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86" w:rsidRDefault="00DD1086" w:rsidP="00DD1086">
      <w:pPr>
        <w:tabs>
          <w:tab w:val="left" w:pos="284"/>
          <w:tab w:val="left" w:pos="567"/>
          <w:tab w:val="left" w:pos="851"/>
          <w:tab w:val="left" w:pos="1134"/>
          <w:tab w:val="left" w:pos="1418"/>
          <w:tab w:val="left" w:pos="1701"/>
        </w:tabs>
        <w:jc w:val="both"/>
        <w:rPr>
          <w:sz w:val="22"/>
        </w:rPr>
      </w:pPr>
      <w:bookmarkStart w:id="0" w:name="_GoBack"/>
      <w:bookmarkEnd w:id="0"/>
    </w:p>
    <w:p w:rsidR="00DD1086" w:rsidRDefault="00DD1086" w:rsidP="00DD1086">
      <w:pPr>
        <w:tabs>
          <w:tab w:val="left" w:pos="284"/>
          <w:tab w:val="left" w:pos="567"/>
          <w:tab w:val="left" w:pos="851"/>
          <w:tab w:val="left" w:pos="1134"/>
          <w:tab w:val="left" w:pos="1418"/>
          <w:tab w:val="left" w:pos="1701"/>
        </w:tabs>
        <w:jc w:val="both"/>
        <w:rPr>
          <w:sz w:val="22"/>
        </w:rPr>
      </w:pPr>
    </w:p>
    <w:p w:rsidR="00F81CD9" w:rsidRDefault="0059222E" w:rsidP="00F81CD9">
      <w:pPr>
        <w:tabs>
          <w:tab w:val="left" w:pos="284"/>
          <w:tab w:val="left" w:pos="567"/>
          <w:tab w:val="left" w:pos="851"/>
          <w:tab w:val="left" w:pos="1134"/>
          <w:tab w:val="left" w:pos="1418"/>
          <w:tab w:val="left" w:pos="1701"/>
        </w:tabs>
        <w:jc w:val="center"/>
        <w:rPr>
          <w:sz w:val="22"/>
        </w:rPr>
      </w:pPr>
      <w:r>
        <w:rPr>
          <w:noProof/>
          <w:snapToGrid/>
          <w:sz w:val="22"/>
        </w:rPr>
        <w:drawing>
          <wp:inline distT="0" distB="0" distL="0" distR="0" wp14:anchorId="309E12EC" wp14:editId="3B48A4CD">
            <wp:extent cx="3609975" cy="1637665"/>
            <wp:effectExtent l="0" t="0" r="9525" b="635"/>
            <wp:docPr id="1" name="Bild 1" descr="BW100 Großes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100 Großes Wap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637665"/>
                    </a:xfrm>
                    <a:prstGeom prst="rect">
                      <a:avLst/>
                    </a:prstGeom>
                    <a:noFill/>
                    <a:ln>
                      <a:noFill/>
                    </a:ln>
                  </pic:spPr>
                </pic:pic>
              </a:graphicData>
            </a:graphic>
          </wp:inline>
        </w:drawing>
      </w:r>
    </w:p>
    <w:p w:rsidR="00DD1086" w:rsidRDefault="00DD1086" w:rsidP="00DD1086">
      <w:pPr>
        <w:tabs>
          <w:tab w:val="left" w:pos="284"/>
          <w:tab w:val="left" w:pos="567"/>
          <w:tab w:val="left" w:pos="851"/>
          <w:tab w:val="left" w:pos="1134"/>
          <w:tab w:val="left" w:pos="1418"/>
          <w:tab w:val="left" w:pos="1701"/>
        </w:tabs>
        <w:jc w:val="center"/>
        <w:rPr>
          <w:sz w:val="22"/>
        </w:rPr>
      </w:pPr>
    </w:p>
    <w:p w:rsidR="00792999" w:rsidRDefault="00792999" w:rsidP="00DD1086">
      <w:pPr>
        <w:tabs>
          <w:tab w:val="left" w:pos="284"/>
          <w:tab w:val="left" w:pos="567"/>
          <w:tab w:val="left" w:pos="851"/>
          <w:tab w:val="left" w:pos="1134"/>
          <w:tab w:val="left" w:pos="1418"/>
          <w:tab w:val="left" w:pos="1701"/>
        </w:tabs>
        <w:jc w:val="center"/>
        <w:rPr>
          <w:sz w:val="22"/>
        </w:rPr>
      </w:pPr>
    </w:p>
    <w:p w:rsidR="00DD1086" w:rsidRDefault="00DD1086" w:rsidP="00DD1086">
      <w:pPr>
        <w:tabs>
          <w:tab w:val="left" w:pos="284"/>
          <w:tab w:val="left" w:pos="567"/>
          <w:tab w:val="left" w:pos="851"/>
          <w:tab w:val="left" w:pos="1134"/>
          <w:tab w:val="left" w:pos="1418"/>
          <w:tab w:val="left" w:pos="1701"/>
        </w:tabs>
        <w:jc w:val="center"/>
        <w:rPr>
          <w:sz w:val="22"/>
        </w:rPr>
      </w:pPr>
    </w:p>
    <w:p w:rsidR="00DD1086" w:rsidRDefault="00DD1086" w:rsidP="00DD1086">
      <w:pPr>
        <w:tabs>
          <w:tab w:val="left" w:pos="284"/>
          <w:tab w:val="left" w:pos="567"/>
          <w:tab w:val="left" w:pos="851"/>
          <w:tab w:val="left" w:pos="1134"/>
          <w:tab w:val="left" w:pos="1418"/>
          <w:tab w:val="left" w:pos="1701"/>
        </w:tabs>
        <w:jc w:val="center"/>
        <w:rPr>
          <w:rFonts w:ascii="Times New Roman" w:hAnsi="Times New Roman"/>
          <w:b/>
          <w:sz w:val="58"/>
        </w:rPr>
      </w:pPr>
      <w:r>
        <w:rPr>
          <w:rFonts w:ascii="Times New Roman" w:hAnsi="Times New Roman"/>
          <w:b/>
          <w:sz w:val="58"/>
        </w:rPr>
        <w:t xml:space="preserve">Geschäftsverteilungsplan </w:t>
      </w:r>
    </w:p>
    <w:p w:rsidR="00DD1086" w:rsidRDefault="00DD1086" w:rsidP="00DD1086">
      <w:pPr>
        <w:tabs>
          <w:tab w:val="left" w:pos="284"/>
          <w:tab w:val="left" w:pos="567"/>
          <w:tab w:val="left" w:pos="851"/>
          <w:tab w:val="left" w:pos="1134"/>
          <w:tab w:val="left" w:pos="1418"/>
          <w:tab w:val="left" w:pos="1701"/>
        </w:tabs>
        <w:jc w:val="center"/>
        <w:rPr>
          <w:rFonts w:ascii="Times New Roman" w:hAnsi="Times New Roman"/>
          <w:b/>
          <w:sz w:val="58"/>
        </w:rPr>
      </w:pPr>
    </w:p>
    <w:p w:rsidR="00DD1086" w:rsidRDefault="00DD1086" w:rsidP="00DD1086">
      <w:pPr>
        <w:tabs>
          <w:tab w:val="left" w:pos="284"/>
          <w:tab w:val="left" w:pos="567"/>
          <w:tab w:val="left" w:pos="851"/>
          <w:tab w:val="left" w:pos="1134"/>
          <w:tab w:val="left" w:pos="1418"/>
          <w:tab w:val="left" w:pos="1701"/>
        </w:tabs>
        <w:jc w:val="center"/>
        <w:rPr>
          <w:rFonts w:ascii="Times New Roman" w:hAnsi="Times New Roman"/>
          <w:b/>
          <w:sz w:val="58"/>
        </w:rPr>
      </w:pPr>
      <w:r>
        <w:rPr>
          <w:rFonts w:ascii="Times New Roman" w:hAnsi="Times New Roman"/>
          <w:b/>
          <w:sz w:val="58"/>
        </w:rPr>
        <w:t>für die Senate des</w:t>
      </w:r>
    </w:p>
    <w:p w:rsidR="00DD1086" w:rsidRDefault="00DD1086" w:rsidP="00DD1086">
      <w:pPr>
        <w:tabs>
          <w:tab w:val="left" w:pos="284"/>
          <w:tab w:val="left" w:pos="567"/>
          <w:tab w:val="left" w:pos="851"/>
          <w:tab w:val="left" w:pos="1134"/>
          <w:tab w:val="left" w:pos="1418"/>
          <w:tab w:val="left" w:pos="1701"/>
        </w:tabs>
        <w:jc w:val="center"/>
        <w:rPr>
          <w:rFonts w:ascii="Times New Roman" w:hAnsi="Times New Roman"/>
          <w:b/>
          <w:sz w:val="58"/>
        </w:rPr>
      </w:pPr>
    </w:p>
    <w:p w:rsidR="00DD1086" w:rsidRDefault="00DD1086" w:rsidP="00DD1086">
      <w:pPr>
        <w:tabs>
          <w:tab w:val="left" w:pos="284"/>
          <w:tab w:val="left" w:pos="567"/>
          <w:tab w:val="left" w:pos="851"/>
          <w:tab w:val="left" w:pos="1134"/>
          <w:tab w:val="left" w:pos="1418"/>
          <w:tab w:val="left" w:pos="1701"/>
        </w:tabs>
        <w:jc w:val="center"/>
        <w:rPr>
          <w:rFonts w:ascii="Times New Roman" w:hAnsi="Times New Roman"/>
          <w:b/>
          <w:sz w:val="58"/>
        </w:rPr>
      </w:pPr>
      <w:r>
        <w:rPr>
          <w:rFonts w:ascii="Times New Roman" w:hAnsi="Times New Roman"/>
          <w:b/>
          <w:sz w:val="58"/>
        </w:rPr>
        <w:t>Oberlandesgerichts Karlsruhe</w:t>
      </w:r>
    </w:p>
    <w:p w:rsidR="00DD1086" w:rsidRDefault="00DD1086" w:rsidP="00DD1086">
      <w:pPr>
        <w:tabs>
          <w:tab w:val="left" w:pos="284"/>
          <w:tab w:val="left" w:pos="567"/>
          <w:tab w:val="left" w:pos="851"/>
          <w:tab w:val="left" w:pos="1134"/>
          <w:tab w:val="left" w:pos="1418"/>
          <w:tab w:val="left" w:pos="1701"/>
        </w:tabs>
        <w:jc w:val="center"/>
        <w:rPr>
          <w:rFonts w:ascii="Times New Roman" w:hAnsi="Times New Roman"/>
          <w:b/>
          <w:sz w:val="58"/>
        </w:rPr>
      </w:pPr>
    </w:p>
    <w:p w:rsidR="00DD1086" w:rsidRDefault="00816419" w:rsidP="00DD1086">
      <w:pPr>
        <w:tabs>
          <w:tab w:val="left" w:pos="284"/>
          <w:tab w:val="left" w:pos="567"/>
          <w:tab w:val="left" w:pos="851"/>
          <w:tab w:val="left" w:pos="1134"/>
          <w:tab w:val="left" w:pos="1418"/>
          <w:tab w:val="left" w:pos="1701"/>
        </w:tabs>
        <w:jc w:val="center"/>
        <w:rPr>
          <w:rFonts w:ascii="Times New Roman" w:hAnsi="Times New Roman"/>
          <w:b/>
          <w:sz w:val="58"/>
        </w:rPr>
      </w:pPr>
      <w:r>
        <w:rPr>
          <w:rFonts w:ascii="Times New Roman" w:hAnsi="Times New Roman"/>
          <w:b/>
          <w:sz w:val="58"/>
        </w:rPr>
        <w:t>2020</w:t>
      </w:r>
      <w:r w:rsidR="001A7620">
        <w:rPr>
          <w:rFonts w:ascii="Times New Roman" w:hAnsi="Times New Roman"/>
          <w:b/>
          <w:sz w:val="58"/>
        </w:rPr>
        <w:t xml:space="preserve"> </w:t>
      </w:r>
      <w:r w:rsidR="002B542E">
        <w:rPr>
          <w:rFonts w:ascii="Times New Roman" w:hAnsi="Times New Roman"/>
          <w:b/>
          <w:color w:val="FF0000"/>
          <w:sz w:val="58"/>
        </w:rPr>
        <w:t>(Stand 03.11</w:t>
      </w:r>
      <w:r w:rsidR="001A7620" w:rsidRPr="001A7620">
        <w:rPr>
          <w:rFonts w:ascii="Times New Roman" w:hAnsi="Times New Roman"/>
          <w:b/>
          <w:color w:val="FF0000"/>
          <w:sz w:val="58"/>
        </w:rPr>
        <w:t>.2020)</w:t>
      </w:r>
    </w:p>
    <w:p w:rsidR="00A65EF0" w:rsidRDefault="00A65EF0" w:rsidP="00DD1086">
      <w:pPr>
        <w:tabs>
          <w:tab w:val="left" w:pos="284"/>
          <w:tab w:val="left" w:pos="567"/>
          <w:tab w:val="left" w:pos="851"/>
          <w:tab w:val="left" w:pos="1134"/>
          <w:tab w:val="left" w:pos="1418"/>
          <w:tab w:val="left" w:pos="1701"/>
        </w:tabs>
        <w:jc w:val="center"/>
        <w:rPr>
          <w:rFonts w:ascii="Times New Roman" w:hAnsi="Times New Roman"/>
          <w:b/>
          <w:sz w:val="58"/>
        </w:rPr>
      </w:pPr>
    </w:p>
    <w:p w:rsidR="00A65EF0" w:rsidRDefault="00A65EF0" w:rsidP="00A65EF0">
      <w:pPr>
        <w:tabs>
          <w:tab w:val="left" w:pos="284"/>
          <w:tab w:val="left" w:pos="567"/>
          <w:tab w:val="left" w:pos="851"/>
          <w:tab w:val="left" w:pos="1134"/>
          <w:tab w:val="left" w:pos="1418"/>
          <w:tab w:val="left" w:pos="1701"/>
        </w:tabs>
        <w:jc w:val="center"/>
        <w:rPr>
          <w:rFonts w:ascii="Times New Roman" w:hAnsi="Times New Roman"/>
          <w:b/>
          <w:color w:val="FF0000"/>
          <w:sz w:val="58"/>
        </w:rPr>
      </w:pPr>
      <w:r>
        <w:rPr>
          <w:rFonts w:ascii="Times New Roman" w:hAnsi="Times New Roman"/>
          <w:b/>
          <w:color w:val="FF0000"/>
          <w:sz w:val="58"/>
        </w:rPr>
        <w:t xml:space="preserve">Hinweis: </w:t>
      </w:r>
    </w:p>
    <w:p w:rsidR="00A65EF0" w:rsidRPr="00A65EF0" w:rsidRDefault="00A65EF0" w:rsidP="00A65EF0">
      <w:pPr>
        <w:tabs>
          <w:tab w:val="left" w:pos="284"/>
          <w:tab w:val="left" w:pos="567"/>
          <w:tab w:val="left" w:pos="851"/>
          <w:tab w:val="left" w:pos="1134"/>
          <w:tab w:val="left" w:pos="1418"/>
          <w:tab w:val="left" w:pos="1701"/>
        </w:tabs>
        <w:jc w:val="both"/>
        <w:rPr>
          <w:rFonts w:ascii="Times New Roman" w:hAnsi="Times New Roman"/>
          <w:b/>
          <w:color w:val="FF0000"/>
          <w:sz w:val="44"/>
          <w:szCs w:val="44"/>
        </w:rPr>
      </w:pPr>
      <w:r w:rsidRPr="00A65EF0">
        <w:rPr>
          <w:rFonts w:ascii="Times New Roman" w:hAnsi="Times New Roman"/>
          <w:b/>
          <w:color w:val="FF0000"/>
          <w:sz w:val="44"/>
          <w:szCs w:val="44"/>
        </w:rPr>
        <w:t>Dieses Dokument enthält die im Laufe des Jahres 2020 vorgenommenen Änderungen</w:t>
      </w:r>
      <w:r>
        <w:rPr>
          <w:rFonts w:ascii="Times New Roman" w:hAnsi="Times New Roman"/>
          <w:b/>
          <w:color w:val="FF0000"/>
          <w:sz w:val="44"/>
          <w:szCs w:val="44"/>
        </w:rPr>
        <w:t xml:space="preserve"> und wurde in dieser Fassung vom Präsidium so nicht verabschiedet</w:t>
      </w:r>
      <w:r w:rsidRPr="00A65EF0">
        <w:rPr>
          <w:rFonts w:ascii="Times New Roman" w:hAnsi="Times New Roman"/>
          <w:b/>
          <w:color w:val="FF0000"/>
          <w:sz w:val="44"/>
          <w:szCs w:val="44"/>
        </w:rPr>
        <w:t xml:space="preserve">. Verbindlich </w:t>
      </w:r>
      <w:r>
        <w:rPr>
          <w:rFonts w:ascii="Times New Roman" w:hAnsi="Times New Roman"/>
          <w:b/>
          <w:color w:val="FF0000"/>
          <w:sz w:val="44"/>
          <w:szCs w:val="44"/>
        </w:rPr>
        <w:t>sind der Geschäftsverteilungsplan</w:t>
      </w:r>
      <w:r w:rsidRPr="00A65EF0">
        <w:rPr>
          <w:rFonts w:ascii="Times New Roman" w:hAnsi="Times New Roman"/>
          <w:b/>
          <w:color w:val="FF0000"/>
          <w:sz w:val="44"/>
          <w:szCs w:val="44"/>
        </w:rPr>
        <w:t xml:space="preserve"> in seiner ursprünglichen Fassung und die </w:t>
      </w:r>
      <w:r>
        <w:rPr>
          <w:rFonts w:ascii="Times New Roman" w:hAnsi="Times New Roman"/>
          <w:b/>
          <w:color w:val="FF0000"/>
          <w:sz w:val="44"/>
          <w:szCs w:val="44"/>
        </w:rPr>
        <w:t xml:space="preserve">jeweiligen </w:t>
      </w:r>
      <w:r w:rsidRPr="00A65EF0">
        <w:rPr>
          <w:rFonts w:ascii="Times New Roman" w:hAnsi="Times New Roman"/>
          <w:b/>
          <w:color w:val="FF0000"/>
          <w:sz w:val="44"/>
          <w:szCs w:val="44"/>
        </w:rPr>
        <w:t>Änderungsbeschlüsse des Präsidiums</w:t>
      </w:r>
      <w:r>
        <w:rPr>
          <w:rFonts w:ascii="Times New Roman" w:hAnsi="Times New Roman"/>
          <w:b/>
          <w:color w:val="FF0000"/>
          <w:sz w:val="44"/>
          <w:szCs w:val="44"/>
        </w:rPr>
        <w:t>.</w:t>
      </w:r>
    </w:p>
    <w:p w:rsidR="00F81CD9" w:rsidRDefault="00F81CD9" w:rsidP="0091118E">
      <w:pPr>
        <w:tabs>
          <w:tab w:val="left" w:pos="284"/>
          <w:tab w:val="left" w:pos="567"/>
          <w:tab w:val="left" w:pos="851"/>
          <w:tab w:val="left" w:pos="1134"/>
          <w:tab w:val="left" w:pos="1418"/>
          <w:tab w:val="left" w:pos="1701"/>
        </w:tabs>
        <w:jc w:val="center"/>
        <w:rPr>
          <w:sz w:val="32"/>
        </w:rPr>
        <w:sectPr w:rsidR="00F81CD9" w:rsidSect="005406B1">
          <w:headerReference w:type="even" r:id="rId9"/>
          <w:headerReference w:type="default" r:id="rId10"/>
          <w:footerReference w:type="even" r:id="rId11"/>
          <w:footerReference w:type="default" r:id="rId12"/>
          <w:headerReference w:type="first" r:id="rId13"/>
          <w:footerReference w:type="first" r:id="rId14"/>
          <w:pgSz w:w="11907" w:h="16840"/>
          <w:pgMar w:top="1701" w:right="851" w:bottom="1956" w:left="1418" w:header="958" w:footer="1718" w:gutter="0"/>
          <w:cols w:space="720"/>
          <w:titlePg/>
        </w:sectPr>
      </w:pPr>
    </w:p>
    <w:p w:rsidR="00AA645C" w:rsidRDefault="00AA645C" w:rsidP="0091118E">
      <w:pPr>
        <w:tabs>
          <w:tab w:val="left" w:pos="284"/>
          <w:tab w:val="left" w:pos="567"/>
          <w:tab w:val="left" w:pos="851"/>
          <w:tab w:val="left" w:pos="1134"/>
          <w:tab w:val="left" w:pos="1418"/>
          <w:tab w:val="left" w:pos="1701"/>
        </w:tabs>
        <w:jc w:val="center"/>
        <w:rPr>
          <w:sz w:val="32"/>
        </w:rPr>
      </w:pPr>
    </w:p>
    <w:p w:rsidR="00AA645C" w:rsidRPr="00F23440" w:rsidRDefault="00AA645C" w:rsidP="00B1753E">
      <w:pPr>
        <w:pStyle w:val="Inhaltsverzeichnisberschrift"/>
        <w:spacing w:before="360" w:after="240" w:line="240" w:lineRule="auto"/>
        <w:jc w:val="center"/>
        <w:rPr>
          <w:rFonts w:ascii="Arial" w:hAnsi="Arial" w:cs="Arial"/>
          <w:b w:val="0"/>
          <w:color w:val="auto"/>
        </w:rPr>
      </w:pPr>
      <w:r w:rsidRPr="00F23440">
        <w:rPr>
          <w:rFonts w:ascii="Arial" w:hAnsi="Arial" w:cs="Arial"/>
          <w:b w:val="0"/>
          <w:color w:val="auto"/>
        </w:rPr>
        <w:t>Inhaltsverzeichnis</w:t>
      </w:r>
    </w:p>
    <w:p w:rsidR="00C53C42" w:rsidRPr="00C53C42" w:rsidRDefault="00C53C42" w:rsidP="00B1753E"/>
    <w:p w:rsidR="00331486" w:rsidRPr="00331486" w:rsidRDefault="00AA645C">
      <w:pPr>
        <w:pStyle w:val="Verzeichnis1"/>
        <w:rPr>
          <w:rFonts w:asciiTheme="minorHAnsi" w:eastAsiaTheme="minorEastAsia" w:hAnsiTheme="minorHAnsi" w:cstheme="minorBidi"/>
          <w:noProof/>
          <w:snapToGrid/>
          <w:sz w:val="22"/>
          <w:szCs w:val="22"/>
        </w:rPr>
      </w:pPr>
      <w:r w:rsidRPr="00481CD6">
        <w:fldChar w:fldCharType="begin"/>
      </w:r>
      <w:r w:rsidRPr="00481CD6">
        <w:instrText xml:space="preserve"> TOC \o "1-3" \h \z \u </w:instrText>
      </w:r>
      <w:r w:rsidRPr="00481CD6">
        <w:fldChar w:fldCharType="separate"/>
      </w:r>
      <w:hyperlink w:anchor="_Toc25824531" w:history="1">
        <w:r w:rsidR="00331486" w:rsidRPr="00331486">
          <w:rPr>
            <w:rStyle w:val="Hyperlink"/>
            <w:noProof/>
          </w:rPr>
          <w:t>I. Besetzung und Geschäftskreise der Senate</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_Toc25824531 \h </w:instrText>
        </w:r>
        <w:r w:rsidR="00331486" w:rsidRPr="00331486">
          <w:rPr>
            <w:noProof/>
            <w:webHidden/>
          </w:rPr>
        </w:r>
        <w:r w:rsidR="00331486" w:rsidRPr="00331486">
          <w:rPr>
            <w:noProof/>
            <w:webHidden/>
          </w:rPr>
          <w:fldChar w:fldCharType="separate"/>
        </w:r>
        <w:r w:rsidR="00C926FE">
          <w:rPr>
            <w:noProof/>
            <w:webHidden/>
          </w:rPr>
          <w:t>3</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32" w:history="1">
        <w:r w:rsidR="00331486" w:rsidRPr="00331486">
          <w:rPr>
            <w:rStyle w:val="Hyperlink"/>
            <w:noProof/>
          </w:rPr>
          <w:t>1. Strafsenat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_Toc25824532 \h </w:instrText>
        </w:r>
        <w:r w:rsidR="00331486" w:rsidRPr="00331486">
          <w:rPr>
            <w:noProof/>
            <w:webHidden/>
          </w:rPr>
        </w:r>
        <w:r w:rsidR="00331486" w:rsidRPr="00331486">
          <w:rPr>
            <w:noProof/>
            <w:webHidden/>
          </w:rPr>
          <w:fldChar w:fldCharType="separate"/>
        </w:r>
        <w:r>
          <w:rPr>
            <w:noProof/>
            <w:webHidden/>
          </w:rPr>
          <w:t>3</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33" w:history="1">
        <w:r w:rsidR="00331486" w:rsidRPr="00331486">
          <w:rPr>
            <w:rStyle w:val="Hyperlink"/>
            <w:noProof/>
          </w:rPr>
          <w:t>2. Strafsenat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_Toc25824533 \h </w:instrText>
        </w:r>
        <w:r w:rsidR="00331486" w:rsidRPr="00331486">
          <w:rPr>
            <w:noProof/>
            <w:webHidden/>
          </w:rPr>
        </w:r>
        <w:r w:rsidR="00331486" w:rsidRPr="00331486">
          <w:rPr>
            <w:noProof/>
            <w:webHidden/>
          </w:rPr>
          <w:fldChar w:fldCharType="separate"/>
        </w:r>
        <w:r>
          <w:rPr>
            <w:noProof/>
            <w:webHidden/>
          </w:rPr>
          <w:t>4</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34" w:history="1">
        <w:r w:rsidR="00331486" w:rsidRPr="00331486">
          <w:rPr>
            <w:rStyle w:val="Hyperlink"/>
            <w:noProof/>
          </w:rPr>
          <w:t>3. Strafsenat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_Toc25824534 \h </w:instrText>
        </w:r>
        <w:r w:rsidR="00331486" w:rsidRPr="00331486">
          <w:rPr>
            <w:noProof/>
            <w:webHidden/>
          </w:rPr>
        </w:r>
        <w:r w:rsidR="00331486" w:rsidRPr="00331486">
          <w:rPr>
            <w:noProof/>
            <w:webHidden/>
          </w:rPr>
          <w:fldChar w:fldCharType="separate"/>
        </w:r>
        <w:r>
          <w:rPr>
            <w:noProof/>
            <w:webHidden/>
          </w:rPr>
          <w:t>5</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35" w:history="1">
        <w:r w:rsidR="00331486" w:rsidRPr="00331486">
          <w:rPr>
            <w:rStyle w:val="Hyperlink"/>
            <w:noProof/>
          </w:rPr>
          <w:t>1. Zivilsenat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_Toc25824535 \h </w:instrText>
        </w:r>
        <w:r w:rsidR="00331486" w:rsidRPr="00331486">
          <w:rPr>
            <w:noProof/>
            <w:webHidden/>
          </w:rPr>
        </w:r>
        <w:r w:rsidR="00331486" w:rsidRPr="00331486">
          <w:rPr>
            <w:noProof/>
            <w:webHidden/>
          </w:rPr>
          <w:fldChar w:fldCharType="separate"/>
        </w:r>
        <w:r>
          <w:rPr>
            <w:noProof/>
            <w:webHidden/>
          </w:rPr>
          <w:t>6</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36" w:history="1">
        <w:r w:rsidR="00331486" w:rsidRPr="00331486">
          <w:rPr>
            <w:rStyle w:val="Hyperlink"/>
            <w:noProof/>
          </w:rPr>
          <w:t xml:space="preserve">2. Zivilsenat </w:t>
        </w:r>
        <w:r w:rsidR="00331486" w:rsidRPr="00331486">
          <w:rPr>
            <w:rStyle w:val="Hyperlink"/>
            <w:noProof/>
          </w:rPr>
          <w:noBreakHyphen/>
          <w:t xml:space="preserve"> Senat für Familiensachen </w:t>
        </w:r>
        <w:r w:rsidR="00331486" w:rsidRPr="00331486">
          <w:rPr>
            <w:rStyle w:val="Hyperlink"/>
            <w:noProof/>
          </w:rPr>
          <w:noBreakHyphen/>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_Toc25824536 \h </w:instrText>
        </w:r>
        <w:r w:rsidR="00331486" w:rsidRPr="00331486">
          <w:rPr>
            <w:noProof/>
            <w:webHidden/>
          </w:rPr>
        </w:r>
        <w:r w:rsidR="00331486" w:rsidRPr="00331486">
          <w:rPr>
            <w:noProof/>
            <w:webHidden/>
          </w:rPr>
          <w:fldChar w:fldCharType="separate"/>
        </w:r>
        <w:r>
          <w:rPr>
            <w:noProof/>
            <w:webHidden/>
          </w:rPr>
          <w:t>7</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37" w:history="1">
        <w:r w:rsidR="00331486" w:rsidRPr="00331486">
          <w:rPr>
            <w:rStyle w:val="Hyperlink"/>
            <w:noProof/>
          </w:rPr>
          <w:t>3. Zivilsenat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_Toc25824537 \h </w:instrText>
        </w:r>
        <w:r w:rsidR="00331486" w:rsidRPr="00331486">
          <w:rPr>
            <w:noProof/>
            <w:webHidden/>
          </w:rPr>
        </w:r>
        <w:r w:rsidR="00331486" w:rsidRPr="00331486">
          <w:rPr>
            <w:noProof/>
            <w:webHidden/>
          </w:rPr>
          <w:fldChar w:fldCharType="separate"/>
        </w:r>
        <w:r>
          <w:rPr>
            <w:noProof/>
            <w:webHidden/>
          </w:rPr>
          <w:t>8</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38" w:history="1">
        <w:r w:rsidR="00331486" w:rsidRPr="00331486">
          <w:rPr>
            <w:rStyle w:val="Hyperlink"/>
            <w:noProof/>
          </w:rPr>
          <w:t>4. Zivilsenat in Freiburg</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_Toc25824538 \h </w:instrText>
        </w:r>
        <w:r w:rsidR="00331486" w:rsidRPr="00331486">
          <w:rPr>
            <w:noProof/>
            <w:webHidden/>
          </w:rPr>
        </w:r>
        <w:r w:rsidR="00331486" w:rsidRPr="00331486">
          <w:rPr>
            <w:noProof/>
            <w:webHidden/>
          </w:rPr>
          <w:fldChar w:fldCharType="separate"/>
        </w:r>
        <w:r>
          <w:rPr>
            <w:noProof/>
            <w:webHidden/>
          </w:rPr>
          <w:t>9</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39" w:history="1">
        <w:r w:rsidR="00331486" w:rsidRPr="00331486">
          <w:rPr>
            <w:rStyle w:val="Hyperlink"/>
            <w:noProof/>
          </w:rPr>
          <w:t xml:space="preserve">5. Zivilsenat in Freiburg </w:t>
        </w:r>
        <w:r w:rsidR="00331486" w:rsidRPr="00331486">
          <w:rPr>
            <w:rStyle w:val="Hyperlink"/>
            <w:noProof/>
          </w:rPr>
          <w:noBreakHyphen/>
          <w:t xml:space="preserve"> Senat für Familiensachen -</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_Toc25824539 \h </w:instrText>
        </w:r>
        <w:r w:rsidR="00331486" w:rsidRPr="00331486">
          <w:rPr>
            <w:noProof/>
            <w:webHidden/>
          </w:rPr>
        </w:r>
        <w:r w:rsidR="00331486" w:rsidRPr="00331486">
          <w:rPr>
            <w:noProof/>
            <w:webHidden/>
          </w:rPr>
          <w:fldChar w:fldCharType="separate"/>
        </w:r>
        <w:r>
          <w:rPr>
            <w:noProof/>
            <w:webHidden/>
          </w:rPr>
          <w:t>10</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40" w:history="1">
        <w:r w:rsidR="00331486" w:rsidRPr="00331486">
          <w:rPr>
            <w:rStyle w:val="Hyperlink"/>
            <w:noProof/>
          </w:rPr>
          <w:t>6. Zivilsenat (zugleich Kartellsenat)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_Toc25824540 \h </w:instrText>
        </w:r>
        <w:r w:rsidR="00331486" w:rsidRPr="00331486">
          <w:rPr>
            <w:noProof/>
            <w:webHidden/>
          </w:rPr>
        </w:r>
        <w:r w:rsidR="00331486" w:rsidRPr="00331486">
          <w:rPr>
            <w:noProof/>
            <w:webHidden/>
          </w:rPr>
          <w:fldChar w:fldCharType="separate"/>
        </w:r>
        <w:r>
          <w:rPr>
            <w:noProof/>
            <w:webHidden/>
          </w:rPr>
          <w:t>12</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41" w:history="1">
        <w:r w:rsidR="00331486" w:rsidRPr="00331486">
          <w:rPr>
            <w:rStyle w:val="Hyperlink"/>
            <w:noProof/>
          </w:rPr>
          <w:t>7. Zivilsenat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_Toc25824541 \h </w:instrText>
        </w:r>
        <w:r w:rsidR="00331486" w:rsidRPr="00331486">
          <w:rPr>
            <w:noProof/>
            <w:webHidden/>
          </w:rPr>
        </w:r>
        <w:r w:rsidR="00331486" w:rsidRPr="00331486">
          <w:rPr>
            <w:noProof/>
            <w:webHidden/>
          </w:rPr>
          <w:fldChar w:fldCharType="separate"/>
        </w:r>
        <w:r>
          <w:rPr>
            <w:noProof/>
            <w:webHidden/>
          </w:rPr>
          <w:t>14</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42" w:history="1">
        <w:r w:rsidR="00331486" w:rsidRPr="00331486">
          <w:rPr>
            <w:rStyle w:val="Hyperlink"/>
            <w:noProof/>
          </w:rPr>
          <w:t>8. Zivilsenat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_Toc25824542 \h </w:instrText>
        </w:r>
        <w:r w:rsidR="00331486" w:rsidRPr="00331486">
          <w:rPr>
            <w:noProof/>
            <w:webHidden/>
          </w:rPr>
        </w:r>
        <w:r w:rsidR="00331486" w:rsidRPr="00331486">
          <w:rPr>
            <w:noProof/>
            <w:webHidden/>
          </w:rPr>
          <w:fldChar w:fldCharType="separate"/>
        </w:r>
        <w:r>
          <w:rPr>
            <w:noProof/>
            <w:webHidden/>
          </w:rPr>
          <w:t>15</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43" w:history="1">
        <w:r w:rsidR="00331486" w:rsidRPr="00331486">
          <w:rPr>
            <w:rStyle w:val="Hyperlink"/>
            <w:noProof/>
          </w:rPr>
          <w:t>9. Zivilsenat in Freiburg</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_Toc25824543 \h </w:instrText>
        </w:r>
        <w:r w:rsidR="00331486" w:rsidRPr="00331486">
          <w:rPr>
            <w:noProof/>
            <w:webHidden/>
          </w:rPr>
        </w:r>
        <w:r w:rsidR="00331486" w:rsidRPr="00331486">
          <w:rPr>
            <w:noProof/>
            <w:webHidden/>
          </w:rPr>
          <w:fldChar w:fldCharType="separate"/>
        </w:r>
        <w:r>
          <w:rPr>
            <w:noProof/>
            <w:webHidden/>
          </w:rPr>
          <w:t>16</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44" w:history="1">
        <w:r w:rsidR="00331486" w:rsidRPr="00331486">
          <w:rPr>
            <w:rStyle w:val="Hyperlink"/>
            <w:noProof/>
          </w:rPr>
          <w:t>10. Zivilsenat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_Toc25824544 \h </w:instrText>
        </w:r>
        <w:r w:rsidR="00331486" w:rsidRPr="00331486">
          <w:rPr>
            <w:noProof/>
            <w:webHidden/>
          </w:rPr>
        </w:r>
        <w:r w:rsidR="00331486" w:rsidRPr="00331486">
          <w:rPr>
            <w:noProof/>
            <w:webHidden/>
          </w:rPr>
          <w:fldChar w:fldCharType="separate"/>
        </w:r>
        <w:r>
          <w:rPr>
            <w:noProof/>
            <w:webHidden/>
          </w:rPr>
          <w:t>18</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45" w:history="1">
        <w:r w:rsidR="00331486" w:rsidRPr="00331486">
          <w:rPr>
            <w:rStyle w:val="Hyperlink"/>
            <w:noProof/>
          </w:rPr>
          <w:t>11. Zivilsenat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_Toc25824545 \h </w:instrText>
        </w:r>
        <w:r w:rsidR="00331486" w:rsidRPr="00331486">
          <w:rPr>
            <w:noProof/>
            <w:webHidden/>
          </w:rPr>
        </w:r>
        <w:r w:rsidR="00331486" w:rsidRPr="00331486">
          <w:rPr>
            <w:noProof/>
            <w:webHidden/>
          </w:rPr>
          <w:fldChar w:fldCharType="separate"/>
        </w:r>
        <w:r>
          <w:rPr>
            <w:noProof/>
            <w:webHidden/>
          </w:rPr>
          <w:t>19</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46" w:history="1">
        <w:r w:rsidR="00331486" w:rsidRPr="00331486">
          <w:rPr>
            <w:rStyle w:val="Hyperlink"/>
            <w:noProof/>
          </w:rPr>
          <w:t>12. Zivilsenat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_Toc25824546 \h </w:instrText>
        </w:r>
        <w:r w:rsidR="00331486" w:rsidRPr="00331486">
          <w:rPr>
            <w:noProof/>
            <w:webHidden/>
          </w:rPr>
        </w:r>
        <w:r w:rsidR="00331486" w:rsidRPr="00331486">
          <w:rPr>
            <w:noProof/>
            <w:webHidden/>
          </w:rPr>
          <w:fldChar w:fldCharType="separate"/>
        </w:r>
        <w:r>
          <w:rPr>
            <w:noProof/>
            <w:webHidden/>
          </w:rPr>
          <w:t>21</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47" w:history="1">
        <w:r w:rsidR="00331486" w:rsidRPr="00331486">
          <w:rPr>
            <w:rStyle w:val="Hyperlink"/>
            <w:noProof/>
          </w:rPr>
          <w:t>13. Zivilsenat in Freiburg (zugleich Senat für Landwirtschaftssachen)</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_Toc25824547 \h </w:instrText>
        </w:r>
        <w:r w:rsidR="00331486" w:rsidRPr="00331486">
          <w:rPr>
            <w:noProof/>
            <w:webHidden/>
          </w:rPr>
        </w:r>
        <w:r w:rsidR="00331486" w:rsidRPr="00331486">
          <w:rPr>
            <w:noProof/>
            <w:webHidden/>
          </w:rPr>
          <w:fldChar w:fldCharType="separate"/>
        </w:r>
        <w:r>
          <w:rPr>
            <w:noProof/>
            <w:webHidden/>
          </w:rPr>
          <w:t>22</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48" w:history="1">
        <w:r w:rsidR="00331486" w:rsidRPr="00331486">
          <w:rPr>
            <w:rStyle w:val="Hyperlink"/>
            <w:noProof/>
          </w:rPr>
          <w:t>14. Zivilsenat in Freiburg</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_Toc25824548 \h </w:instrText>
        </w:r>
        <w:r w:rsidR="00331486" w:rsidRPr="00331486">
          <w:rPr>
            <w:noProof/>
            <w:webHidden/>
          </w:rPr>
        </w:r>
        <w:r w:rsidR="00331486" w:rsidRPr="00331486">
          <w:rPr>
            <w:noProof/>
            <w:webHidden/>
          </w:rPr>
          <w:fldChar w:fldCharType="separate"/>
        </w:r>
        <w:r>
          <w:rPr>
            <w:noProof/>
            <w:webHidden/>
          </w:rPr>
          <w:t>23</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49" w:history="1">
        <w:r w:rsidR="00331486" w:rsidRPr="00331486">
          <w:rPr>
            <w:rStyle w:val="Hyperlink"/>
            <w:noProof/>
          </w:rPr>
          <w:t>15. Zivilsenat (zugleich Vergabesenat und Senat für Landwirtschaftssachen)</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_Toc25824549 \h </w:instrText>
        </w:r>
        <w:r w:rsidR="00331486" w:rsidRPr="00331486">
          <w:rPr>
            <w:noProof/>
            <w:webHidden/>
          </w:rPr>
        </w:r>
        <w:r w:rsidR="00331486" w:rsidRPr="00331486">
          <w:rPr>
            <w:noProof/>
            <w:webHidden/>
          </w:rPr>
          <w:fldChar w:fldCharType="separate"/>
        </w:r>
        <w:r>
          <w:rPr>
            <w:noProof/>
            <w:webHidden/>
          </w:rPr>
          <w:t>25</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50" w:history="1">
        <w:r w:rsidR="00331486" w:rsidRPr="00331486">
          <w:rPr>
            <w:rStyle w:val="Hyperlink"/>
            <w:noProof/>
          </w:rPr>
          <w:t>16. Zivilsenat - Senat für Familiensachen -</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_Toc25824550 \h </w:instrText>
        </w:r>
        <w:r w:rsidR="00331486" w:rsidRPr="00331486">
          <w:rPr>
            <w:noProof/>
            <w:webHidden/>
          </w:rPr>
        </w:r>
        <w:r w:rsidR="00331486" w:rsidRPr="00331486">
          <w:rPr>
            <w:noProof/>
            <w:webHidden/>
          </w:rPr>
          <w:fldChar w:fldCharType="separate"/>
        </w:r>
        <w:r>
          <w:rPr>
            <w:noProof/>
            <w:webHidden/>
          </w:rPr>
          <w:t>27</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51" w:history="1">
        <w:r w:rsidR="00331486" w:rsidRPr="00331486">
          <w:rPr>
            <w:rStyle w:val="Hyperlink"/>
            <w:noProof/>
          </w:rPr>
          <w:t>17. Zivilsenat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_Toc25824551 \h </w:instrText>
        </w:r>
        <w:r w:rsidR="00331486" w:rsidRPr="00331486">
          <w:rPr>
            <w:noProof/>
            <w:webHidden/>
          </w:rPr>
        </w:r>
        <w:r w:rsidR="00331486" w:rsidRPr="00331486">
          <w:rPr>
            <w:noProof/>
            <w:webHidden/>
          </w:rPr>
          <w:fldChar w:fldCharType="separate"/>
        </w:r>
        <w:r>
          <w:rPr>
            <w:noProof/>
            <w:webHidden/>
          </w:rPr>
          <w:t>28</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52" w:history="1">
        <w:r w:rsidR="00331486" w:rsidRPr="00331486">
          <w:rPr>
            <w:rStyle w:val="Hyperlink"/>
            <w:noProof/>
          </w:rPr>
          <w:t>18. Zivilsenat in Freiburg - Senat für Familiensachen -</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_Toc25824552 \h </w:instrText>
        </w:r>
        <w:r w:rsidR="00331486" w:rsidRPr="00331486">
          <w:rPr>
            <w:noProof/>
            <w:webHidden/>
          </w:rPr>
        </w:r>
        <w:r w:rsidR="00331486" w:rsidRPr="00331486">
          <w:rPr>
            <w:noProof/>
            <w:webHidden/>
          </w:rPr>
          <w:fldChar w:fldCharType="separate"/>
        </w:r>
        <w:r>
          <w:rPr>
            <w:noProof/>
            <w:webHidden/>
          </w:rPr>
          <w:t>29</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53" w:history="1">
        <w:r w:rsidR="00331486" w:rsidRPr="00331486">
          <w:rPr>
            <w:rStyle w:val="Hyperlink"/>
            <w:noProof/>
          </w:rPr>
          <w:t>19. Zivilsenat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_Toc25824553 \h </w:instrText>
        </w:r>
        <w:r w:rsidR="00331486" w:rsidRPr="00331486">
          <w:rPr>
            <w:noProof/>
            <w:webHidden/>
          </w:rPr>
        </w:r>
        <w:r w:rsidR="00331486" w:rsidRPr="00331486">
          <w:rPr>
            <w:noProof/>
            <w:webHidden/>
          </w:rPr>
          <w:fldChar w:fldCharType="separate"/>
        </w:r>
        <w:r>
          <w:rPr>
            <w:noProof/>
            <w:webHidden/>
          </w:rPr>
          <w:t>30</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54" w:history="1">
        <w:r w:rsidR="00331486" w:rsidRPr="00331486">
          <w:rPr>
            <w:rStyle w:val="Hyperlink"/>
            <w:noProof/>
          </w:rPr>
          <w:t>20. Zivilsenat - Senat für Familiensachen -</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_Toc25824554 \h </w:instrText>
        </w:r>
        <w:r w:rsidR="00331486" w:rsidRPr="00331486">
          <w:rPr>
            <w:noProof/>
            <w:webHidden/>
          </w:rPr>
        </w:r>
        <w:r w:rsidR="00331486" w:rsidRPr="00331486">
          <w:rPr>
            <w:noProof/>
            <w:webHidden/>
          </w:rPr>
          <w:fldChar w:fldCharType="separate"/>
        </w:r>
        <w:r>
          <w:rPr>
            <w:noProof/>
            <w:webHidden/>
          </w:rPr>
          <w:t>31</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55" w:history="1">
        <w:r w:rsidR="00331486" w:rsidRPr="00331486">
          <w:rPr>
            <w:rStyle w:val="Hyperlink"/>
            <w:noProof/>
          </w:rPr>
          <w:t>21. Senat - Senat für Baulandsachen</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_Toc25824555 \h </w:instrText>
        </w:r>
        <w:r w:rsidR="00331486" w:rsidRPr="00331486">
          <w:rPr>
            <w:noProof/>
            <w:webHidden/>
          </w:rPr>
        </w:r>
        <w:r w:rsidR="00331486" w:rsidRPr="00331486">
          <w:rPr>
            <w:noProof/>
            <w:webHidden/>
          </w:rPr>
          <w:fldChar w:fldCharType="separate"/>
        </w:r>
        <w:r>
          <w:rPr>
            <w:noProof/>
            <w:webHidden/>
          </w:rPr>
          <w:t>32</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56" w:history="1">
        <w:r w:rsidR="00331486" w:rsidRPr="00331486">
          <w:rPr>
            <w:rStyle w:val="Hyperlink"/>
            <w:noProof/>
          </w:rPr>
          <w:t>4. Strafsenat (Schifffahrtsobergericht und Rheinschifffahrtsobergericht)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_Toc25824556 \h </w:instrText>
        </w:r>
        <w:r w:rsidR="00331486" w:rsidRPr="00331486">
          <w:rPr>
            <w:noProof/>
            <w:webHidden/>
          </w:rPr>
        </w:r>
        <w:r w:rsidR="00331486" w:rsidRPr="00331486">
          <w:rPr>
            <w:noProof/>
            <w:webHidden/>
          </w:rPr>
          <w:fldChar w:fldCharType="separate"/>
        </w:r>
        <w:r>
          <w:rPr>
            <w:noProof/>
            <w:webHidden/>
          </w:rPr>
          <w:t>33</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57" w:history="1">
        <w:r w:rsidR="00331486" w:rsidRPr="00331486">
          <w:rPr>
            <w:rStyle w:val="Hyperlink"/>
            <w:noProof/>
          </w:rPr>
          <w:t>22. Zivilsenat (Schifffahrtsobergericht und Rheinschifffahrtsobergericht)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_Toc25824557 \h </w:instrText>
        </w:r>
        <w:r w:rsidR="00331486" w:rsidRPr="00331486">
          <w:rPr>
            <w:noProof/>
            <w:webHidden/>
          </w:rPr>
        </w:r>
        <w:r w:rsidR="00331486" w:rsidRPr="00331486">
          <w:rPr>
            <w:noProof/>
            <w:webHidden/>
          </w:rPr>
          <w:fldChar w:fldCharType="separate"/>
        </w:r>
        <w:r>
          <w:rPr>
            <w:noProof/>
            <w:webHidden/>
          </w:rPr>
          <w:t>33</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58" w:history="1">
        <w:r w:rsidR="00331486" w:rsidRPr="00331486">
          <w:rPr>
            <w:rStyle w:val="Hyperlink"/>
            <w:noProof/>
          </w:rPr>
          <w:t>23. Senat - Senat für Steuerberater- und Steuerbevollmächtigtensachen -</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_Toc25824558 \h </w:instrText>
        </w:r>
        <w:r w:rsidR="00331486" w:rsidRPr="00331486">
          <w:rPr>
            <w:noProof/>
            <w:webHidden/>
          </w:rPr>
        </w:r>
        <w:r w:rsidR="00331486" w:rsidRPr="00331486">
          <w:rPr>
            <w:noProof/>
            <w:webHidden/>
          </w:rPr>
          <w:fldChar w:fldCharType="separate"/>
        </w:r>
        <w:r>
          <w:rPr>
            <w:noProof/>
            <w:webHidden/>
          </w:rPr>
          <w:t>34</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59" w:history="1">
        <w:r w:rsidR="00331486" w:rsidRPr="00331486">
          <w:rPr>
            <w:rStyle w:val="Hyperlink"/>
            <w:noProof/>
          </w:rPr>
          <w:t>24. Zivilsenat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_Toc25824559 \h </w:instrText>
        </w:r>
        <w:r w:rsidR="00331486" w:rsidRPr="00331486">
          <w:rPr>
            <w:noProof/>
            <w:webHidden/>
          </w:rPr>
        </w:r>
        <w:r w:rsidR="00331486" w:rsidRPr="00331486">
          <w:rPr>
            <w:noProof/>
            <w:webHidden/>
          </w:rPr>
          <w:fldChar w:fldCharType="separate"/>
        </w:r>
        <w:r>
          <w:rPr>
            <w:noProof/>
            <w:webHidden/>
          </w:rPr>
          <w:t>35</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60" w:history="1">
        <w:r w:rsidR="00331486" w:rsidRPr="00331486">
          <w:rPr>
            <w:rStyle w:val="Hyperlink"/>
            <w:noProof/>
          </w:rPr>
          <w:t>25. Zivilsenat in Freiburg</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_Toc25824560 \h </w:instrText>
        </w:r>
        <w:r w:rsidR="00331486" w:rsidRPr="00331486">
          <w:rPr>
            <w:noProof/>
            <w:webHidden/>
          </w:rPr>
        </w:r>
        <w:r w:rsidR="00331486" w:rsidRPr="00331486">
          <w:rPr>
            <w:noProof/>
            <w:webHidden/>
          </w:rPr>
          <w:fldChar w:fldCharType="separate"/>
        </w:r>
        <w:r>
          <w:rPr>
            <w:noProof/>
            <w:webHidden/>
          </w:rPr>
          <w:t>36</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61" w:history="1">
        <w:r w:rsidR="00331486" w:rsidRPr="00331486">
          <w:rPr>
            <w:rStyle w:val="Hyperlink"/>
            <w:noProof/>
          </w:rPr>
          <w:t>Güterichter</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_Toc25824561 \h </w:instrText>
        </w:r>
        <w:r w:rsidR="00331486" w:rsidRPr="00331486">
          <w:rPr>
            <w:noProof/>
            <w:webHidden/>
          </w:rPr>
        </w:r>
        <w:r w:rsidR="00331486" w:rsidRPr="00331486">
          <w:rPr>
            <w:noProof/>
            <w:webHidden/>
          </w:rPr>
          <w:fldChar w:fldCharType="separate"/>
        </w:r>
        <w:r>
          <w:rPr>
            <w:noProof/>
            <w:webHidden/>
          </w:rPr>
          <w:t>37</w:t>
        </w:r>
        <w:r w:rsidR="00331486" w:rsidRPr="00331486">
          <w:rPr>
            <w:noProof/>
            <w:webHidden/>
          </w:rPr>
          <w:fldChar w:fldCharType="end"/>
        </w:r>
      </w:hyperlink>
    </w:p>
    <w:p w:rsidR="00331486" w:rsidRPr="00331486" w:rsidRDefault="00C926FE">
      <w:pPr>
        <w:pStyle w:val="Verzeichnis2"/>
        <w:rPr>
          <w:rFonts w:asciiTheme="minorHAnsi" w:eastAsiaTheme="minorEastAsia" w:hAnsiTheme="minorHAnsi" w:cstheme="minorBidi"/>
          <w:noProof/>
          <w:snapToGrid/>
          <w:sz w:val="22"/>
          <w:szCs w:val="22"/>
        </w:rPr>
      </w:pPr>
      <w:hyperlink w:anchor="_Toc25824562" w:history="1">
        <w:r w:rsidR="00331486" w:rsidRPr="00331486">
          <w:rPr>
            <w:rStyle w:val="Hyperlink"/>
            <w:noProof/>
          </w:rPr>
          <w:t>Kollisionsregelung</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_Toc25824562 \h </w:instrText>
        </w:r>
        <w:r w:rsidR="00331486" w:rsidRPr="00331486">
          <w:rPr>
            <w:noProof/>
            <w:webHidden/>
          </w:rPr>
        </w:r>
        <w:r w:rsidR="00331486" w:rsidRPr="00331486">
          <w:rPr>
            <w:noProof/>
            <w:webHidden/>
          </w:rPr>
          <w:fldChar w:fldCharType="separate"/>
        </w:r>
        <w:r>
          <w:rPr>
            <w:noProof/>
            <w:webHidden/>
          </w:rPr>
          <w:t>37</w:t>
        </w:r>
        <w:r w:rsidR="00331486" w:rsidRPr="00331486">
          <w:rPr>
            <w:noProof/>
            <w:webHidden/>
          </w:rPr>
          <w:fldChar w:fldCharType="end"/>
        </w:r>
      </w:hyperlink>
    </w:p>
    <w:p w:rsidR="00331486" w:rsidRPr="00331486" w:rsidRDefault="00C926FE">
      <w:pPr>
        <w:pStyle w:val="Verzeichnis1"/>
        <w:rPr>
          <w:rFonts w:asciiTheme="minorHAnsi" w:eastAsiaTheme="minorEastAsia" w:hAnsiTheme="minorHAnsi" w:cstheme="minorBidi"/>
          <w:noProof/>
          <w:snapToGrid/>
          <w:sz w:val="22"/>
          <w:szCs w:val="22"/>
        </w:rPr>
      </w:pPr>
      <w:hyperlink w:anchor="_Toc25824563" w:history="1">
        <w:r w:rsidR="00331486" w:rsidRPr="00331486">
          <w:rPr>
            <w:rStyle w:val="Hyperlink"/>
            <w:noProof/>
          </w:rPr>
          <w:t>II. Vertretungsregelung</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_Toc25824563 \h </w:instrText>
        </w:r>
        <w:r w:rsidR="00331486" w:rsidRPr="00331486">
          <w:rPr>
            <w:noProof/>
            <w:webHidden/>
          </w:rPr>
        </w:r>
        <w:r w:rsidR="00331486" w:rsidRPr="00331486">
          <w:rPr>
            <w:noProof/>
            <w:webHidden/>
          </w:rPr>
          <w:fldChar w:fldCharType="separate"/>
        </w:r>
        <w:r>
          <w:rPr>
            <w:noProof/>
            <w:webHidden/>
          </w:rPr>
          <w:t>38</w:t>
        </w:r>
        <w:r w:rsidR="00331486" w:rsidRPr="00331486">
          <w:rPr>
            <w:noProof/>
            <w:webHidden/>
          </w:rPr>
          <w:fldChar w:fldCharType="end"/>
        </w:r>
      </w:hyperlink>
    </w:p>
    <w:p w:rsidR="00331486" w:rsidRPr="00331486" w:rsidRDefault="00C926FE">
      <w:pPr>
        <w:pStyle w:val="Verzeichnis1"/>
        <w:rPr>
          <w:rFonts w:asciiTheme="minorHAnsi" w:eastAsiaTheme="minorEastAsia" w:hAnsiTheme="minorHAnsi" w:cstheme="minorBidi"/>
          <w:noProof/>
          <w:snapToGrid/>
          <w:sz w:val="22"/>
          <w:szCs w:val="22"/>
        </w:rPr>
      </w:pPr>
      <w:hyperlink w:anchor="_Toc25824564" w:history="1">
        <w:r w:rsidR="00331486" w:rsidRPr="00331486">
          <w:rPr>
            <w:rStyle w:val="Hyperlink"/>
            <w:noProof/>
          </w:rPr>
          <w:t>III. Allgemeine Bestimmungen</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_Toc25824564 \h </w:instrText>
        </w:r>
        <w:r w:rsidR="00331486" w:rsidRPr="00331486">
          <w:rPr>
            <w:noProof/>
            <w:webHidden/>
          </w:rPr>
        </w:r>
        <w:r w:rsidR="00331486" w:rsidRPr="00331486">
          <w:rPr>
            <w:noProof/>
            <w:webHidden/>
          </w:rPr>
          <w:fldChar w:fldCharType="separate"/>
        </w:r>
        <w:r>
          <w:rPr>
            <w:noProof/>
            <w:webHidden/>
          </w:rPr>
          <w:t>43</w:t>
        </w:r>
        <w:r w:rsidR="00331486" w:rsidRPr="00331486">
          <w:rPr>
            <w:noProof/>
            <w:webHidden/>
          </w:rPr>
          <w:fldChar w:fldCharType="end"/>
        </w:r>
      </w:hyperlink>
    </w:p>
    <w:p w:rsidR="00331486" w:rsidRPr="00331486" w:rsidRDefault="00C926FE">
      <w:pPr>
        <w:pStyle w:val="Verzeichnis1"/>
        <w:rPr>
          <w:rFonts w:asciiTheme="minorHAnsi" w:eastAsiaTheme="minorEastAsia" w:hAnsiTheme="minorHAnsi" w:cstheme="minorBidi"/>
          <w:noProof/>
          <w:snapToGrid/>
          <w:sz w:val="22"/>
          <w:szCs w:val="22"/>
        </w:rPr>
      </w:pPr>
      <w:hyperlink w:anchor="_Toc25824565" w:history="1">
        <w:r w:rsidR="00331486" w:rsidRPr="00331486">
          <w:rPr>
            <w:rStyle w:val="Hyperlink"/>
            <w:noProof/>
          </w:rPr>
          <w:t>IV. Regeln für die Zuweisung nach Turnus</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_Toc25824565 \h </w:instrText>
        </w:r>
        <w:r w:rsidR="00331486" w:rsidRPr="00331486">
          <w:rPr>
            <w:noProof/>
            <w:webHidden/>
          </w:rPr>
        </w:r>
        <w:r w:rsidR="00331486" w:rsidRPr="00331486">
          <w:rPr>
            <w:noProof/>
            <w:webHidden/>
          </w:rPr>
          <w:fldChar w:fldCharType="separate"/>
        </w:r>
        <w:r>
          <w:rPr>
            <w:noProof/>
            <w:webHidden/>
          </w:rPr>
          <w:t>50</w:t>
        </w:r>
        <w:r w:rsidR="00331486" w:rsidRPr="00331486">
          <w:rPr>
            <w:noProof/>
            <w:webHidden/>
          </w:rPr>
          <w:fldChar w:fldCharType="end"/>
        </w:r>
      </w:hyperlink>
    </w:p>
    <w:p w:rsidR="00331486" w:rsidRDefault="00C926FE">
      <w:pPr>
        <w:pStyle w:val="Verzeichnis1"/>
        <w:rPr>
          <w:rFonts w:asciiTheme="minorHAnsi" w:eastAsiaTheme="minorEastAsia" w:hAnsiTheme="minorHAnsi" w:cstheme="minorBidi"/>
          <w:noProof/>
          <w:snapToGrid/>
          <w:sz w:val="22"/>
          <w:szCs w:val="22"/>
        </w:rPr>
      </w:pPr>
      <w:hyperlink w:anchor="_Toc25824566" w:history="1">
        <w:r w:rsidR="00331486" w:rsidRPr="00331486">
          <w:rPr>
            <w:rStyle w:val="Hyperlink"/>
            <w:noProof/>
          </w:rPr>
          <w:t>Anhang: Besetzungsübersicht</w:t>
        </w:r>
        <w:r w:rsidR="00331486" w:rsidRPr="00331486">
          <w:rPr>
            <w:noProof/>
            <w:webHidden/>
          </w:rPr>
          <w:tab/>
        </w:r>
        <w:r w:rsidR="00331486" w:rsidRPr="00331486">
          <w:rPr>
            <w:noProof/>
            <w:webHidden/>
          </w:rPr>
          <w:fldChar w:fldCharType="begin"/>
        </w:r>
        <w:r w:rsidR="00331486" w:rsidRPr="00331486">
          <w:rPr>
            <w:noProof/>
            <w:webHidden/>
          </w:rPr>
          <w:instrText xml:space="preserve"> PAGEREF _Toc25824566 \h </w:instrText>
        </w:r>
        <w:r w:rsidR="00331486" w:rsidRPr="00331486">
          <w:rPr>
            <w:noProof/>
            <w:webHidden/>
          </w:rPr>
        </w:r>
        <w:r w:rsidR="00331486" w:rsidRPr="00331486">
          <w:rPr>
            <w:noProof/>
            <w:webHidden/>
          </w:rPr>
          <w:fldChar w:fldCharType="separate"/>
        </w:r>
        <w:r>
          <w:rPr>
            <w:noProof/>
            <w:webHidden/>
          </w:rPr>
          <w:t>57</w:t>
        </w:r>
        <w:r w:rsidR="00331486" w:rsidRPr="00331486">
          <w:rPr>
            <w:noProof/>
            <w:webHidden/>
          </w:rPr>
          <w:fldChar w:fldCharType="end"/>
        </w:r>
      </w:hyperlink>
    </w:p>
    <w:p w:rsidR="00AA645C" w:rsidRDefault="00AA645C" w:rsidP="001A677B">
      <w:pPr>
        <w:tabs>
          <w:tab w:val="right" w:leader="dot" w:pos="9639"/>
        </w:tabs>
      </w:pPr>
      <w:r w:rsidRPr="00481CD6">
        <w:rPr>
          <w:bCs/>
        </w:rPr>
        <w:fldChar w:fldCharType="end"/>
      </w:r>
    </w:p>
    <w:p w:rsidR="004700F9" w:rsidRDefault="00AA645C" w:rsidP="0091118E">
      <w:pPr>
        <w:tabs>
          <w:tab w:val="left" w:pos="284"/>
          <w:tab w:val="left" w:pos="567"/>
          <w:tab w:val="left" w:pos="851"/>
          <w:tab w:val="left" w:pos="1134"/>
          <w:tab w:val="left" w:pos="1418"/>
          <w:tab w:val="left" w:pos="1701"/>
        </w:tabs>
        <w:jc w:val="center"/>
        <w:rPr>
          <w:sz w:val="32"/>
        </w:rPr>
      </w:pPr>
      <w:r>
        <w:rPr>
          <w:sz w:val="32"/>
        </w:rPr>
        <w:br w:type="page"/>
      </w:r>
      <w:r w:rsidR="004700F9">
        <w:rPr>
          <w:sz w:val="32"/>
        </w:rPr>
        <w:lastRenderedPageBreak/>
        <w:t xml:space="preserve">Geschäftsverteilungsplan </w:t>
      </w:r>
      <w:r w:rsidR="001539E0">
        <w:rPr>
          <w:sz w:val="32"/>
        </w:rPr>
        <w:t xml:space="preserve">ab </w:t>
      </w:r>
      <w:r w:rsidR="009647B1">
        <w:rPr>
          <w:sz w:val="32"/>
        </w:rPr>
        <w:t>01.01.</w:t>
      </w:r>
      <w:r w:rsidR="006B6C64">
        <w:rPr>
          <w:sz w:val="32"/>
        </w:rPr>
        <w:t>2020</w:t>
      </w:r>
    </w:p>
    <w:p w:rsidR="004700F9" w:rsidRDefault="004700F9">
      <w:pPr>
        <w:tabs>
          <w:tab w:val="left" w:pos="1440"/>
          <w:tab w:val="left" w:pos="2448"/>
          <w:tab w:val="left" w:pos="2880"/>
          <w:tab w:val="left" w:pos="4253"/>
          <w:tab w:val="left" w:pos="7920"/>
        </w:tabs>
        <w:jc w:val="center"/>
        <w:rPr>
          <w:b/>
          <w:u w:val="single"/>
        </w:rPr>
      </w:pPr>
    </w:p>
    <w:p w:rsidR="004700F9" w:rsidRPr="002B39DF" w:rsidRDefault="002945D1">
      <w:pPr>
        <w:tabs>
          <w:tab w:val="left" w:pos="1440"/>
          <w:tab w:val="left" w:pos="2448"/>
          <w:tab w:val="left" w:pos="2880"/>
          <w:tab w:val="left" w:pos="4253"/>
          <w:tab w:val="left" w:pos="7920"/>
        </w:tabs>
        <w:jc w:val="center"/>
        <w:rPr>
          <w:szCs w:val="24"/>
        </w:rPr>
      </w:pPr>
      <w:r w:rsidRPr="002B39DF">
        <w:rPr>
          <w:szCs w:val="24"/>
        </w:rPr>
        <w:t>Beschl</w:t>
      </w:r>
      <w:r w:rsidR="00AE2EF2" w:rsidRPr="002B39DF">
        <w:rPr>
          <w:szCs w:val="24"/>
        </w:rPr>
        <w:t>u</w:t>
      </w:r>
      <w:r w:rsidRPr="002B39DF">
        <w:rPr>
          <w:szCs w:val="24"/>
        </w:rPr>
        <w:t xml:space="preserve">ss des Präsidiums </w:t>
      </w:r>
      <w:r w:rsidR="00556888" w:rsidRPr="002B39DF">
        <w:rPr>
          <w:szCs w:val="24"/>
        </w:rPr>
        <w:t>vo</w:t>
      </w:r>
      <w:r w:rsidR="007D6FD2" w:rsidRPr="002B39DF">
        <w:rPr>
          <w:szCs w:val="24"/>
        </w:rPr>
        <w:t xml:space="preserve">m </w:t>
      </w:r>
      <w:r w:rsidR="00A72B9C">
        <w:rPr>
          <w:szCs w:val="24"/>
        </w:rPr>
        <w:t>18.12.2019</w:t>
      </w:r>
    </w:p>
    <w:p w:rsidR="004700F9" w:rsidRPr="002B39DF" w:rsidRDefault="004700F9">
      <w:pPr>
        <w:tabs>
          <w:tab w:val="left" w:pos="1440"/>
          <w:tab w:val="left" w:pos="2448"/>
          <w:tab w:val="left" w:pos="2880"/>
          <w:tab w:val="left" w:pos="4253"/>
          <w:tab w:val="left" w:pos="7920"/>
        </w:tabs>
        <w:rPr>
          <w:szCs w:val="24"/>
        </w:rPr>
      </w:pPr>
    </w:p>
    <w:p w:rsidR="006573F0" w:rsidRPr="002B39DF" w:rsidRDefault="006573F0">
      <w:pPr>
        <w:tabs>
          <w:tab w:val="left" w:pos="1440"/>
          <w:tab w:val="left" w:pos="2448"/>
          <w:tab w:val="left" w:pos="2880"/>
          <w:tab w:val="left" w:pos="4253"/>
          <w:tab w:val="left" w:pos="7920"/>
        </w:tabs>
        <w:rPr>
          <w:szCs w:val="24"/>
        </w:rPr>
      </w:pPr>
    </w:p>
    <w:p w:rsidR="004700F9" w:rsidRPr="002B39DF" w:rsidRDefault="004700F9">
      <w:pPr>
        <w:tabs>
          <w:tab w:val="left" w:pos="1440"/>
          <w:tab w:val="left" w:pos="2448"/>
          <w:tab w:val="left" w:pos="2880"/>
          <w:tab w:val="left" w:pos="4253"/>
          <w:tab w:val="left" w:pos="7920"/>
        </w:tabs>
        <w:rPr>
          <w:szCs w:val="24"/>
        </w:rPr>
      </w:pPr>
      <w:r w:rsidRPr="002B39DF">
        <w:rPr>
          <w:szCs w:val="24"/>
        </w:rPr>
        <w:t>Es bestehen</w:t>
      </w:r>
    </w:p>
    <w:p w:rsidR="004700F9" w:rsidRPr="002B39DF" w:rsidRDefault="004700F9">
      <w:pPr>
        <w:tabs>
          <w:tab w:val="left" w:pos="1440"/>
          <w:tab w:val="left" w:pos="2448"/>
          <w:tab w:val="left" w:pos="2880"/>
          <w:tab w:val="left" w:pos="4253"/>
          <w:tab w:val="left" w:pos="7920"/>
        </w:tabs>
        <w:rPr>
          <w:szCs w:val="24"/>
        </w:rPr>
      </w:pPr>
    </w:p>
    <w:p w:rsidR="004700F9" w:rsidRPr="002B39DF" w:rsidRDefault="004700F9">
      <w:pPr>
        <w:tabs>
          <w:tab w:val="left" w:pos="1440"/>
          <w:tab w:val="left" w:pos="2448"/>
          <w:tab w:val="left" w:pos="2880"/>
          <w:tab w:val="left" w:pos="4253"/>
          <w:tab w:val="left" w:pos="7920"/>
        </w:tabs>
        <w:ind w:left="1440" w:hanging="1440"/>
        <w:jc w:val="both"/>
        <w:rPr>
          <w:szCs w:val="24"/>
        </w:rPr>
      </w:pPr>
      <w:r w:rsidRPr="002B39DF">
        <w:rPr>
          <w:szCs w:val="24"/>
        </w:rPr>
        <w:tab/>
        <w:t>3 Strafsenate;</w:t>
      </w:r>
    </w:p>
    <w:p w:rsidR="004700F9" w:rsidRPr="002B39DF" w:rsidRDefault="004700F9">
      <w:pPr>
        <w:tabs>
          <w:tab w:val="left" w:pos="1440"/>
          <w:tab w:val="left" w:pos="2448"/>
          <w:tab w:val="left" w:pos="2880"/>
          <w:tab w:val="left" w:pos="4253"/>
          <w:tab w:val="left" w:pos="7920"/>
        </w:tabs>
        <w:jc w:val="both"/>
        <w:rPr>
          <w:szCs w:val="24"/>
        </w:rPr>
      </w:pPr>
    </w:p>
    <w:p w:rsidR="004700F9" w:rsidRPr="002B39DF" w:rsidRDefault="004700F9">
      <w:pPr>
        <w:tabs>
          <w:tab w:val="left" w:pos="1440"/>
          <w:tab w:val="left" w:pos="2448"/>
          <w:tab w:val="left" w:pos="2880"/>
          <w:tab w:val="left" w:pos="4253"/>
          <w:tab w:val="left" w:pos="7920"/>
        </w:tabs>
        <w:ind w:left="1440" w:hanging="1440"/>
        <w:jc w:val="both"/>
        <w:rPr>
          <w:szCs w:val="24"/>
        </w:rPr>
      </w:pPr>
      <w:r w:rsidRPr="002B39DF">
        <w:rPr>
          <w:szCs w:val="24"/>
        </w:rPr>
        <w:tab/>
      </w:r>
      <w:r w:rsidR="006B6C64">
        <w:rPr>
          <w:szCs w:val="24"/>
        </w:rPr>
        <w:t>22</w:t>
      </w:r>
      <w:r w:rsidR="006B6C64" w:rsidRPr="002B39DF">
        <w:rPr>
          <w:szCs w:val="24"/>
        </w:rPr>
        <w:t xml:space="preserve"> </w:t>
      </w:r>
      <w:r w:rsidRPr="002B39DF">
        <w:rPr>
          <w:szCs w:val="24"/>
        </w:rPr>
        <w:t xml:space="preserve">Zivilsenate (davon </w:t>
      </w:r>
      <w:r w:rsidR="006B6C64">
        <w:rPr>
          <w:szCs w:val="24"/>
        </w:rPr>
        <w:t>7</w:t>
      </w:r>
      <w:r w:rsidR="006B6C64" w:rsidRPr="002B39DF">
        <w:rPr>
          <w:szCs w:val="24"/>
        </w:rPr>
        <w:t> </w:t>
      </w:r>
      <w:r w:rsidRPr="002B39DF">
        <w:rPr>
          <w:szCs w:val="24"/>
        </w:rPr>
        <w:t>Senate mit Sitz in Freiburg), einer zugleich Kartell</w:t>
      </w:r>
      <w:r w:rsidR="00CC2FB3" w:rsidRPr="002B39DF">
        <w:rPr>
          <w:szCs w:val="24"/>
        </w:rPr>
        <w:t>-</w:t>
      </w:r>
      <w:r w:rsidR="00114021" w:rsidRPr="002B39DF">
        <w:rPr>
          <w:szCs w:val="24"/>
        </w:rPr>
        <w:t>,</w:t>
      </w:r>
      <w:r w:rsidR="00CC2FB3" w:rsidRPr="002B39DF">
        <w:rPr>
          <w:szCs w:val="24"/>
        </w:rPr>
        <w:t xml:space="preserve"> </w:t>
      </w:r>
      <w:r w:rsidR="00114021" w:rsidRPr="002B39DF">
        <w:rPr>
          <w:szCs w:val="24"/>
        </w:rPr>
        <w:t>einer</w:t>
      </w:r>
      <w:r w:rsidR="00CC2FB3" w:rsidRPr="002B39DF">
        <w:rPr>
          <w:szCs w:val="24"/>
        </w:rPr>
        <w:t xml:space="preserve"> Vergabe</w:t>
      </w:r>
      <w:r w:rsidRPr="002B39DF">
        <w:rPr>
          <w:szCs w:val="24"/>
        </w:rPr>
        <w:t xml:space="preserve">senat, 5 Senate zugleich als Senate für Familiensachen (davon 2 Senate mit Sitz in Freiburg), 2 Senate zugleich für Landwirtschaftssachen </w:t>
      </w:r>
      <w:r w:rsidR="00FE5E83" w:rsidRPr="002B39DF">
        <w:rPr>
          <w:szCs w:val="24"/>
        </w:rPr>
        <w:t>(davon 1 Senat mit Sitz in Frei</w:t>
      </w:r>
      <w:r w:rsidRPr="002B39DF">
        <w:rPr>
          <w:szCs w:val="24"/>
        </w:rPr>
        <w:t>burg)</w:t>
      </w:r>
      <w:r w:rsidR="005B78DE">
        <w:rPr>
          <w:szCs w:val="24"/>
        </w:rPr>
        <w:t xml:space="preserve">, </w:t>
      </w:r>
      <w:r w:rsidR="004203D2">
        <w:rPr>
          <w:szCs w:val="24"/>
        </w:rPr>
        <w:t xml:space="preserve">2 </w:t>
      </w:r>
      <w:r w:rsidR="005B78DE">
        <w:rPr>
          <w:szCs w:val="24"/>
        </w:rPr>
        <w:t>Senat</w:t>
      </w:r>
      <w:r w:rsidR="004203D2">
        <w:rPr>
          <w:szCs w:val="24"/>
        </w:rPr>
        <w:t>e</w:t>
      </w:r>
      <w:r w:rsidR="00B423A9">
        <w:rPr>
          <w:szCs w:val="24"/>
        </w:rPr>
        <w:t xml:space="preserve"> zugleich als Senat</w:t>
      </w:r>
      <w:r w:rsidR="004203D2">
        <w:rPr>
          <w:szCs w:val="24"/>
        </w:rPr>
        <w:t>e</w:t>
      </w:r>
      <w:r w:rsidR="00B362C0" w:rsidRPr="002B39DF">
        <w:rPr>
          <w:szCs w:val="24"/>
        </w:rPr>
        <w:t xml:space="preserve"> für Rechtsschutz in überlangen Gerichtsverfahren und strafrechtlichen Ermittlungsverfahren</w:t>
      </w:r>
      <w:r w:rsidRPr="002B39DF">
        <w:rPr>
          <w:szCs w:val="24"/>
        </w:rPr>
        <w:t>;</w:t>
      </w:r>
    </w:p>
    <w:p w:rsidR="004700F9" w:rsidRPr="002B39DF" w:rsidRDefault="004700F9">
      <w:pPr>
        <w:tabs>
          <w:tab w:val="left" w:pos="1440"/>
          <w:tab w:val="left" w:pos="2448"/>
          <w:tab w:val="left" w:pos="2880"/>
          <w:tab w:val="left" w:pos="4253"/>
          <w:tab w:val="left" w:pos="7920"/>
        </w:tabs>
        <w:jc w:val="both"/>
        <w:rPr>
          <w:szCs w:val="24"/>
        </w:rPr>
      </w:pPr>
    </w:p>
    <w:p w:rsidR="004700F9" w:rsidRPr="002B39DF" w:rsidRDefault="004700F9">
      <w:pPr>
        <w:tabs>
          <w:tab w:val="left" w:pos="1440"/>
          <w:tab w:val="left" w:pos="2448"/>
          <w:tab w:val="left" w:pos="2880"/>
          <w:tab w:val="left" w:pos="4253"/>
          <w:tab w:val="left" w:pos="7920"/>
        </w:tabs>
        <w:jc w:val="both"/>
        <w:rPr>
          <w:szCs w:val="24"/>
        </w:rPr>
      </w:pPr>
      <w:r w:rsidRPr="002B39DF">
        <w:rPr>
          <w:szCs w:val="24"/>
        </w:rPr>
        <w:tab/>
        <w:t>1 Senat für Baulandsachen;</w:t>
      </w:r>
    </w:p>
    <w:p w:rsidR="004700F9" w:rsidRPr="002B39DF" w:rsidRDefault="004700F9">
      <w:pPr>
        <w:tabs>
          <w:tab w:val="left" w:pos="1440"/>
          <w:tab w:val="left" w:pos="2448"/>
          <w:tab w:val="left" w:pos="2880"/>
          <w:tab w:val="left" w:pos="4253"/>
          <w:tab w:val="left" w:pos="7920"/>
        </w:tabs>
        <w:jc w:val="both"/>
        <w:rPr>
          <w:szCs w:val="24"/>
        </w:rPr>
      </w:pPr>
    </w:p>
    <w:p w:rsidR="004700F9" w:rsidRPr="002B39DF" w:rsidRDefault="004700F9">
      <w:pPr>
        <w:tabs>
          <w:tab w:val="left" w:pos="1440"/>
          <w:tab w:val="left" w:pos="2448"/>
          <w:tab w:val="left" w:pos="2880"/>
          <w:tab w:val="left" w:pos="4253"/>
          <w:tab w:val="left" w:pos="7920"/>
        </w:tabs>
        <w:ind w:left="1418" w:hanging="1418"/>
        <w:jc w:val="both"/>
        <w:rPr>
          <w:szCs w:val="24"/>
        </w:rPr>
      </w:pPr>
      <w:r w:rsidRPr="002B39DF">
        <w:rPr>
          <w:szCs w:val="24"/>
        </w:rPr>
        <w:tab/>
        <w:t>2 Senate (ein Strafsenat und ein Zivilsenat) als Schifffahrtsobergericht und als Rheinschifffahrtsobergericht;</w:t>
      </w:r>
    </w:p>
    <w:p w:rsidR="004700F9" w:rsidRPr="002B39DF" w:rsidRDefault="004700F9">
      <w:pPr>
        <w:tabs>
          <w:tab w:val="left" w:pos="1440"/>
          <w:tab w:val="left" w:pos="2448"/>
          <w:tab w:val="left" w:pos="2880"/>
          <w:tab w:val="left" w:pos="4253"/>
          <w:tab w:val="left" w:pos="7920"/>
        </w:tabs>
        <w:jc w:val="both"/>
        <w:rPr>
          <w:szCs w:val="24"/>
        </w:rPr>
      </w:pPr>
    </w:p>
    <w:p w:rsidR="00B74D78" w:rsidRPr="002B39DF" w:rsidRDefault="00F8758F">
      <w:pPr>
        <w:tabs>
          <w:tab w:val="left" w:pos="1440"/>
          <w:tab w:val="left" w:pos="2448"/>
          <w:tab w:val="left" w:pos="2880"/>
          <w:tab w:val="left" w:pos="4253"/>
          <w:tab w:val="left" w:pos="7920"/>
        </w:tabs>
        <w:ind w:left="1440" w:hanging="1440"/>
        <w:jc w:val="both"/>
        <w:rPr>
          <w:szCs w:val="24"/>
        </w:rPr>
      </w:pPr>
      <w:r w:rsidRPr="002B39DF">
        <w:rPr>
          <w:szCs w:val="24"/>
        </w:rPr>
        <w:tab/>
        <w:t>1 Senat für Steuerberater-</w:t>
      </w:r>
      <w:r w:rsidR="004700F9" w:rsidRPr="002B39DF">
        <w:rPr>
          <w:szCs w:val="24"/>
        </w:rPr>
        <w:t xml:space="preserve"> und Steuerbevollmächtigtensachen</w:t>
      </w:r>
    </w:p>
    <w:p w:rsidR="00B74D78" w:rsidRPr="002B39DF" w:rsidRDefault="00B74D78">
      <w:pPr>
        <w:tabs>
          <w:tab w:val="left" w:pos="1440"/>
          <w:tab w:val="left" w:pos="2448"/>
          <w:tab w:val="left" w:pos="2880"/>
          <w:tab w:val="left" w:pos="4253"/>
          <w:tab w:val="left" w:pos="7920"/>
        </w:tabs>
        <w:ind w:left="1440" w:hanging="1440"/>
        <w:jc w:val="both"/>
        <w:rPr>
          <w:szCs w:val="24"/>
        </w:rPr>
      </w:pPr>
    </w:p>
    <w:p w:rsidR="004700F9" w:rsidRPr="002B39DF" w:rsidRDefault="004700F9">
      <w:pPr>
        <w:tabs>
          <w:tab w:val="left" w:pos="1440"/>
          <w:tab w:val="left" w:pos="4253"/>
          <w:tab w:val="left" w:pos="7920"/>
        </w:tabs>
        <w:jc w:val="both"/>
        <w:rPr>
          <w:szCs w:val="24"/>
        </w:rPr>
      </w:pPr>
    </w:p>
    <w:p w:rsidR="0091118E" w:rsidRPr="002B39DF" w:rsidRDefault="0091118E" w:rsidP="0091118E">
      <w:pPr>
        <w:tabs>
          <w:tab w:val="left" w:pos="1440"/>
          <w:tab w:val="left" w:pos="4253"/>
          <w:tab w:val="left" w:pos="7920"/>
        </w:tabs>
        <w:rPr>
          <w:b/>
          <w:szCs w:val="24"/>
          <w:u w:val="single"/>
        </w:rPr>
      </w:pPr>
    </w:p>
    <w:p w:rsidR="004700F9" w:rsidRPr="002D78A3" w:rsidRDefault="002E2E0F" w:rsidP="00B1753E">
      <w:pPr>
        <w:pStyle w:val="berschrift1"/>
      </w:pPr>
      <w:r w:rsidRPr="002B39DF">
        <w:rPr>
          <w:sz w:val="24"/>
          <w:szCs w:val="24"/>
        </w:rPr>
        <w:br w:type="page"/>
      </w:r>
      <w:bookmarkStart w:id="1" w:name="_Toc25824531"/>
      <w:r w:rsidR="004700F9" w:rsidRPr="002D78A3">
        <w:lastRenderedPageBreak/>
        <w:t>I. Besetzung und Geschäftskreise der Senate</w:t>
      </w:r>
      <w:bookmarkEnd w:id="1"/>
    </w:p>
    <w:p w:rsidR="002E2E0F" w:rsidRPr="002D78A3" w:rsidRDefault="002E2E0F" w:rsidP="00353414">
      <w:pPr>
        <w:tabs>
          <w:tab w:val="left" w:pos="1440"/>
          <w:tab w:val="left" w:pos="4253"/>
          <w:tab w:val="left" w:pos="8496"/>
        </w:tabs>
        <w:jc w:val="both"/>
        <w:rPr>
          <w:sz w:val="21"/>
          <w:szCs w:val="21"/>
        </w:rPr>
      </w:pPr>
    </w:p>
    <w:p w:rsidR="004700F9" w:rsidRPr="00E938F4" w:rsidRDefault="004B2BAD" w:rsidP="00D02A31">
      <w:pPr>
        <w:pStyle w:val="berschrift2"/>
        <w:rPr>
          <w:b/>
          <w:szCs w:val="24"/>
        </w:rPr>
      </w:pPr>
      <w:bookmarkStart w:id="2" w:name="_Toc25824532"/>
      <w:r w:rsidRPr="00E938F4">
        <w:rPr>
          <w:b/>
          <w:szCs w:val="24"/>
        </w:rPr>
        <w:t>1. Strafsenat</w:t>
      </w:r>
      <w:bookmarkEnd w:id="2"/>
    </w:p>
    <w:p w:rsidR="004700F9" w:rsidRPr="0082630D" w:rsidRDefault="004700F9" w:rsidP="00976ADB">
      <w:pPr>
        <w:keepNext/>
        <w:tabs>
          <w:tab w:val="left" w:pos="1440"/>
          <w:tab w:val="left" w:pos="4253"/>
          <w:tab w:val="left" w:pos="8496"/>
        </w:tabs>
        <w:jc w:val="both"/>
        <w:rPr>
          <w:szCs w:val="24"/>
        </w:rPr>
      </w:pPr>
    </w:p>
    <w:p w:rsidR="004B2BAD" w:rsidRPr="0082630D" w:rsidRDefault="004B2BAD" w:rsidP="00976ADB">
      <w:pPr>
        <w:keepNext/>
        <w:tabs>
          <w:tab w:val="left" w:pos="1440"/>
          <w:tab w:val="left" w:pos="4253"/>
          <w:tab w:val="right" w:pos="9648"/>
        </w:tabs>
        <w:ind w:left="284"/>
        <w:jc w:val="both"/>
        <w:rPr>
          <w:szCs w:val="24"/>
        </w:rPr>
      </w:pPr>
      <w:r w:rsidRPr="0082630D">
        <w:rPr>
          <w:szCs w:val="24"/>
        </w:rPr>
        <w:t>Vorsitzender Richter am OLG</w:t>
      </w:r>
      <w:r w:rsidRPr="0082630D">
        <w:rPr>
          <w:szCs w:val="24"/>
        </w:rPr>
        <w:tab/>
      </w:r>
      <w:r w:rsidR="006B6C64" w:rsidRPr="006B6C64">
        <w:rPr>
          <w:spacing w:val="60"/>
          <w:szCs w:val="24"/>
        </w:rPr>
        <w:t>Dr. Hettenbach</w:t>
      </w:r>
      <w:r w:rsidR="00495742" w:rsidRPr="0082630D">
        <w:rPr>
          <w:szCs w:val="24"/>
        </w:rPr>
        <w:tab/>
      </w:r>
    </w:p>
    <w:p w:rsidR="004B2BAD" w:rsidRPr="0082630D" w:rsidRDefault="004B2BAD" w:rsidP="00976ADB">
      <w:pPr>
        <w:keepNext/>
        <w:tabs>
          <w:tab w:val="left" w:pos="1440"/>
          <w:tab w:val="left" w:pos="4253"/>
          <w:tab w:val="right" w:pos="9648"/>
        </w:tabs>
        <w:ind w:left="284"/>
        <w:rPr>
          <w:szCs w:val="24"/>
        </w:rPr>
      </w:pPr>
      <w:r w:rsidRPr="0082630D">
        <w:rPr>
          <w:szCs w:val="24"/>
        </w:rPr>
        <w:t>Richter am OLG</w:t>
      </w:r>
      <w:r w:rsidRPr="0082630D">
        <w:rPr>
          <w:szCs w:val="24"/>
        </w:rPr>
        <w:tab/>
      </w:r>
      <w:r w:rsidRPr="0082630D">
        <w:rPr>
          <w:spacing w:val="60"/>
          <w:szCs w:val="24"/>
        </w:rPr>
        <w:t>Böhm</w:t>
      </w:r>
      <w:r w:rsidR="00CC2FB3" w:rsidRPr="0082630D">
        <w:rPr>
          <w:szCs w:val="24"/>
        </w:rPr>
        <w:t xml:space="preserve"> </w:t>
      </w:r>
      <w:r w:rsidRPr="0082630D">
        <w:rPr>
          <w:szCs w:val="24"/>
        </w:rPr>
        <w:t>(stellv. Vors.)</w:t>
      </w:r>
      <w:r w:rsidRPr="0082630D">
        <w:rPr>
          <w:szCs w:val="24"/>
        </w:rPr>
        <w:tab/>
        <w:t>(</w:t>
      </w:r>
      <w:r w:rsidR="00956D99" w:rsidRPr="0082630D">
        <w:rPr>
          <w:szCs w:val="24"/>
        </w:rPr>
        <w:t>1,</w:t>
      </w:r>
      <w:r w:rsidRPr="0082630D">
        <w:rPr>
          <w:szCs w:val="24"/>
        </w:rPr>
        <w:t>0)</w:t>
      </w:r>
    </w:p>
    <w:p w:rsidR="004B2BAD" w:rsidRPr="0082630D" w:rsidRDefault="004B2BAD" w:rsidP="00976ADB">
      <w:pPr>
        <w:keepNext/>
        <w:tabs>
          <w:tab w:val="left" w:pos="1440"/>
          <w:tab w:val="left" w:pos="4253"/>
          <w:tab w:val="right" w:pos="9648"/>
        </w:tabs>
        <w:ind w:left="284"/>
        <w:rPr>
          <w:szCs w:val="24"/>
        </w:rPr>
      </w:pPr>
      <w:r w:rsidRPr="0082630D">
        <w:rPr>
          <w:szCs w:val="24"/>
        </w:rPr>
        <w:t>Richter</w:t>
      </w:r>
      <w:r w:rsidR="00A3022A" w:rsidRPr="0082630D">
        <w:rPr>
          <w:szCs w:val="24"/>
        </w:rPr>
        <w:t>in</w:t>
      </w:r>
      <w:r w:rsidRPr="0082630D">
        <w:rPr>
          <w:szCs w:val="24"/>
        </w:rPr>
        <w:t xml:space="preserve"> am </w:t>
      </w:r>
      <w:r w:rsidR="00BB4859" w:rsidRPr="0082630D">
        <w:rPr>
          <w:szCs w:val="24"/>
        </w:rPr>
        <w:t>O</w:t>
      </w:r>
      <w:r w:rsidRPr="0082630D">
        <w:rPr>
          <w:szCs w:val="24"/>
        </w:rPr>
        <w:t>LG</w:t>
      </w:r>
      <w:r w:rsidRPr="0082630D">
        <w:rPr>
          <w:szCs w:val="24"/>
        </w:rPr>
        <w:tab/>
      </w:r>
      <w:r w:rsidR="00A3022A" w:rsidRPr="0082630D">
        <w:rPr>
          <w:spacing w:val="60"/>
          <w:szCs w:val="24"/>
        </w:rPr>
        <w:t>Dr.</w:t>
      </w:r>
      <w:r w:rsidR="00A3022A" w:rsidRPr="0082630D">
        <w:rPr>
          <w:szCs w:val="24"/>
        </w:rPr>
        <w:t xml:space="preserve"> </w:t>
      </w:r>
      <w:r w:rsidR="00A3022A" w:rsidRPr="0082630D">
        <w:rPr>
          <w:spacing w:val="60"/>
          <w:szCs w:val="24"/>
        </w:rPr>
        <w:t>Sieber</w:t>
      </w:r>
      <w:r w:rsidR="00FF58E5" w:rsidRPr="0082630D">
        <w:rPr>
          <w:szCs w:val="24"/>
        </w:rPr>
        <w:tab/>
        <w:t>(</w:t>
      </w:r>
      <w:r w:rsidR="000D69BB" w:rsidRPr="0082630D">
        <w:rPr>
          <w:szCs w:val="24"/>
        </w:rPr>
        <w:t>0</w:t>
      </w:r>
      <w:r w:rsidR="0038281F" w:rsidRPr="0082630D">
        <w:rPr>
          <w:szCs w:val="24"/>
        </w:rPr>
        <w:t>,</w:t>
      </w:r>
      <w:r w:rsidR="00A3022A" w:rsidRPr="0082630D">
        <w:rPr>
          <w:szCs w:val="24"/>
        </w:rPr>
        <w:t>5</w:t>
      </w:r>
      <w:r w:rsidRPr="0082630D">
        <w:rPr>
          <w:szCs w:val="24"/>
        </w:rPr>
        <w:t>)</w:t>
      </w:r>
    </w:p>
    <w:p w:rsidR="00302B47" w:rsidRPr="0082630D" w:rsidRDefault="00302B47" w:rsidP="00976ADB">
      <w:pPr>
        <w:keepNext/>
        <w:tabs>
          <w:tab w:val="left" w:pos="1440"/>
          <w:tab w:val="left" w:pos="4253"/>
          <w:tab w:val="right" w:pos="9648"/>
        </w:tabs>
        <w:ind w:left="284"/>
        <w:rPr>
          <w:szCs w:val="24"/>
        </w:rPr>
      </w:pPr>
      <w:r w:rsidRPr="0082630D">
        <w:rPr>
          <w:szCs w:val="24"/>
        </w:rPr>
        <w:t xml:space="preserve">Richter am </w:t>
      </w:r>
      <w:r w:rsidR="00D876BB">
        <w:rPr>
          <w:szCs w:val="24"/>
        </w:rPr>
        <w:t>LG</w:t>
      </w:r>
      <w:r w:rsidRPr="0082630D">
        <w:rPr>
          <w:szCs w:val="24"/>
        </w:rPr>
        <w:tab/>
      </w:r>
      <w:r w:rsidR="00D876BB" w:rsidRPr="00D876BB">
        <w:rPr>
          <w:color w:val="FF0000"/>
          <w:spacing w:val="60"/>
          <w:szCs w:val="24"/>
        </w:rPr>
        <w:t>Dr. Boos</w:t>
      </w:r>
      <w:r w:rsidR="00D876BB">
        <w:rPr>
          <w:rStyle w:val="Funotenzeichen"/>
          <w:color w:val="FF0000"/>
          <w:spacing w:val="60"/>
          <w:szCs w:val="24"/>
        </w:rPr>
        <w:footnoteReference w:id="1"/>
      </w:r>
      <w:r w:rsidRPr="0082630D">
        <w:rPr>
          <w:spacing w:val="60"/>
          <w:szCs w:val="24"/>
        </w:rPr>
        <w:tab/>
      </w:r>
      <w:r w:rsidRPr="00E22D6B">
        <w:rPr>
          <w:szCs w:val="24"/>
        </w:rPr>
        <w:t>(</w:t>
      </w:r>
      <w:r w:rsidR="00D876BB" w:rsidRPr="00D876BB">
        <w:rPr>
          <w:color w:val="FF0000"/>
          <w:szCs w:val="24"/>
        </w:rPr>
        <w:t>1,0</w:t>
      </w:r>
      <w:r w:rsidRPr="0082630D">
        <w:rPr>
          <w:szCs w:val="24"/>
        </w:rPr>
        <w:t>)</w:t>
      </w:r>
    </w:p>
    <w:p w:rsidR="00E65686" w:rsidRPr="0082630D" w:rsidRDefault="00E65686" w:rsidP="00C53C42">
      <w:pPr>
        <w:keepNext/>
        <w:tabs>
          <w:tab w:val="left" w:pos="1440"/>
          <w:tab w:val="left" w:pos="4253"/>
          <w:tab w:val="right" w:pos="9648"/>
        </w:tabs>
        <w:rPr>
          <w:szCs w:val="24"/>
        </w:rPr>
      </w:pPr>
    </w:p>
    <w:p w:rsidR="00F97624" w:rsidRPr="0082630D" w:rsidRDefault="00F97624" w:rsidP="0091118E">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F97624" w:rsidRPr="0082630D" w:rsidRDefault="00F97624" w:rsidP="0091118E">
      <w:pPr>
        <w:tabs>
          <w:tab w:val="left" w:pos="1296"/>
          <w:tab w:val="left" w:pos="4253"/>
          <w:tab w:val="left" w:pos="8496"/>
        </w:tabs>
        <w:spacing w:before="120" w:after="120"/>
        <w:ind w:left="568" w:hanging="284"/>
        <w:jc w:val="both"/>
        <w:rPr>
          <w:szCs w:val="24"/>
        </w:rPr>
      </w:pPr>
      <w:r w:rsidRPr="0082630D">
        <w:rPr>
          <w:szCs w:val="24"/>
        </w:rPr>
        <w:t>1. Strafsachen und Bußgeldsachen aus den Bezirken der Landgerichte Baden-Baden</w:t>
      </w:r>
      <w:r w:rsidR="004F6688">
        <w:rPr>
          <w:szCs w:val="24"/>
        </w:rPr>
        <w:t>,</w:t>
      </w:r>
      <w:r w:rsidRPr="0082630D">
        <w:rPr>
          <w:szCs w:val="24"/>
        </w:rPr>
        <w:t xml:space="preserve"> Karlsru</w:t>
      </w:r>
      <w:r w:rsidR="00A24046" w:rsidRPr="0082630D">
        <w:rPr>
          <w:szCs w:val="24"/>
        </w:rPr>
        <w:t>he</w:t>
      </w:r>
      <w:r w:rsidR="004F6688">
        <w:rPr>
          <w:szCs w:val="24"/>
        </w:rPr>
        <w:t xml:space="preserve"> und Mosbach</w:t>
      </w:r>
      <w:r w:rsidR="001712D6" w:rsidRPr="00154645">
        <w:rPr>
          <w:szCs w:val="24"/>
        </w:rPr>
        <w:t xml:space="preserve"> sowie Ws-Verfahren (mit Ausnahme HEs-Verfahren) mit den Anfangsbuchstaben A-K aus dem Bezirk des Landgerichts Konstanz</w:t>
      </w:r>
      <w:r w:rsidR="00A24046" w:rsidRPr="0082630D">
        <w:rPr>
          <w:szCs w:val="24"/>
        </w:rPr>
        <w:t>,</w:t>
      </w:r>
      <w:r w:rsidRPr="0082630D">
        <w:rPr>
          <w:szCs w:val="24"/>
        </w:rPr>
        <w:t xml:space="preserve"> </w:t>
      </w:r>
      <w:r w:rsidR="00A24046" w:rsidRPr="0082630D">
        <w:rPr>
          <w:szCs w:val="24"/>
        </w:rPr>
        <w:t xml:space="preserve">soweit nicht die </w:t>
      </w:r>
      <w:r w:rsidR="009C3982" w:rsidRPr="0082630D">
        <w:rPr>
          <w:szCs w:val="24"/>
        </w:rPr>
        <w:t>Zuständigkeit des 2</w:t>
      </w:r>
      <w:r w:rsidRPr="0082630D">
        <w:rPr>
          <w:szCs w:val="24"/>
        </w:rPr>
        <w:t>. Straf</w:t>
      </w:r>
      <w:r w:rsidR="00A24046" w:rsidRPr="0082630D">
        <w:rPr>
          <w:szCs w:val="24"/>
        </w:rPr>
        <w:t>senats</w:t>
      </w:r>
      <w:r w:rsidR="004F6688">
        <w:rPr>
          <w:szCs w:val="24"/>
        </w:rPr>
        <w:t xml:space="preserve"> </w:t>
      </w:r>
      <w:r w:rsidR="00A24046" w:rsidRPr="0082630D">
        <w:rPr>
          <w:szCs w:val="24"/>
        </w:rPr>
        <w:t>begründet ist</w:t>
      </w:r>
      <w:r w:rsidR="00FF3A9F">
        <w:rPr>
          <w:color w:val="FF0000"/>
          <w:szCs w:val="24"/>
        </w:rPr>
        <w:t>, sowie ab 1. April 2020 eingehende Revisionen aus dem Bezirk des Landgerichts Waldshut-Tiengen</w:t>
      </w:r>
      <w:r w:rsidR="00FF3A9F">
        <w:rPr>
          <w:rStyle w:val="Funotenzeichen"/>
          <w:color w:val="FF0000"/>
          <w:szCs w:val="24"/>
        </w:rPr>
        <w:footnoteReference w:id="2"/>
      </w:r>
      <w:r w:rsidR="00A24046" w:rsidRPr="0082630D">
        <w:rPr>
          <w:szCs w:val="24"/>
        </w:rPr>
        <w:t>.</w:t>
      </w:r>
    </w:p>
    <w:p w:rsidR="009E3ACD" w:rsidRPr="0082630D" w:rsidRDefault="009E3ACD" w:rsidP="009E3ACD">
      <w:pPr>
        <w:tabs>
          <w:tab w:val="left" w:pos="1296"/>
          <w:tab w:val="left" w:pos="4253"/>
          <w:tab w:val="left" w:pos="8496"/>
        </w:tabs>
        <w:spacing w:before="120" w:after="120"/>
        <w:ind w:left="568" w:hanging="284"/>
        <w:jc w:val="both"/>
        <w:rPr>
          <w:szCs w:val="24"/>
        </w:rPr>
      </w:pPr>
      <w:r w:rsidRPr="0082630D">
        <w:rPr>
          <w:szCs w:val="24"/>
        </w:rPr>
        <w:t>2. Beschwerden gegen Entscheidungen nach § 57a StGB aus den Bezirken der Oberlandesgerichte Karlsruhe und Stuttgart.</w:t>
      </w:r>
    </w:p>
    <w:p w:rsidR="009E3ACD" w:rsidRPr="0082630D" w:rsidRDefault="009E3ACD" w:rsidP="009E3ACD">
      <w:pPr>
        <w:tabs>
          <w:tab w:val="left" w:pos="1296"/>
          <w:tab w:val="left" w:pos="4253"/>
          <w:tab w:val="left" w:pos="8496"/>
        </w:tabs>
        <w:spacing w:before="120" w:after="120"/>
        <w:ind w:left="568" w:hanging="284"/>
        <w:jc w:val="both"/>
        <w:rPr>
          <w:szCs w:val="24"/>
        </w:rPr>
      </w:pPr>
      <w:r w:rsidRPr="0082630D">
        <w:rPr>
          <w:szCs w:val="24"/>
        </w:rPr>
        <w:t>3. Auslieferungssachen und sonstige Entscheidungen nach dem Gesetz über Internationale Rechtshilfe in Strafsachen (IRG).</w:t>
      </w:r>
    </w:p>
    <w:p w:rsidR="00F97624" w:rsidRPr="0082630D" w:rsidRDefault="00A24046" w:rsidP="0091118E">
      <w:pPr>
        <w:tabs>
          <w:tab w:val="left" w:pos="1296"/>
          <w:tab w:val="left" w:pos="4253"/>
          <w:tab w:val="left" w:pos="8496"/>
        </w:tabs>
        <w:spacing w:before="120" w:after="120"/>
        <w:ind w:left="568" w:hanging="284"/>
        <w:jc w:val="both"/>
        <w:rPr>
          <w:szCs w:val="24"/>
        </w:rPr>
      </w:pPr>
      <w:r w:rsidRPr="0082630D">
        <w:rPr>
          <w:szCs w:val="24"/>
        </w:rPr>
        <w:t xml:space="preserve">4. </w:t>
      </w:r>
      <w:r w:rsidR="00F97624" w:rsidRPr="0082630D">
        <w:rPr>
          <w:szCs w:val="24"/>
        </w:rPr>
        <w:t>Strafvollzugssachen aus dem Bezirk des Oberlandesgerichts Karlsruhe, soweit bei dem Vollzug lebenslanger Freiheitsstrafe</w:t>
      </w:r>
      <w:r w:rsidR="009E3ACD" w:rsidRPr="0082630D">
        <w:rPr>
          <w:szCs w:val="24"/>
        </w:rPr>
        <w:t xml:space="preserve"> sowie nach § 119a StVollzG</w:t>
      </w:r>
      <w:r w:rsidR="00F97624" w:rsidRPr="0082630D">
        <w:rPr>
          <w:szCs w:val="24"/>
        </w:rPr>
        <w:t xml:space="preserve"> Entscheidungen zu treffen sind. </w:t>
      </w:r>
    </w:p>
    <w:p w:rsidR="00C55DBF" w:rsidRPr="0082630D" w:rsidRDefault="00C55DBF" w:rsidP="0091118E">
      <w:pPr>
        <w:tabs>
          <w:tab w:val="left" w:pos="1440"/>
          <w:tab w:val="left" w:pos="4253"/>
          <w:tab w:val="left" w:pos="8496"/>
        </w:tabs>
        <w:jc w:val="both"/>
        <w:rPr>
          <w:szCs w:val="24"/>
        </w:rPr>
      </w:pPr>
    </w:p>
    <w:p w:rsidR="002E2E0F" w:rsidRPr="0082630D" w:rsidRDefault="002E2E0F">
      <w:pPr>
        <w:keepNext/>
        <w:tabs>
          <w:tab w:val="left" w:pos="1440"/>
          <w:tab w:val="left" w:pos="4253"/>
          <w:tab w:val="left" w:pos="8496"/>
        </w:tabs>
        <w:jc w:val="both"/>
        <w:rPr>
          <w:b/>
          <w:szCs w:val="24"/>
        </w:rPr>
      </w:pPr>
      <w:r w:rsidRPr="0082630D">
        <w:rPr>
          <w:b/>
          <w:szCs w:val="24"/>
        </w:rPr>
        <w:br w:type="page"/>
      </w:r>
    </w:p>
    <w:p w:rsidR="004700F9" w:rsidRPr="00E938F4" w:rsidRDefault="004700F9" w:rsidP="00D02A31">
      <w:pPr>
        <w:pStyle w:val="berschrift2"/>
        <w:rPr>
          <w:b/>
          <w:szCs w:val="24"/>
        </w:rPr>
      </w:pPr>
      <w:bookmarkStart w:id="3" w:name="_Toc25824533"/>
      <w:r w:rsidRPr="00E938F4">
        <w:rPr>
          <w:b/>
          <w:szCs w:val="24"/>
        </w:rPr>
        <w:lastRenderedPageBreak/>
        <w:t>2. Strafsenat</w:t>
      </w:r>
      <w:bookmarkEnd w:id="3"/>
      <w:r w:rsidRPr="00E938F4">
        <w:rPr>
          <w:b/>
          <w:szCs w:val="24"/>
        </w:rPr>
        <w:t xml:space="preserve"> </w:t>
      </w:r>
    </w:p>
    <w:p w:rsidR="004700F9" w:rsidRPr="0082630D" w:rsidRDefault="004700F9">
      <w:pPr>
        <w:keepNext/>
        <w:tabs>
          <w:tab w:val="left" w:pos="1440"/>
          <w:tab w:val="left" w:pos="4253"/>
          <w:tab w:val="left" w:pos="8496"/>
        </w:tabs>
        <w:jc w:val="both"/>
        <w:rPr>
          <w:szCs w:val="24"/>
        </w:rPr>
      </w:pPr>
    </w:p>
    <w:p w:rsidR="004700F9" w:rsidRPr="0082630D" w:rsidRDefault="004270F6" w:rsidP="00C55DBF">
      <w:pPr>
        <w:keepNext/>
        <w:tabs>
          <w:tab w:val="left" w:pos="1440"/>
          <w:tab w:val="left" w:pos="4253"/>
          <w:tab w:val="left" w:pos="4395"/>
          <w:tab w:val="right" w:pos="9648"/>
        </w:tabs>
        <w:ind w:left="284"/>
        <w:rPr>
          <w:szCs w:val="24"/>
        </w:rPr>
      </w:pPr>
      <w:r>
        <w:rPr>
          <w:szCs w:val="24"/>
        </w:rPr>
        <w:t>Vorsitzende</w:t>
      </w:r>
      <w:r w:rsidR="004700F9" w:rsidRPr="0082630D">
        <w:rPr>
          <w:szCs w:val="24"/>
        </w:rPr>
        <w:t xml:space="preserve"> Richter</w:t>
      </w:r>
      <w:r>
        <w:rPr>
          <w:szCs w:val="24"/>
        </w:rPr>
        <w:t>in</w:t>
      </w:r>
      <w:r w:rsidR="004700F9" w:rsidRPr="0082630D">
        <w:rPr>
          <w:szCs w:val="24"/>
        </w:rPr>
        <w:t xml:space="preserve"> am OLG</w:t>
      </w:r>
      <w:r w:rsidR="004700F9" w:rsidRPr="0082630D">
        <w:rPr>
          <w:szCs w:val="24"/>
        </w:rPr>
        <w:tab/>
      </w:r>
      <w:r>
        <w:rPr>
          <w:color w:val="FF0000"/>
          <w:spacing w:val="60"/>
          <w:szCs w:val="24"/>
        </w:rPr>
        <w:t>Beese</w:t>
      </w:r>
      <w:r>
        <w:rPr>
          <w:rStyle w:val="Funotenzeichen"/>
          <w:color w:val="FF0000"/>
          <w:spacing w:val="60"/>
          <w:szCs w:val="24"/>
        </w:rPr>
        <w:footnoteReference w:id="3"/>
      </w:r>
      <w:r w:rsidR="00252C04" w:rsidRPr="0082630D">
        <w:rPr>
          <w:szCs w:val="24"/>
        </w:rPr>
        <w:tab/>
      </w:r>
    </w:p>
    <w:p w:rsidR="004700F9" w:rsidRPr="0082630D" w:rsidRDefault="0000356F" w:rsidP="00C55DBF">
      <w:pPr>
        <w:keepNext/>
        <w:tabs>
          <w:tab w:val="left" w:pos="1440"/>
          <w:tab w:val="left" w:pos="4253"/>
          <w:tab w:val="left" w:pos="4395"/>
          <w:tab w:val="right" w:pos="9648"/>
        </w:tabs>
        <w:ind w:left="284"/>
        <w:rPr>
          <w:szCs w:val="24"/>
        </w:rPr>
      </w:pPr>
      <w:r w:rsidRPr="0082630D">
        <w:rPr>
          <w:szCs w:val="24"/>
        </w:rPr>
        <w:t>Richter am OLG</w:t>
      </w:r>
      <w:r w:rsidR="004700F9" w:rsidRPr="0082630D">
        <w:rPr>
          <w:szCs w:val="24"/>
        </w:rPr>
        <w:tab/>
      </w:r>
      <w:r w:rsidR="006A4D57" w:rsidRPr="0082630D">
        <w:rPr>
          <w:spacing w:val="60"/>
          <w:szCs w:val="24"/>
        </w:rPr>
        <w:t>Guthmann</w:t>
      </w:r>
      <w:r w:rsidRPr="0082630D">
        <w:rPr>
          <w:szCs w:val="24"/>
        </w:rPr>
        <w:t xml:space="preserve"> </w:t>
      </w:r>
      <w:r w:rsidR="004B692E" w:rsidRPr="0082630D">
        <w:rPr>
          <w:szCs w:val="24"/>
        </w:rPr>
        <w:t>(stellv. Vors.)</w:t>
      </w:r>
      <w:r w:rsidR="004B692E" w:rsidRPr="0082630D">
        <w:rPr>
          <w:szCs w:val="24"/>
        </w:rPr>
        <w:tab/>
        <w:t>(</w:t>
      </w:r>
      <w:r w:rsidR="00D2326A" w:rsidRPr="00D2326A">
        <w:rPr>
          <w:color w:val="FF0000"/>
          <w:szCs w:val="24"/>
        </w:rPr>
        <w:t>0,</w:t>
      </w:r>
      <w:r w:rsidR="00FF3A9F">
        <w:rPr>
          <w:color w:val="FF0000"/>
          <w:szCs w:val="24"/>
        </w:rPr>
        <w:t>8</w:t>
      </w:r>
      <w:r w:rsidR="00D2326A">
        <w:rPr>
          <w:rStyle w:val="Funotenzeichen"/>
          <w:color w:val="FF0000"/>
          <w:szCs w:val="24"/>
        </w:rPr>
        <w:footnoteReference w:id="4"/>
      </w:r>
      <w:r w:rsidR="004700F9" w:rsidRPr="0082630D">
        <w:rPr>
          <w:szCs w:val="24"/>
        </w:rPr>
        <w:t>)</w:t>
      </w:r>
    </w:p>
    <w:p w:rsidR="0049344D" w:rsidRPr="0082630D" w:rsidRDefault="00925DAD" w:rsidP="006D79C2">
      <w:pPr>
        <w:keepNext/>
        <w:tabs>
          <w:tab w:val="left" w:pos="1440"/>
          <w:tab w:val="left" w:pos="4253"/>
          <w:tab w:val="right" w:pos="9648"/>
        </w:tabs>
        <w:ind w:left="284"/>
        <w:rPr>
          <w:szCs w:val="24"/>
        </w:rPr>
      </w:pPr>
      <w:r w:rsidRPr="0082630D">
        <w:rPr>
          <w:szCs w:val="24"/>
        </w:rPr>
        <w:t>Richter</w:t>
      </w:r>
      <w:r w:rsidR="00A3022A" w:rsidRPr="0082630D">
        <w:rPr>
          <w:szCs w:val="24"/>
        </w:rPr>
        <w:t xml:space="preserve">in am </w:t>
      </w:r>
      <w:r w:rsidR="00BB4859" w:rsidRPr="0082630D">
        <w:rPr>
          <w:szCs w:val="24"/>
        </w:rPr>
        <w:t>O</w:t>
      </w:r>
      <w:r w:rsidR="00CD7622" w:rsidRPr="0082630D">
        <w:rPr>
          <w:szCs w:val="24"/>
        </w:rPr>
        <w:t>LG</w:t>
      </w:r>
      <w:r w:rsidR="00CD7622" w:rsidRPr="0082630D">
        <w:rPr>
          <w:szCs w:val="24"/>
        </w:rPr>
        <w:tab/>
      </w:r>
      <w:r w:rsidR="00A3022A" w:rsidRPr="0082630D">
        <w:rPr>
          <w:spacing w:val="60"/>
          <w:szCs w:val="24"/>
        </w:rPr>
        <w:t>Dr.</w:t>
      </w:r>
      <w:r w:rsidR="00A3022A" w:rsidRPr="0082630D">
        <w:rPr>
          <w:szCs w:val="24"/>
        </w:rPr>
        <w:t xml:space="preserve"> </w:t>
      </w:r>
      <w:r w:rsidR="00A3022A" w:rsidRPr="0082630D">
        <w:rPr>
          <w:spacing w:val="60"/>
          <w:szCs w:val="24"/>
        </w:rPr>
        <w:t>Sieber</w:t>
      </w:r>
      <w:r w:rsidR="00D961EA" w:rsidRPr="0082630D">
        <w:rPr>
          <w:szCs w:val="24"/>
        </w:rPr>
        <w:tab/>
        <w:t>(</w:t>
      </w:r>
      <w:r w:rsidR="0049344D" w:rsidRPr="0082630D">
        <w:rPr>
          <w:szCs w:val="24"/>
        </w:rPr>
        <w:t>0</w:t>
      </w:r>
      <w:r w:rsidR="00A3022A" w:rsidRPr="0082630D">
        <w:rPr>
          <w:szCs w:val="24"/>
        </w:rPr>
        <w:t>,5</w:t>
      </w:r>
      <w:r w:rsidR="0049344D" w:rsidRPr="0082630D">
        <w:rPr>
          <w:szCs w:val="24"/>
        </w:rPr>
        <w:t>)</w:t>
      </w:r>
    </w:p>
    <w:p w:rsidR="00302B47" w:rsidRPr="0082630D" w:rsidRDefault="00302B47" w:rsidP="006D79C2">
      <w:pPr>
        <w:keepNext/>
        <w:tabs>
          <w:tab w:val="left" w:pos="1440"/>
          <w:tab w:val="left" w:pos="4253"/>
          <w:tab w:val="right" w:pos="9648"/>
        </w:tabs>
        <w:ind w:left="284"/>
        <w:rPr>
          <w:szCs w:val="24"/>
        </w:rPr>
      </w:pPr>
      <w:r w:rsidRPr="0082630D">
        <w:rPr>
          <w:szCs w:val="24"/>
        </w:rPr>
        <w:t xml:space="preserve">Richter am </w:t>
      </w:r>
      <w:r w:rsidR="00703521">
        <w:rPr>
          <w:szCs w:val="24"/>
        </w:rPr>
        <w:t>AG</w:t>
      </w:r>
      <w:r w:rsidRPr="0082630D">
        <w:rPr>
          <w:szCs w:val="24"/>
        </w:rPr>
        <w:tab/>
      </w:r>
      <w:r w:rsidR="00703521" w:rsidRPr="00703521">
        <w:rPr>
          <w:color w:val="FF0000"/>
          <w:spacing w:val="60"/>
          <w:szCs w:val="24"/>
        </w:rPr>
        <w:t>Lacedonia</w:t>
      </w:r>
      <w:r w:rsidR="00703521">
        <w:rPr>
          <w:rStyle w:val="Funotenzeichen"/>
          <w:color w:val="FF0000"/>
          <w:spacing w:val="60"/>
          <w:szCs w:val="24"/>
        </w:rPr>
        <w:footnoteReference w:id="5"/>
      </w:r>
      <w:r w:rsidRPr="0082630D">
        <w:rPr>
          <w:szCs w:val="24"/>
        </w:rPr>
        <w:tab/>
        <w:t>(1,0)</w:t>
      </w:r>
    </w:p>
    <w:p w:rsidR="00E65686" w:rsidRPr="0082630D" w:rsidRDefault="00E65686" w:rsidP="00C53C42">
      <w:pPr>
        <w:keepNext/>
        <w:tabs>
          <w:tab w:val="left" w:pos="1440"/>
          <w:tab w:val="left" w:pos="4253"/>
          <w:tab w:val="right" w:pos="9648"/>
        </w:tabs>
        <w:rPr>
          <w:szCs w:val="24"/>
        </w:rPr>
      </w:pPr>
    </w:p>
    <w:p w:rsidR="00F97624" w:rsidRPr="0082630D" w:rsidRDefault="00F97624" w:rsidP="0091118E">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F97624" w:rsidRPr="0082630D" w:rsidRDefault="00F97624" w:rsidP="0091118E">
      <w:pPr>
        <w:tabs>
          <w:tab w:val="left" w:pos="1296"/>
          <w:tab w:val="left" w:pos="4253"/>
          <w:tab w:val="left" w:pos="8496"/>
        </w:tabs>
        <w:spacing w:before="120" w:after="120"/>
        <w:ind w:left="568" w:hanging="284"/>
        <w:jc w:val="both"/>
        <w:rPr>
          <w:szCs w:val="24"/>
        </w:rPr>
      </w:pPr>
      <w:r w:rsidRPr="0082630D">
        <w:rPr>
          <w:szCs w:val="24"/>
        </w:rPr>
        <w:t>1. Strafsachen und Bußgeldsachen aus den Bezirken der Landgerichte Freiburg</w:t>
      </w:r>
      <w:r w:rsidR="009E3ACD" w:rsidRPr="0082630D">
        <w:rPr>
          <w:szCs w:val="24"/>
        </w:rPr>
        <w:t>,</w:t>
      </w:r>
      <w:r w:rsidRPr="0082630D">
        <w:rPr>
          <w:szCs w:val="24"/>
        </w:rPr>
        <w:t xml:space="preserve"> Heidelberg</w:t>
      </w:r>
      <w:r w:rsidR="009E3ACD" w:rsidRPr="0082630D">
        <w:rPr>
          <w:szCs w:val="24"/>
        </w:rPr>
        <w:t xml:space="preserve"> und Waldshut-Tiengen</w:t>
      </w:r>
      <w:r w:rsidRPr="0082630D">
        <w:rPr>
          <w:szCs w:val="24"/>
        </w:rPr>
        <w:t>, soweit nicht die Zuständigkeit des 1. Strafsenats begründet ist.</w:t>
      </w:r>
    </w:p>
    <w:p w:rsidR="00F97624" w:rsidRPr="0082630D" w:rsidRDefault="00C54A25" w:rsidP="0091118E">
      <w:pPr>
        <w:tabs>
          <w:tab w:val="left" w:pos="1296"/>
          <w:tab w:val="left" w:pos="4253"/>
          <w:tab w:val="left" w:pos="8496"/>
        </w:tabs>
        <w:spacing w:before="120" w:after="120"/>
        <w:ind w:left="568" w:hanging="284"/>
        <w:jc w:val="both"/>
        <w:rPr>
          <w:szCs w:val="24"/>
        </w:rPr>
      </w:pPr>
      <w:r>
        <w:rPr>
          <w:szCs w:val="24"/>
        </w:rPr>
        <w:t>2</w:t>
      </w:r>
      <w:r w:rsidR="00F97624" w:rsidRPr="0082630D">
        <w:rPr>
          <w:szCs w:val="24"/>
        </w:rPr>
        <w:t>. Entscheidungen gemäß §§ 23 ff. EGGVG auf dem Gebiet der Strafrechtspflege und des Vollzugs</w:t>
      </w:r>
      <w:r w:rsidR="009E3ACD" w:rsidRPr="0082630D">
        <w:rPr>
          <w:szCs w:val="24"/>
        </w:rPr>
        <w:t xml:space="preserve"> sowie </w:t>
      </w:r>
      <w:r w:rsidR="00937010" w:rsidRPr="0082630D">
        <w:rPr>
          <w:szCs w:val="24"/>
        </w:rPr>
        <w:t>Beschwerden der Vollstreckungsbehörde nach § 35 Abs. 2 Satz 1 BtMG</w:t>
      </w:r>
      <w:r w:rsidR="00AE6825" w:rsidRPr="0082630D">
        <w:rPr>
          <w:szCs w:val="24"/>
        </w:rPr>
        <w:t>.</w:t>
      </w:r>
    </w:p>
    <w:p w:rsidR="00F97624" w:rsidRPr="0082630D" w:rsidRDefault="00C54A25" w:rsidP="0091118E">
      <w:pPr>
        <w:tabs>
          <w:tab w:val="left" w:pos="1296"/>
          <w:tab w:val="left" w:pos="4253"/>
          <w:tab w:val="left" w:pos="8496"/>
        </w:tabs>
        <w:spacing w:before="120" w:after="120"/>
        <w:ind w:left="568" w:hanging="284"/>
        <w:jc w:val="both"/>
        <w:rPr>
          <w:szCs w:val="24"/>
        </w:rPr>
      </w:pPr>
      <w:r>
        <w:rPr>
          <w:szCs w:val="24"/>
        </w:rPr>
        <w:t>3</w:t>
      </w:r>
      <w:r w:rsidR="00F97624" w:rsidRPr="0082630D">
        <w:rPr>
          <w:szCs w:val="24"/>
        </w:rPr>
        <w:t xml:space="preserve">. Vollstreckungs- und Vollzugssachen aus dem Bezirk des Oberlandesgerichts Karlsruhe betreffend die Unterbringung von Personen in einem psychiatrischen Krankenhaus, einer Entziehungsanstalt oder der Sicherungsverwahrung. </w:t>
      </w:r>
      <w:r w:rsidR="00A518C3" w:rsidRPr="0082630D">
        <w:rPr>
          <w:szCs w:val="24"/>
        </w:rPr>
        <w:t>Hiervon umfasst sind auch Beschwerden gegen Entscheidungen nach §§ 57, 57 a StGB und § 67 c StGB betreffend solche Personen, bei denen Sicherungsverwahrung angeordnet oder vorbehalten ist.</w:t>
      </w:r>
    </w:p>
    <w:p w:rsidR="00C56A12" w:rsidRPr="0082630D" w:rsidRDefault="002E2E0F" w:rsidP="0091118E">
      <w:pPr>
        <w:tabs>
          <w:tab w:val="left" w:pos="1440"/>
          <w:tab w:val="left" w:pos="4253"/>
          <w:tab w:val="left" w:pos="8496"/>
        </w:tabs>
        <w:jc w:val="both"/>
        <w:rPr>
          <w:szCs w:val="24"/>
        </w:rPr>
      </w:pPr>
      <w:r w:rsidRPr="0082630D">
        <w:rPr>
          <w:szCs w:val="24"/>
        </w:rPr>
        <w:br w:type="page"/>
      </w:r>
    </w:p>
    <w:p w:rsidR="004700F9" w:rsidRPr="00E938F4" w:rsidRDefault="004700F9" w:rsidP="00D02A31">
      <w:pPr>
        <w:pStyle w:val="berschrift2"/>
        <w:rPr>
          <w:b/>
          <w:szCs w:val="24"/>
        </w:rPr>
      </w:pPr>
      <w:bookmarkStart w:id="4" w:name="_Toc25824534"/>
      <w:r w:rsidRPr="00E938F4">
        <w:rPr>
          <w:b/>
          <w:szCs w:val="24"/>
        </w:rPr>
        <w:lastRenderedPageBreak/>
        <w:t>3. Strafsenat</w:t>
      </w:r>
      <w:bookmarkEnd w:id="4"/>
    </w:p>
    <w:p w:rsidR="004700F9" w:rsidRPr="0082630D" w:rsidRDefault="004700F9">
      <w:pPr>
        <w:keepNext/>
        <w:tabs>
          <w:tab w:val="left" w:pos="1440"/>
          <w:tab w:val="left" w:pos="4253"/>
          <w:tab w:val="left" w:pos="8496"/>
        </w:tabs>
        <w:jc w:val="both"/>
        <w:rPr>
          <w:szCs w:val="24"/>
        </w:rPr>
      </w:pPr>
    </w:p>
    <w:p w:rsidR="004700F9" w:rsidRPr="0082630D" w:rsidRDefault="004700F9" w:rsidP="00C55DBF">
      <w:pPr>
        <w:keepNext/>
        <w:tabs>
          <w:tab w:val="left" w:pos="1440"/>
          <w:tab w:val="left" w:pos="4253"/>
          <w:tab w:val="right" w:pos="9648"/>
        </w:tabs>
        <w:ind w:left="284"/>
        <w:jc w:val="both"/>
        <w:rPr>
          <w:szCs w:val="24"/>
        </w:rPr>
      </w:pPr>
      <w:r w:rsidRPr="0082630D">
        <w:rPr>
          <w:szCs w:val="24"/>
        </w:rPr>
        <w:t>Vorsitzender Richter am OLG</w:t>
      </w:r>
      <w:r w:rsidRPr="0082630D">
        <w:rPr>
          <w:szCs w:val="24"/>
        </w:rPr>
        <w:tab/>
      </w:r>
      <w:r w:rsidR="007C3A9F" w:rsidRPr="0082630D">
        <w:rPr>
          <w:spacing w:val="36"/>
          <w:szCs w:val="24"/>
        </w:rPr>
        <w:t>Schwab</w:t>
      </w:r>
      <w:r w:rsidR="00CC2FB3" w:rsidRPr="0082630D">
        <w:rPr>
          <w:szCs w:val="24"/>
        </w:rPr>
        <w:tab/>
      </w:r>
    </w:p>
    <w:p w:rsidR="004700F9" w:rsidRPr="0082630D" w:rsidRDefault="004700F9" w:rsidP="00C55DBF">
      <w:pPr>
        <w:keepNext/>
        <w:tabs>
          <w:tab w:val="left" w:pos="1440"/>
          <w:tab w:val="left" w:pos="4253"/>
          <w:tab w:val="right" w:pos="9648"/>
        </w:tabs>
        <w:ind w:left="284"/>
        <w:rPr>
          <w:szCs w:val="24"/>
        </w:rPr>
      </w:pPr>
      <w:r w:rsidRPr="0082630D">
        <w:rPr>
          <w:szCs w:val="24"/>
        </w:rPr>
        <w:t>Richter</w:t>
      </w:r>
      <w:r w:rsidR="007D42D6" w:rsidRPr="0082630D">
        <w:rPr>
          <w:szCs w:val="24"/>
        </w:rPr>
        <w:t>in</w:t>
      </w:r>
      <w:r w:rsidRPr="0082630D">
        <w:rPr>
          <w:szCs w:val="24"/>
        </w:rPr>
        <w:t xml:space="preserve"> am OLG</w:t>
      </w:r>
      <w:r w:rsidRPr="0082630D">
        <w:rPr>
          <w:szCs w:val="24"/>
        </w:rPr>
        <w:tab/>
      </w:r>
      <w:r w:rsidR="007C3A9F" w:rsidRPr="0082630D">
        <w:rPr>
          <w:spacing w:val="36"/>
          <w:szCs w:val="24"/>
        </w:rPr>
        <w:t>Hecking</w:t>
      </w:r>
      <w:r w:rsidR="00CC2FB3" w:rsidRPr="0082630D">
        <w:rPr>
          <w:szCs w:val="24"/>
        </w:rPr>
        <w:t xml:space="preserve"> </w:t>
      </w:r>
      <w:r w:rsidRPr="0082630D">
        <w:rPr>
          <w:szCs w:val="24"/>
        </w:rPr>
        <w:t>(stellv. Vors.)</w:t>
      </w:r>
      <w:r w:rsidRPr="0082630D">
        <w:rPr>
          <w:szCs w:val="24"/>
        </w:rPr>
        <w:tab/>
        <w:t>(</w:t>
      </w:r>
      <w:r w:rsidR="0099674D">
        <w:rPr>
          <w:szCs w:val="24"/>
        </w:rPr>
        <w:t>0,8</w:t>
      </w:r>
      <w:r w:rsidRPr="0082630D">
        <w:rPr>
          <w:szCs w:val="24"/>
        </w:rPr>
        <w:t>)</w:t>
      </w:r>
    </w:p>
    <w:p w:rsidR="004700F9" w:rsidRPr="0082630D" w:rsidRDefault="003B638F" w:rsidP="00C55DBF">
      <w:pPr>
        <w:keepNext/>
        <w:tabs>
          <w:tab w:val="left" w:pos="1440"/>
          <w:tab w:val="left" w:pos="4253"/>
          <w:tab w:val="right" w:pos="9648"/>
        </w:tabs>
        <w:ind w:left="284"/>
        <w:rPr>
          <w:szCs w:val="24"/>
        </w:rPr>
      </w:pPr>
      <w:r w:rsidRPr="0082630D">
        <w:rPr>
          <w:szCs w:val="24"/>
        </w:rPr>
        <w:t>Richterin am O</w:t>
      </w:r>
      <w:r w:rsidR="009F5CAC" w:rsidRPr="0082630D">
        <w:rPr>
          <w:szCs w:val="24"/>
        </w:rPr>
        <w:t>LG</w:t>
      </w:r>
      <w:r w:rsidR="009F5CAC" w:rsidRPr="0082630D">
        <w:rPr>
          <w:szCs w:val="24"/>
        </w:rPr>
        <w:tab/>
      </w:r>
      <w:r w:rsidR="00A356C6" w:rsidRPr="0082630D">
        <w:rPr>
          <w:spacing w:val="36"/>
          <w:szCs w:val="24"/>
        </w:rPr>
        <w:t>Bültmann</w:t>
      </w:r>
      <w:r w:rsidR="004700F9" w:rsidRPr="0082630D">
        <w:rPr>
          <w:szCs w:val="24"/>
        </w:rPr>
        <w:tab/>
        <w:t>(1,0)</w:t>
      </w:r>
    </w:p>
    <w:p w:rsidR="00302B47" w:rsidRPr="0082630D" w:rsidRDefault="00661BF7" w:rsidP="00C55DBF">
      <w:pPr>
        <w:keepNext/>
        <w:tabs>
          <w:tab w:val="left" w:pos="1440"/>
          <w:tab w:val="left" w:pos="4253"/>
          <w:tab w:val="right" w:pos="9648"/>
        </w:tabs>
        <w:ind w:left="284"/>
        <w:rPr>
          <w:szCs w:val="24"/>
        </w:rPr>
      </w:pPr>
      <w:r>
        <w:rPr>
          <w:szCs w:val="24"/>
        </w:rPr>
        <w:t>Richter</w:t>
      </w:r>
      <w:r w:rsidR="00E57673">
        <w:rPr>
          <w:szCs w:val="24"/>
        </w:rPr>
        <w:t>in</w:t>
      </w:r>
      <w:r>
        <w:rPr>
          <w:szCs w:val="24"/>
        </w:rPr>
        <w:t xml:space="preserve"> </w:t>
      </w:r>
      <w:r w:rsidR="00E57673">
        <w:rPr>
          <w:szCs w:val="24"/>
        </w:rPr>
        <w:t>am A</w:t>
      </w:r>
      <w:r w:rsidRPr="0082630D">
        <w:rPr>
          <w:szCs w:val="24"/>
        </w:rPr>
        <w:t>G</w:t>
      </w:r>
      <w:r w:rsidRPr="0082630D">
        <w:rPr>
          <w:szCs w:val="24"/>
        </w:rPr>
        <w:tab/>
      </w:r>
      <w:r w:rsidR="00E57673">
        <w:rPr>
          <w:color w:val="FF0000"/>
          <w:spacing w:val="36"/>
          <w:szCs w:val="24"/>
        </w:rPr>
        <w:t>Heilshorn</w:t>
      </w:r>
      <w:r w:rsidR="00E57673">
        <w:rPr>
          <w:rStyle w:val="Funotenzeichen"/>
          <w:color w:val="FF0000"/>
          <w:spacing w:val="36"/>
          <w:szCs w:val="24"/>
        </w:rPr>
        <w:footnoteReference w:id="6"/>
      </w:r>
      <w:r w:rsidR="00302B47" w:rsidRPr="0082630D">
        <w:rPr>
          <w:szCs w:val="24"/>
        </w:rPr>
        <w:tab/>
        <w:t>(</w:t>
      </w:r>
      <w:r w:rsidR="00E67528">
        <w:rPr>
          <w:szCs w:val="24"/>
        </w:rPr>
        <w:t>0,5</w:t>
      </w:r>
      <w:r w:rsidR="00302B47" w:rsidRPr="0082630D">
        <w:rPr>
          <w:szCs w:val="24"/>
        </w:rPr>
        <w:t>)</w:t>
      </w:r>
    </w:p>
    <w:p w:rsidR="00E65686" w:rsidRPr="0082630D" w:rsidRDefault="00E65686" w:rsidP="00C53C42">
      <w:pPr>
        <w:keepNext/>
        <w:tabs>
          <w:tab w:val="left" w:pos="1440"/>
          <w:tab w:val="left" w:pos="4253"/>
          <w:tab w:val="right" w:pos="9648"/>
        </w:tabs>
        <w:rPr>
          <w:szCs w:val="24"/>
        </w:rPr>
      </w:pPr>
    </w:p>
    <w:p w:rsidR="00DE57D0" w:rsidRPr="0082630D" w:rsidRDefault="00DE57D0" w:rsidP="00C53C42">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DE57D0" w:rsidRPr="0082630D" w:rsidRDefault="00DE57D0" w:rsidP="0091118E">
      <w:pPr>
        <w:tabs>
          <w:tab w:val="left" w:pos="1296"/>
          <w:tab w:val="left" w:pos="4253"/>
          <w:tab w:val="left" w:pos="8496"/>
        </w:tabs>
        <w:spacing w:before="120" w:after="120"/>
        <w:ind w:left="284"/>
        <w:jc w:val="both"/>
        <w:rPr>
          <w:szCs w:val="24"/>
        </w:rPr>
      </w:pPr>
      <w:r w:rsidRPr="0082630D">
        <w:rPr>
          <w:szCs w:val="24"/>
        </w:rPr>
        <w:t>Strafsachen und Bußgeldsachen aus den Bezirken der Landgerichte Konstanz, Mann</w:t>
      </w:r>
      <w:r w:rsidR="00CA6B6D">
        <w:rPr>
          <w:szCs w:val="24"/>
        </w:rPr>
        <w:t>heim</w:t>
      </w:r>
      <w:r w:rsidRPr="0082630D">
        <w:rPr>
          <w:szCs w:val="24"/>
        </w:rPr>
        <w:t xml:space="preserve"> </w:t>
      </w:r>
      <w:r w:rsidR="00BA1BCE">
        <w:rPr>
          <w:szCs w:val="24"/>
        </w:rPr>
        <w:t>und</w:t>
      </w:r>
      <w:r w:rsidRPr="0082630D">
        <w:rPr>
          <w:szCs w:val="24"/>
        </w:rPr>
        <w:t xml:space="preserve"> Offenburg, soweit nicht die Zuständigkeit des 1. Strafsenats oder des 2. Strafsenats begründet ist</w:t>
      </w:r>
      <w:r w:rsidR="00B82F63">
        <w:rPr>
          <w:szCs w:val="24"/>
        </w:rPr>
        <w:t>.</w:t>
      </w:r>
    </w:p>
    <w:p w:rsidR="00D643E6" w:rsidRPr="0082630D" w:rsidRDefault="00D643E6" w:rsidP="0091118E">
      <w:pPr>
        <w:tabs>
          <w:tab w:val="left" w:pos="1440"/>
          <w:tab w:val="left" w:pos="4253"/>
          <w:tab w:val="left" w:pos="8496"/>
        </w:tabs>
        <w:jc w:val="both"/>
        <w:rPr>
          <w:szCs w:val="24"/>
        </w:rPr>
      </w:pPr>
    </w:p>
    <w:p w:rsidR="00D643E6" w:rsidRPr="0082630D" w:rsidRDefault="00D643E6" w:rsidP="0091118E">
      <w:pPr>
        <w:tabs>
          <w:tab w:val="left" w:pos="1440"/>
          <w:tab w:val="left" w:pos="4253"/>
          <w:tab w:val="left" w:pos="8496"/>
        </w:tabs>
        <w:jc w:val="both"/>
        <w:rPr>
          <w:szCs w:val="24"/>
        </w:rPr>
      </w:pPr>
    </w:p>
    <w:p w:rsidR="002E2E0F" w:rsidRPr="0082630D" w:rsidRDefault="00B62F3F" w:rsidP="00976ADB">
      <w:pPr>
        <w:keepNext/>
        <w:tabs>
          <w:tab w:val="left" w:pos="1440"/>
          <w:tab w:val="left" w:pos="4253"/>
          <w:tab w:val="left" w:pos="8496"/>
        </w:tabs>
        <w:rPr>
          <w:b/>
          <w:szCs w:val="24"/>
        </w:rPr>
      </w:pPr>
      <w:r w:rsidRPr="0082630D">
        <w:rPr>
          <w:b/>
          <w:szCs w:val="24"/>
        </w:rPr>
        <w:br w:type="page"/>
      </w:r>
    </w:p>
    <w:p w:rsidR="004700F9" w:rsidRPr="00E938F4" w:rsidRDefault="004700F9" w:rsidP="00EC57B1">
      <w:pPr>
        <w:pStyle w:val="berschrift2"/>
        <w:rPr>
          <w:b/>
          <w:szCs w:val="24"/>
        </w:rPr>
      </w:pPr>
      <w:bookmarkStart w:id="5" w:name="_Toc25824535"/>
      <w:r w:rsidRPr="00E938F4">
        <w:rPr>
          <w:b/>
          <w:szCs w:val="24"/>
        </w:rPr>
        <w:lastRenderedPageBreak/>
        <w:t>1. Zivilsenat</w:t>
      </w:r>
      <w:bookmarkEnd w:id="5"/>
    </w:p>
    <w:p w:rsidR="004700F9" w:rsidRPr="0082630D" w:rsidRDefault="004700F9" w:rsidP="00976ADB">
      <w:pPr>
        <w:keepNext/>
        <w:tabs>
          <w:tab w:val="left" w:pos="1440"/>
          <w:tab w:val="left" w:pos="4253"/>
          <w:tab w:val="left" w:pos="4395"/>
          <w:tab w:val="left" w:pos="8496"/>
        </w:tabs>
        <w:rPr>
          <w:szCs w:val="24"/>
        </w:rPr>
      </w:pPr>
    </w:p>
    <w:p w:rsidR="004700F9" w:rsidRPr="0082630D" w:rsidRDefault="00E6460A" w:rsidP="00976ADB">
      <w:pPr>
        <w:keepNext/>
        <w:tabs>
          <w:tab w:val="left" w:pos="1440"/>
          <w:tab w:val="left" w:pos="4253"/>
          <w:tab w:val="right" w:pos="9648"/>
        </w:tabs>
        <w:ind w:left="284"/>
        <w:rPr>
          <w:szCs w:val="24"/>
        </w:rPr>
      </w:pPr>
      <w:r w:rsidRPr="0082630D">
        <w:rPr>
          <w:szCs w:val="24"/>
        </w:rPr>
        <w:t>Vorsitzender Richter am OLG</w:t>
      </w:r>
      <w:r w:rsidRPr="0082630D">
        <w:rPr>
          <w:szCs w:val="24"/>
        </w:rPr>
        <w:tab/>
      </w:r>
      <w:r w:rsidR="00F97C99" w:rsidRPr="0082630D">
        <w:rPr>
          <w:spacing w:val="60"/>
          <w:szCs w:val="24"/>
        </w:rPr>
        <w:t>Dr. Burgermeister</w:t>
      </w:r>
      <w:r w:rsidR="004700F9" w:rsidRPr="0082630D">
        <w:rPr>
          <w:szCs w:val="24"/>
        </w:rPr>
        <w:tab/>
      </w:r>
    </w:p>
    <w:p w:rsidR="004700F9" w:rsidRPr="0082630D" w:rsidRDefault="004700F9" w:rsidP="00976ADB">
      <w:pPr>
        <w:keepNext/>
        <w:tabs>
          <w:tab w:val="left" w:pos="1440"/>
          <w:tab w:val="left" w:pos="4253"/>
          <w:tab w:val="right" w:pos="9648"/>
        </w:tabs>
        <w:ind w:left="284"/>
        <w:rPr>
          <w:szCs w:val="24"/>
        </w:rPr>
      </w:pPr>
      <w:r w:rsidRPr="0082630D">
        <w:rPr>
          <w:szCs w:val="24"/>
        </w:rPr>
        <w:t>Richter am OLG</w:t>
      </w:r>
      <w:r w:rsidRPr="0082630D">
        <w:rPr>
          <w:szCs w:val="24"/>
        </w:rPr>
        <w:tab/>
      </w:r>
      <w:r w:rsidR="006B726A" w:rsidRPr="0082630D">
        <w:rPr>
          <w:spacing w:val="60"/>
          <w:szCs w:val="24"/>
        </w:rPr>
        <w:t>Dr.</w:t>
      </w:r>
      <w:r w:rsidR="00E6460A" w:rsidRPr="0082630D">
        <w:rPr>
          <w:spacing w:val="60"/>
          <w:szCs w:val="24"/>
        </w:rPr>
        <w:t xml:space="preserve"> </w:t>
      </w:r>
      <w:r w:rsidR="006B726A" w:rsidRPr="0082630D">
        <w:rPr>
          <w:spacing w:val="60"/>
          <w:szCs w:val="24"/>
        </w:rPr>
        <w:t>Thomas Schmitt</w:t>
      </w:r>
      <w:r w:rsidR="006B726A" w:rsidRPr="0082630D">
        <w:rPr>
          <w:szCs w:val="24"/>
        </w:rPr>
        <w:t xml:space="preserve"> (stellv. Vors.)</w:t>
      </w:r>
      <w:r w:rsidR="006B726A" w:rsidRPr="0082630D">
        <w:rPr>
          <w:szCs w:val="24"/>
        </w:rPr>
        <w:tab/>
        <w:t>(</w:t>
      </w:r>
      <w:r w:rsidRPr="0082630D">
        <w:rPr>
          <w:szCs w:val="24"/>
        </w:rPr>
        <w:t>0</w:t>
      </w:r>
      <w:r w:rsidR="006B726A" w:rsidRPr="0082630D">
        <w:rPr>
          <w:szCs w:val="24"/>
        </w:rPr>
        <w:t>,9</w:t>
      </w:r>
      <w:r w:rsidRPr="0082630D">
        <w:rPr>
          <w:szCs w:val="24"/>
        </w:rPr>
        <w:t>)</w:t>
      </w:r>
    </w:p>
    <w:p w:rsidR="004700F9" w:rsidRPr="0082630D" w:rsidRDefault="004700F9" w:rsidP="00976ADB">
      <w:pPr>
        <w:keepNext/>
        <w:tabs>
          <w:tab w:val="left" w:pos="1440"/>
          <w:tab w:val="left" w:pos="4253"/>
          <w:tab w:val="right" w:pos="9648"/>
        </w:tabs>
        <w:ind w:left="284"/>
        <w:rPr>
          <w:szCs w:val="24"/>
        </w:rPr>
      </w:pPr>
      <w:r w:rsidRPr="0082630D">
        <w:rPr>
          <w:szCs w:val="24"/>
        </w:rPr>
        <w:t>Rich</w:t>
      </w:r>
      <w:r w:rsidR="00371B5E" w:rsidRPr="0082630D">
        <w:rPr>
          <w:szCs w:val="24"/>
        </w:rPr>
        <w:t>ter</w:t>
      </w:r>
      <w:r w:rsidR="002C3D8D" w:rsidRPr="0082630D">
        <w:rPr>
          <w:szCs w:val="24"/>
        </w:rPr>
        <w:t xml:space="preserve"> am </w:t>
      </w:r>
      <w:r w:rsidR="00B8074F" w:rsidRPr="0082630D">
        <w:rPr>
          <w:szCs w:val="24"/>
        </w:rPr>
        <w:t>O</w:t>
      </w:r>
      <w:r w:rsidR="002C3D8D" w:rsidRPr="0082630D">
        <w:rPr>
          <w:szCs w:val="24"/>
        </w:rPr>
        <w:t>LG</w:t>
      </w:r>
      <w:r w:rsidR="002C3D8D" w:rsidRPr="0082630D">
        <w:rPr>
          <w:szCs w:val="24"/>
        </w:rPr>
        <w:tab/>
      </w:r>
      <w:r w:rsidR="00DE4D6D" w:rsidRPr="0082630D">
        <w:rPr>
          <w:spacing w:val="60"/>
          <w:szCs w:val="24"/>
        </w:rPr>
        <w:t>Mössner</w:t>
      </w:r>
      <w:r w:rsidR="00EB0325" w:rsidRPr="0082630D">
        <w:rPr>
          <w:szCs w:val="24"/>
        </w:rPr>
        <w:tab/>
        <w:t>(</w:t>
      </w:r>
      <w:r w:rsidR="00717C31" w:rsidRPr="0082630D">
        <w:rPr>
          <w:szCs w:val="24"/>
        </w:rPr>
        <w:t>0,95</w:t>
      </w:r>
      <w:r w:rsidRPr="0082630D">
        <w:rPr>
          <w:szCs w:val="24"/>
        </w:rPr>
        <w:t>)</w:t>
      </w:r>
    </w:p>
    <w:p w:rsidR="00001907" w:rsidRPr="0082630D" w:rsidRDefault="001C0CAB" w:rsidP="00976ADB">
      <w:pPr>
        <w:keepNext/>
        <w:tabs>
          <w:tab w:val="left" w:pos="1440"/>
          <w:tab w:val="left" w:pos="4253"/>
          <w:tab w:val="right" w:pos="9648"/>
        </w:tabs>
        <w:ind w:left="284"/>
        <w:rPr>
          <w:szCs w:val="24"/>
        </w:rPr>
      </w:pPr>
      <w:r w:rsidRPr="003A7939">
        <w:rPr>
          <w:color w:val="FF0000"/>
          <w:szCs w:val="24"/>
        </w:rPr>
        <w:t>Richter</w:t>
      </w:r>
      <w:r w:rsidR="003A7939" w:rsidRPr="003A7939">
        <w:rPr>
          <w:color w:val="FF0000"/>
          <w:szCs w:val="24"/>
        </w:rPr>
        <w:t>in</w:t>
      </w:r>
      <w:r w:rsidR="00001907" w:rsidRPr="003A7939">
        <w:rPr>
          <w:color w:val="FF0000"/>
          <w:szCs w:val="24"/>
        </w:rPr>
        <w:t xml:space="preserve"> am LG</w:t>
      </w:r>
      <w:r w:rsidR="00001907" w:rsidRPr="003A7939">
        <w:rPr>
          <w:color w:val="FF0000"/>
          <w:szCs w:val="24"/>
        </w:rPr>
        <w:tab/>
      </w:r>
      <w:r w:rsidR="003A7939" w:rsidRPr="003A7939">
        <w:rPr>
          <w:color w:val="FF0000"/>
          <w:spacing w:val="60"/>
          <w:szCs w:val="24"/>
        </w:rPr>
        <w:t>Dr. Neuroth</w:t>
      </w:r>
      <w:r w:rsidR="003A7939">
        <w:rPr>
          <w:rStyle w:val="Funotenzeichen"/>
          <w:color w:val="FF0000"/>
          <w:spacing w:val="60"/>
          <w:szCs w:val="24"/>
        </w:rPr>
        <w:footnoteReference w:id="7"/>
      </w:r>
      <w:r w:rsidR="00DD4C5F" w:rsidRPr="0082630D">
        <w:rPr>
          <w:szCs w:val="24"/>
        </w:rPr>
        <w:tab/>
      </w:r>
      <w:r w:rsidR="00001907" w:rsidRPr="0082630D">
        <w:rPr>
          <w:szCs w:val="24"/>
        </w:rPr>
        <w:t>(</w:t>
      </w:r>
      <w:r w:rsidR="009647B1">
        <w:rPr>
          <w:szCs w:val="24"/>
        </w:rPr>
        <w:t>1,</w:t>
      </w:r>
      <w:r w:rsidR="00001907" w:rsidRPr="0082630D">
        <w:rPr>
          <w:szCs w:val="24"/>
        </w:rPr>
        <w:t>0)</w:t>
      </w:r>
    </w:p>
    <w:p w:rsidR="00345E8A" w:rsidRPr="0082630D" w:rsidRDefault="00C36F09" w:rsidP="00976ADB">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t xml:space="preserve">(Dezernatszahl: </w:t>
      </w:r>
      <w:r w:rsidR="000749CE">
        <w:rPr>
          <w:szCs w:val="24"/>
        </w:rPr>
        <w:t>2</w:t>
      </w:r>
      <w:r w:rsidR="00E53D7C" w:rsidRPr="0082630D">
        <w:rPr>
          <w:szCs w:val="24"/>
        </w:rPr>
        <w:t>,</w:t>
      </w:r>
      <w:r w:rsidR="000749CE">
        <w:rPr>
          <w:szCs w:val="24"/>
        </w:rPr>
        <w:t>8</w:t>
      </w:r>
      <w:r w:rsidR="00E53D7C" w:rsidRPr="0082630D">
        <w:rPr>
          <w:szCs w:val="24"/>
        </w:rPr>
        <w:t>5</w:t>
      </w:r>
      <w:r w:rsidR="00345E8A" w:rsidRPr="0082630D">
        <w:rPr>
          <w:szCs w:val="24"/>
        </w:rPr>
        <w:t>)</w:t>
      </w:r>
    </w:p>
    <w:p w:rsidR="00AE6825" w:rsidRPr="0082630D" w:rsidRDefault="00AE6825" w:rsidP="00C55DBF">
      <w:pPr>
        <w:tabs>
          <w:tab w:val="left" w:pos="1296"/>
          <w:tab w:val="left" w:pos="4253"/>
          <w:tab w:val="left" w:pos="8496"/>
        </w:tabs>
        <w:ind w:left="715" w:hanging="431"/>
        <w:rPr>
          <w:b/>
          <w:szCs w:val="24"/>
          <w:u w:val="single"/>
        </w:rPr>
      </w:pPr>
    </w:p>
    <w:p w:rsidR="00414FF9" w:rsidRPr="0082630D" w:rsidRDefault="00414FF9" w:rsidP="00C53C42">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C55DBF" w:rsidRPr="0082630D" w:rsidRDefault="00C55DBF" w:rsidP="00C55DBF">
      <w:pPr>
        <w:tabs>
          <w:tab w:val="left" w:pos="1296"/>
          <w:tab w:val="left" w:pos="4253"/>
          <w:tab w:val="left" w:pos="8496"/>
        </w:tabs>
        <w:ind w:left="568" w:hanging="284"/>
        <w:jc w:val="both"/>
        <w:rPr>
          <w:szCs w:val="24"/>
        </w:rPr>
      </w:pPr>
    </w:p>
    <w:p w:rsidR="00C55DBF" w:rsidRPr="0082630D" w:rsidRDefault="004700F9" w:rsidP="0091118E">
      <w:pPr>
        <w:tabs>
          <w:tab w:val="left" w:pos="1296"/>
          <w:tab w:val="left" w:pos="4253"/>
          <w:tab w:val="left" w:pos="8496"/>
        </w:tabs>
        <w:spacing w:before="120" w:after="120"/>
        <w:ind w:left="568" w:hanging="284"/>
        <w:jc w:val="both"/>
        <w:rPr>
          <w:b/>
          <w:szCs w:val="24"/>
          <w:u w:val="single"/>
        </w:rPr>
      </w:pPr>
      <w:r w:rsidRPr="0082630D">
        <w:rPr>
          <w:b/>
          <w:szCs w:val="24"/>
          <w:u w:val="single"/>
        </w:rPr>
        <w:t>1.</w:t>
      </w:r>
      <w:r w:rsidR="00C55DBF" w:rsidRPr="0082630D">
        <w:rPr>
          <w:b/>
          <w:szCs w:val="24"/>
          <w:u w:val="single"/>
        </w:rPr>
        <w:t xml:space="preserve"> </w:t>
      </w:r>
      <w:r w:rsidRPr="0082630D">
        <w:rPr>
          <w:b/>
          <w:szCs w:val="24"/>
          <w:u w:val="single"/>
        </w:rPr>
        <w:t>Besondere Rechtsgebiete:</w:t>
      </w:r>
      <w:r w:rsidR="00C55DBF" w:rsidRPr="0082630D">
        <w:rPr>
          <w:b/>
          <w:szCs w:val="24"/>
          <w:u w:val="single"/>
        </w:rPr>
        <w:t xml:space="preserve"> </w:t>
      </w:r>
    </w:p>
    <w:p w:rsidR="00C55DBF" w:rsidRPr="0082630D" w:rsidRDefault="0070601E" w:rsidP="0091118E">
      <w:pPr>
        <w:tabs>
          <w:tab w:val="left" w:pos="1296"/>
          <w:tab w:val="left" w:pos="4253"/>
          <w:tab w:val="left" w:pos="8496"/>
        </w:tabs>
        <w:spacing w:before="120" w:after="120"/>
        <w:ind w:left="568" w:hanging="284"/>
        <w:jc w:val="both"/>
        <w:rPr>
          <w:szCs w:val="24"/>
        </w:rPr>
      </w:pPr>
      <w:r w:rsidRPr="0082630D">
        <w:rPr>
          <w:szCs w:val="24"/>
        </w:rPr>
        <w:t>a)</w:t>
      </w:r>
      <w:r w:rsidR="00116A92" w:rsidRPr="0082630D">
        <w:rPr>
          <w:szCs w:val="24"/>
        </w:rPr>
        <w:tab/>
      </w:r>
      <w:r w:rsidRPr="0082630D">
        <w:rPr>
          <w:szCs w:val="24"/>
        </w:rPr>
        <w:t xml:space="preserve">Verkehrsunfallsachen (Ansprüche wegen Unfällen, an denen ein Luftfahrzeug, Kraftfahrzeug, ein Fahrrad, eine Eisenbahn oder Straßenbahn beteiligt war, auch soweit als Anspruchsgrundlage § 839 BGB, Art. 34 GG geltend gemacht wird) </w:t>
      </w:r>
      <w:r w:rsidR="00D07F61" w:rsidRPr="0082630D">
        <w:rPr>
          <w:szCs w:val="24"/>
        </w:rPr>
        <w:t xml:space="preserve">und sonstige Schadensersatzansprüche nach § 7 StVG </w:t>
      </w:r>
      <w:r w:rsidRPr="0082630D">
        <w:rPr>
          <w:szCs w:val="24"/>
        </w:rPr>
        <w:t>aus den Bezirken der Landgerichte Baden-Baden, Heidelberg, Karlsruhe, Mannheim und Mosbach</w:t>
      </w:r>
      <w:r w:rsidR="00AE6825" w:rsidRPr="0082630D">
        <w:rPr>
          <w:szCs w:val="24"/>
        </w:rPr>
        <w:t>.</w:t>
      </w:r>
    </w:p>
    <w:p w:rsidR="00C55DBF" w:rsidRPr="0082630D" w:rsidRDefault="0070601E" w:rsidP="0091118E">
      <w:pPr>
        <w:tabs>
          <w:tab w:val="left" w:pos="1296"/>
          <w:tab w:val="left" w:pos="4253"/>
          <w:tab w:val="left" w:pos="8496"/>
        </w:tabs>
        <w:spacing w:before="120" w:after="120"/>
        <w:ind w:left="568" w:hanging="284"/>
        <w:jc w:val="both"/>
        <w:rPr>
          <w:szCs w:val="24"/>
        </w:rPr>
      </w:pPr>
      <w:r w:rsidRPr="0082630D">
        <w:rPr>
          <w:szCs w:val="24"/>
        </w:rPr>
        <w:t>b</w:t>
      </w:r>
      <w:r w:rsidR="004700F9" w:rsidRPr="0082630D">
        <w:rPr>
          <w:szCs w:val="24"/>
        </w:rPr>
        <w:t>)</w:t>
      </w:r>
      <w:r w:rsidR="00116A92" w:rsidRPr="0082630D">
        <w:rPr>
          <w:szCs w:val="24"/>
        </w:rPr>
        <w:tab/>
      </w:r>
      <w:r w:rsidR="004700F9" w:rsidRPr="0082630D">
        <w:rPr>
          <w:szCs w:val="24"/>
        </w:rPr>
        <w:t>Anträge nach § 101 des Steuerberatungsgesetzes und nach § 77 der Wirtschaftsprüferordnung aus dem Bezirk des Oberlandesgerichts</w:t>
      </w:r>
      <w:r w:rsidR="00AE6825" w:rsidRPr="0082630D">
        <w:rPr>
          <w:szCs w:val="24"/>
        </w:rPr>
        <w:t>.</w:t>
      </w:r>
      <w:r w:rsidR="00C55DBF" w:rsidRPr="0082630D">
        <w:rPr>
          <w:szCs w:val="24"/>
        </w:rPr>
        <w:t xml:space="preserve"> </w:t>
      </w:r>
    </w:p>
    <w:p w:rsidR="00C55DBF" w:rsidRPr="0082630D" w:rsidRDefault="0070601E" w:rsidP="0091118E">
      <w:pPr>
        <w:tabs>
          <w:tab w:val="left" w:pos="1296"/>
          <w:tab w:val="left" w:pos="4253"/>
          <w:tab w:val="left" w:pos="8496"/>
        </w:tabs>
        <w:spacing w:before="120" w:after="120"/>
        <w:ind w:left="568" w:hanging="284"/>
        <w:jc w:val="both"/>
        <w:rPr>
          <w:szCs w:val="24"/>
        </w:rPr>
      </w:pPr>
      <w:r w:rsidRPr="0082630D">
        <w:rPr>
          <w:szCs w:val="24"/>
        </w:rPr>
        <w:t>c</w:t>
      </w:r>
      <w:r w:rsidR="00116A92" w:rsidRPr="0082630D">
        <w:rPr>
          <w:szCs w:val="24"/>
        </w:rPr>
        <w:t>)</w:t>
      </w:r>
      <w:r w:rsidR="00116A92" w:rsidRPr="0082630D">
        <w:rPr>
          <w:szCs w:val="24"/>
        </w:rPr>
        <w:tab/>
      </w:r>
      <w:r w:rsidR="004700F9" w:rsidRPr="0082630D">
        <w:rPr>
          <w:szCs w:val="24"/>
        </w:rPr>
        <w:t xml:space="preserve">Entscheidungen nach § 113 GVG und nach § 7 des Gesetzes über das gerichtliche Verfahren in Landwirtschaftssachen aus dem Bezirk des Oberlandesgerichts. </w:t>
      </w:r>
    </w:p>
    <w:p w:rsidR="005D7224" w:rsidRPr="0082630D" w:rsidRDefault="00116A92" w:rsidP="0091118E">
      <w:pPr>
        <w:tabs>
          <w:tab w:val="left" w:pos="1296"/>
          <w:tab w:val="left" w:pos="4253"/>
          <w:tab w:val="left" w:pos="8496"/>
        </w:tabs>
        <w:spacing w:before="120" w:after="120"/>
        <w:ind w:left="568" w:hanging="284"/>
        <w:jc w:val="both"/>
        <w:rPr>
          <w:szCs w:val="24"/>
        </w:rPr>
      </w:pPr>
      <w:r w:rsidRPr="0082630D">
        <w:rPr>
          <w:szCs w:val="24"/>
        </w:rPr>
        <w:t>d</w:t>
      </w:r>
      <w:r w:rsidR="005D7224" w:rsidRPr="0082630D">
        <w:rPr>
          <w:szCs w:val="24"/>
        </w:rPr>
        <w:t>)</w:t>
      </w:r>
      <w:r w:rsidR="005D7224" w:rsidRPr="0082630D">
        <w:rPr>
          <w:szCs w:val="24"/>
        </w:rPr>
        <w:tab/>
        <w:t xml:space="preserve">Rechtsstreitigkeiten über Ansprüche wegen Amtspflichtverletzungen, soweit sie nicht </w:t>
      </w:r>
      <w:r w:rsidR="00744DF6">
        <w:rPr>
          <w:szCs w:val="24"/>
        </w:rPr>
        <w:t>anderen Senaten im Rahmen ihrer Spezialzustä</w:t>
      </w:r>
      <w:r w:rsidR="00703878">
        <w:rPr>
          <w:szCs w:val="24"/>
        </w:rPr>
        <w:t>nd</w:t>
      </w:r>
      <w:r w:rsidR="00744DF6">
        <w:rPr>
          <w:szCs w:val="24"/>
        </w:rPr>
        <w:t>igkeiten ausdrücklich zugewiesen sind</w:t>
      </w:r>
      <w:r w:rsidR="005D7224" w:rsidRPr="0082630D">
        <w:rPr>
          <w:szCs w:val="24"/>
        </w:rPr>
        <w:t>, über Ansprüche aus Aufopferung, Enteignung und enteignungsgleichen Eingriffen sowie wegen Verletzung einer öffentlich-rechtlichen Verwahrungspflicht einschließlich sich daraus ergebender Ausgleichsansprüche des Staates und öffentlich-rechtlicher Körperschaften und Entschädigungsansprüche nach StrEG aus den Bezirken der Landgerichte Baden-Baden, Heidelberg, Karlsruhe, Mannheim und Mosbach.</w:t>
      </w:r>
    </w:p>
    <w:p w:rsidR="00601279" w:rsidRPr="0082630D" w:rsidRDefault="00116A92" w:rsidP="00601279">
      <w:pPr>
        <w:tabs>
          <w:tab w:val="left" w:pos="1296"/>
          <w:tab w:val="left" w:pos="4253"/>
          <w:tab w:val="left" w:pos="8496"/>
        </w:tabs>
        <w:spacing w:before="120" w:after="120"/>
        <w:ind w:left="568" w:hanging="284"/>
        <w:jc w:val="both"/>
        <w:rPr>
          <w:szCs w:val="24"/>
        </w:rPr>
      </w:pPr>
      <w:r w:rsidRPr="0082630D">
        <w:rPr>
          <w:szCs w:val="24"/>
        </w:rPr>
        <w:t>e</w:t>
      </w:r>
      <w:r w:rsidR="00601279" w:rsidRPr="0082630D">
        <w:rPr>
          <w:szCs w:val="24"/>
        </w:rPr>
        <w:t>)</w:t>
      </w:r>
      <w:r w:rsidRPr="0082630D">
        <w:rPr>
          <w:szCs w:val="24"/>
        </w:rPr>
        <w:tab/>
      </w:r>
      <w:r w:rsidR="00601279" w:rsidRPr="0082630D">
        <w:rPr>
          <w:szCs w:val="24"/>
        </w:rPr>
        <w:t xml:space="preserve">Rechtsstreitigkeiten, die die in § 95 Abs. 1 Nr. 4a GVG genannten Rechtsverhältnisse </w:t>
      </w:r>
      <w:r w:rsidR="00943D99">
        <w:rPr>
          <w:szCs w:val="24"/>
        </w:rPr>
        <w:t xml:space="preserve">oder die Geltendmachung der Haftung nach §§ 171 Abs. 1, 172 Abs. 4 HGB </w:t>
      </w:r>
      <w:r w:rsidR="00601279" w:rsidRPr="0082630D">
        <w:rPr>
          <w:szCs w:val="24"/>
        </w:rPr>
        <w:t xml:space="preserve">betreffen aus den Bezirken der </w:t>
      </w:r>
      <w:r w:rsidR="00526458" w:rsidRPr="00526458">
        <w:rPr>
          <w:szCs w:val="24"/>
        </w:rPr>
        <w:t>Landgerichte Baden</w:t>
      </w:r>
      <w:r w:rsidR="00526458" w:rsidRPr="00526458">
        <w:rPr>
          <w:szCs w:val="24"/>
        </w:rPr>
        <w:noBreakHyphen/>
        <w:t>Baden, Heidelberg, Karlsruhe, Mannheim und Mosbach</w:t>
      </w:r>
      <w:r w:rsidR="00601279" w:rsidRPr="0082630D">
        <w:rPr>
          <w:szCs w:val="24"/>
        </w:rPr>
        <w:t>, soweit nicht die Zuständigkeit eines anderen Zivilsenats bestimmt ist.</w:t>
      </w:r>
    </w:p>
    <w:p w:rsidR="00601279" w:rsidRPr="0082630D" w:rsidRDefault="00116A92" w:rsidP="0091118E">
      <w:pPr>
        <w:tabs>
          <w:tab w:val="left" w:pos="1296"/>
          <w:tab w:val="left" w:pos="4253"/>
          <w:tab w:val="left" w:pos="8496"/>
        </w:tabs>
        <w:spacing w:before="120" w:after="120"/>
        <w:ind w:left="568" w:hanging="284"/>
        <w:jc w:val="both"/>
        <w:rPr>
          <w:szCs w:val="24"/>
        </w:rPr>
      </w:pPr>
      <w:r w:rsidRPr="0082630D">
        <w:rPr>
          <w:szCs w:val="24"/>
        </w:rPr>
        <w:t>f</w:t>
      </w:r>
      <w:r w:rsidR="00C31123" w:rsidRPr="0082630D">
        <w:rPr>
          <w:szCs w:val="24"/>
        </w:rPr>
        <w:t>)</w:t>
      </w:r>
      <w:r w:rsidRPr="0082630D">
        <w:rPr>
          <w:szCs w:val="24"/>
        </w:rPr>
        <w:tab/>
      </w:r>
      <w:r w:rsidR="00C31123" w:rsidRPr="0082630D">
        <w:rPr>
          <w:szCs w:val="24"/>
        </w:rPr>
        <w:t>Freigabeverfahren nach dem Aktien- und Umwandlungsgesetz sowie Verfahren nach § 20 Abs. 3 Satz 4 Schuldverschreibungsgesetz</w:t>
      </w:r>
      <w:r w:rsidR="00723939" w:rsidRPr="0082630D">
        <w:rPr>
          <w:szCs w:val="24"/>
        </w:rPr>
        <w:t xml:space="preserve"> aus den Bezirken der </w:t>
      </w:r>
      <w:r w:rsidR="00526458" w:rsidRPr="00526458">
        <w:rPr>
          <w:szCs w:val="24"/>
        </w:rPr>
        <w:t>Landgerichte Baden</w:t>
      </w:r>
      <w:r w:rsidR="00526458" w:rsidRPr="00526458">
        <w:rPr>
          <w:szCs w:val="24"/>
        </w:rPr>
        <w:noBreakHyphen/>
        <w:t>Baden, Heidelberg, Karlsruhe, Mannheim und Mosbach</w:t>
      </w:r>
      <w:r w:rsidR="00C31123" w:rsidRPr="0082630D">
        <w:rPr>
          <w:szCs w:val="24"/>
        </w:rPr>
        <w:t>.</w:t>
      </w:r>
    </w:p>
    <w:p w:rsidR="00723939" w:rsidRPr="0082630D" w:rsidRDefault="00723939" w:rsidP="0091118E">
      <w:pPr>
        <w:tabs>
          <w:tab w:val="left" w:pos="1296"/>
          <w:tab w:val="left" w:pos="4253"/>
          <w:tab w:val="left" w:pos="8496"/>
        </w:tabs>
        <w:spacing w:before="120" w:after="120"/>
        <w:ind w:left="568" w:hanging="284"/>
        <w:jc w:val="both"/>
        <w:rPr>
          <w:szCs w:val="24"/>
        </w:rPr>
      </w:pPr>
    </w:p>
    <w:p w:rsidR="00C55DBF" w:rsidRPr="0082630D" w:rsidRDefault="004700F9" w:rsidP="0091118E">
      <w:pPr>
        <w:tabs>
          <w:tab w:val="left" w:pos="1296"/>
          <w:tab w:val="left" w:pos="4253"/>
          <w:tab w:val="left" w:pos="8496"/>
        </w:tabs>
        <w:spacing w:before="120" w:after="120"/>
        <w:ind w:left="568" w:hanging="284"/>
        <w:jc w:val="both"/>
        <w:rPr>
          <w:b/>
          <w:szCs w:val="24"/>
          <w:u w:val="single"/>
        </w:rPr>
      </w:pPr>
      <w:r w:rsidRPr="0082630D">
        <w:rPr>
          <w:b/>
          <w:szCs w:val="24"/>
          <w:u w:val="single"/>
        </w:rPr>
        <w:t>2.</w:t>
      </w:r>
      <w:r w:rsidR="00C55DBF" w:rsidRPr="0082630D">
        <w:rPr>
          <w:b/>
          <w:szCs w:val="24"/>
          <w:u w:val="single"/>
        </w:rPr>
        <w:t xml:space="preserve"> </w:t>
      </w:r>
      <w:r w:rsidRPr="0082630D">
        <w:rPr>
          <w:b/>
          <w:szCs w:val="24"/>
          <w:u w:val="single"/>
        </w:rPr>
        <w:t>Zuweisungen nach der Turnusregelung.</w:t>
      </w:r>
      <w:r w:rsidR="00C55DBF" w:rsidRPr="0082630D">
        <w:rPr>
          <w:b/>
          <w:szCs w:val="24"/>
          <w:u w:val="single"/>
        </w:rPr>
        <w:t xml:space="preserve"> </w:t>
      </w:r>
    </w:p>
    <w:p w:rsidR="0091118E" w:rsidRPr="0082630D" w:rsidRDefault="0091118E" w:rsidP="0091118E">
      <w:pPr>
        <w:tabs>
          <w:tab w:val="left" w:pos="1440"/>
          <w:tab w:val="left" w:pos="4253"/>
          <w:tab w:val="left" w:pos="8496"/>
        </w:tabs>
        <w:jc w:val="both"/>
        <w:rPr>
          <w:szCs w:val="24"/>
        </w:rPr>
      </w:pPr>
    </w:p>
    <w:p w:rsidR="0091118E" w:rsidRPr="0082630D" w:rsidRDefault="0091118E" w:rsidP="0091118E">
      <w:pPr>
        <w:tabs>
          <w:tab w:val="left" w:pos="1440"/>
          <w:tab w:val="left" w:pos="4253"/>
          <w:tab w:val="left" w:pos="8496"/>
        </w:tabs>
        <w:jc w:val="both"/>
        <w:rPr>
          <w:szCs w:val="24"/>
        </w:rPr>
      </w:pPr>
    </w:p>
    <w:p w:rsidR="004700F9" w:rsidRPr="00E938F4" w:rsidRDefault="001C1622" w:rsidP="00F23440">
      <w:pPr>
        <w:pStyle w:val="berschrift2"/>
        <w:rPr>
          <w:b/>
          <w:szCs w:val="24"/>
        </w:rPr>
      </w:pPr>
      <w:r w:rsidRPr="00E938F4">
        <w:rPr>
          <w:b/>
          <w:szCs w:val="24"/>
        </w:rPr>
        <w:br w:type="column"/>
      </w:r>
      <w:bookmarkStart w:id="6" w:name="_Toc25824536"/>
      <w:r w:rsidR="004700F9" w:rsidRPr="00E938F4">
        <w:rPr>
          <w:b/>
          <w:szCs w:val="24"/>
        </w:rPr>
        <w:lastRenderedPageBreak/>
        <w:t xml:space="preserve">2. Zivilsenat </w:t>
      </w:r>
      <w:r w:rsidR="004700F9" w:rsidRPr="00E938F4">
        <w:rPr>
          <w:b/>
          <w:szCs w:val="24"/>
        </w:rPr>
        <w:noBreakHyphen/>
        <w:t xml:space="preserve"> Senat für Familiensachen </w:t>
      </w:r>
      <w:r w:rsidR="004700F9" w:rsidRPr="00E938F4">
        <w:rPr>
          <w:b/>
          <w:szCs w:val="24"/>
        </w:rPr>
        <w:noBreakHyphen/>
      </w:r>
      <w:bookmarkEnd w:id="6"/>
    </w:p>
    <w:p w:rsidR="004700F9" w:rsidRPr="0082630D" w:rsidRDefault="004700F9">
      <w:pPr>
        <w:tabs>
          <w:tab w:val="left" w:pos="1440"/>
          <w:tab w:val="left" w:pos="4253"/>
          <w:tab w:val="left" w:pos="8496"/>
        </w:tabs>
        <w:rPr>
          <w:szCs w:val="24"/>
        </w:rPr>
      </w:pPr>
    </w:p>
    <w:p w:rsidR="004700F9" w:rsidRPr="0082630D" w:rsidRDefault="004700F9" w:rsidP="00C55DBF">
      <w:pPr>
        <w:keepNext/>
        <w:tabs>
          <w:tab w:val="left" w:pos="1440"/>
          <w:tab w:val="left" w:pos="4253"/>
          <w:tab w:val="right" w:pos="9648"/>
        </w:tabs>
        <w:ind w:left="284"/>
        <w:rPr>
          <w:szCs w:val="24"/>
        </w:rPr>
      </w:pPr>
      <w:r w:rsidRPr="0082630D">
        <w:rPr>
          <w:szCs w:val="24"/>
        </w:rPr>
        <w:t>Vorsitzende Richter</w:t>
      </w:r>
      <w:r w:rsidR="00BC7E99">
        <w:rPr>
          <w:szCs w:val="24"/>
        </w:rPr>
        <w:t>in</w:t>
      </w:r>
      <w:r w:rsidRPr="0082630D">
        <w:rPr>
          <w:szCs w:val="24"/>
        </w:rPr>
        <w:t xml:space="preserve"> am OLG</w:t>
      </w:r>
      <w:r w:rsidRPr="0082630D">
        <w:rPr>
          <w:szCs w:val="24"/>
        </w:rPr>
        <w:tab/>
      </w:r>
      <w:r w:rsidR="00BC7E99">
        <w:rPr>
          <w:spacing w:val="60"/>
          <w:szCs w:val="24"/>
        </w:rPr>
        <w:t>Puhl</w:t>
      </w:r>
      <w:r w:rsidR="00BC7E99" w:rsidRPr="0082630D">
        <w:rPr>
          <w:szCs w:val="24"/>
        </w:rPr>
        <w:t xml:space="preserve"> </w:t>
      </w:r>
      <w:r w:rsidR="00C45BD6">
        <w:rPr>
          <w:szCs w:val="24"/>
        </w:rPr>
        <w:tab/>
        <w:t>(0,2)</w:t>
      </w:r>
    </w:p>
    <w:p w:rsidR="004700F9" w:rsidRPr="0082630D" w:rsidRDefault="004700F9" w:rsidP="00C55DBF">
      <w:pPr>
        <w:keepNext/>
        <w:tabs>
          <w:tab w:val="left" w:pos="1440"/>
          <w:tab w:val="left" w:pos="4253"/>
          <w:tab w:val="right" w:pos="9648"/>
        </w:tabs>
        <w:ind w:left="284"/>
        <w:rPr>
          <w:szCs w:val="24"/>
        </w:rPr>
      </w:pPr>
      <w:r w:rsidRPr="0082630D">
        <w:rPr>
          <w:szCs w:val="24"/>
        </w:rPr>
        <w:t>Richterin am OLG</w:t>
      </w:r>
      <w:r w:rsidRPr="0082630D">
        <w:rPr>
          <w:szCs w:val="24"/>
        </w:rPr>
        <w:tab/>
      </w:r>
      <w:r w:rsidR="00422831" w:rsidRPr="0082630D">
        <w:rPr>
          <w:spacing w:val="60"/>
          <w:szCs w:val="24"/>
        </w:rPr>
        <w:t xml:space="preserve">Baßler-Frühauf </w:t>
      </w:r>
      <w:r w:rsidR="006E35A0" w:rsidRPr="0082630D">
        <w:rPr>
          <w:szCs w:val="24"/>
        </w:rPr>
        <w:t>(stellv. Vors.)</w:t>
      </w:r>
      <w:r w:rsidR="006E35A0" w:rsidRPr="0082630D">
        <w:rPr>
          <w:szCs w:val="24"/>
        </w:rPr>
        <w:tab/>
        <w:t>(</w:t>
      </w:r>
      <w:r w:rsidR="00BC7E99">
        <w:rPr>
          <w:szCs w:val="24"/>
        </w:rPr>
        <w:t>0,5</w:t>
      </w:r>
      <w:r w:rsidRPr="0082630D">
        <w:rPr>
          <w:szCs w:val="24"/>
        </w:rPr>
        <w:t>)</w:t>
      </w:r>
    </w:p>
    <w:p w:rsidR="004700F9" w:rsidRPr="0082630D" w:rsidRDefault="001500FD" w:rsidP="00C55DBF">
      <w:pPr>
        <w:keepNext/>
        <w:tabs>
          <w:tab w:val="left" w:pos="1440"/>
          <w:tab w:val="left" w:pos="4253"/>
          <w:tab w:val="right" w:pos="9648"/>
        </w:tabs>
        <w:ind w:left="284"/>
        <w:rPr>
          <w:szCs w:val="24"/>
        </w:rPr>
      </w:pPr>
      <w:r w:rsidRPr="0082630D">
        <w:rPr>
          <w:szCs w:val="24"/>
        </w:rPr>
        <w:t>Richter</w:t>
      </w:r>
      <w:r w:rsidR="005C164C" w:rsidRPr="0082630D">
        <w:rPr>
          <w:szCs w:val="24"/>
        </w:rPr>
        <w:t>in</w:t>
      </w:r>
      <w:r w:rsidR="004700F9" w:rsidRPr="0082630D">
        <w:rPr>
          <w:szCs w:val="24"/>
        </w:rPr>
        <w:t xml:space="preserve"> am </w:t>
      </w:r>
      <w:r w:rsidR="005C164C" w:rsidRPr="0082630D">
        <w:rPr>
          <w:szCs w:val="24"/>
        </w:rPr>
        <w:t>O</w:t>
      </w:r>
      <w:r w:rsidR="0078098D" w:rsidRPr="0082630D">
        <w:rPr>
          <w:szCs w:val="24"/>
        </w:rPr>
        <w:t>L</w:t>
      </w:r>
      <w:r w:rsidR="004700F9" w:rsidRPr="0082630D">
        <w:rPr>
          <w:szCs w:val="24"/>
        </w:rPr>
        <w:t>G</w:t>
      </w:r>
      <w:r w:rsidR="004700F9" w:rsidRPr="0082630D">
        <w:rPr>
          <w:szCs w:val="24"/>
        </w:rPr>
        <w:tab/>
      </w:r>
      <w:r w:rsidR="0082230B" w:rsidRPr="0082630D">
        <w:rPr>
          <w:spacing w:val="60"/>
          <w:szCs w:val="24"/>
        </w:rPr>
        <w:t>Bastian</w:t>
      </w:r>
      <w:r w:rsidR="004700F9" w:rsidRPr="0082630D">
        <w:rPr>
          <w:szCs w:val="24"/>
        </w:rPr>
        <w:tab/>
        <w:t>(</w:t>
      </w:r>
      <w:r w:rsidR="00BC7E99">
        <w:rPr>
          <w:szCs w:val="24"/>
        </w:rPr>
        <w:t>0,5</w:t>
      </w:r>
      <w:r w:rsidR="004700F9" w:rsidRPr="0082630D">
        <w:rPr>
          <w:szCs w:val="24"/>
        </w:rPr>
        <w:t>)</w:t>
      </w:r>
    </w:p>
    <w:p w:rsidR="00422831" w:rsidRPr="0082630D" w:rsidRDefault="00422831" w:rsidP="00422831">
      <w:pPr>
        <w:keepNext/>
        <w:tabs>
          <w:tab w:val="left" w:pos="1440"/>
          <w:tab w:val="left" w:pos="4253"/>
          <w:tab w:val="right" w:pos="9648"/>
        </w:tabs>
        <w:ind w:left="284"/>
        <w:rPr>
          <w:szCs w:val="24"/>
        </w:rPr>
      </w:pPr>
      <w:r w:rsidRPr="0082630D">
        <w:rPr>
          <w:szCs w:val="24"/>
        </w:rPr>
        <w:t>Richter</w:t>
      </w:r>
      <w:r w:rsidR="000D0BCE" w:rsidRPr="0082630D">
        <w:rPr>
          <w:szCs w:val="24"/>
        </w:rPr>
        <w:t>in</w:t>
      </w:r>
      <w:r w:rsidRPr="0082630D">
        <w:rPr>
          <w:szCs w:val="24"/>
        </w:rPr>
        <w:t xml:space="preserve"> am </w:t>
      </w:r>
      <w:r w:rsidR="00A009F9" w:rsidRPr="0082630D">
        <w:rPr>
          <w:szCs w:val="24"/>
        </w:rPr>
        <w:t>O</w:t>
      </w:r>
      <w:r w:rsidR="005C18FA" w:rsidRPr="0082630D">
        <w:rPr>
          <w:szCs w:val="24"/>
        </w:rPr>
        <w:t>LG</w:t>
      </w:r>
      <w:r w:rsidR="005C18FA" w:rsidRPr="0082630D">
        <w:rPr>
          <w:szCs w:val="24"/>
        </w:rPr>
        <w:tab/>
      </w:r>
      <w:r w:rsidR="00A009F9" w:rsidRPr="0082630D">
        <w:rPr>
          <w:spacing w:val="60"/>
          <w:szCs w:val="24"/>
        </w:rPr>
        <w:t>Conrad-Graf</w:t>
      </w:r>
      <w:r w:rsidR="000D0BCE" w:rsidRPr="0082630D">
        <w:rPr>
          <w:szCs w:val="24"/>
        </w:rPr>
        <w:tab/>
      </w:r>
      <w:r w:rsidR="003534DC" w:rsidRPr="0082630D">
        <w:rPr>
          <w:szCs w:val="24"/>
        </w:rPr>
        <w:t>(</w:t>
      </w:r>
      <w:r w:rsidR="0038440C" w:rsidRPr="0082630D">
        <w:rPr>
          <w:szCs w:val="24"/>
        </w:rPr>
        <w:t>0,6</w:t>
      </w:r>
      <w:r w:rsidRPr="0082630D">
        <w:rPr>
          <w:szCs w:val="24"/>
        </w:rPr>
        <w:t>)</w:t>
      </w:r>
    </w:p>
    <w:p w:rsidR="007207E9" w:rsidRPr="0082630D" w:rsidRDefault="007207E9" w:rsidP="007207E9">
      <w:pPr>
        <w:keepNext/>
        <w:tabs>
          <w:tab w:val="left" w:pos="1440"/>
          <w:tab w:val="left" w:pos="4253"/>
          <w:tab w:val="right" w:pos="9648"/>
        </w:tabs>
        <w:ind w:left="284"/>
        <w:rPr>
          <w:szCs w:val="24"/>
        </w:rPr>
      </w:pPr>
      <w:r w:rsidRPr="0082630D">
        <w:rPr>
          <w:szCs w:val="24"/>
        </w:rPr>
        <w:t>Richter</w:t>
      </w:r>
      <w:r w:rsidR="008E3878">
        <w:rPr>
          <w:szCs w:val="24"/>
        </w:rPr>
        <w:t>in</w:t>
      </w:r>
      <w:r w:rsidRPr="0082630D">
        <w:rPr>
          <w:szCs w:val="24"/>
        </w:rPr>
        <w:t xml:space="preserve"> am AG</w:t>
      </w:r>
      <w:r w:rsidRPr="0082630D">
        <w:rPr>
          <w:szCs w:val="24"/>
        </w:rPr>
        <w:tab/>
      </w:r>
      <w:r w:rsidR="002B542E">
        <w:rPr>
          <w:color w:val="FF0000"/>
          <w:spacing w:val="60"/>
          <w:szCs w:val="24"/>
        </w:rPr>
        <w:t>Richter</w:t>
      </w:r>
      <w:r w:rsidRPr="0082630D">
        <w:rPr>
          <w:szCs w:val="24"/>
        </w:rPr>
        <w:tab/>
        <w:t>(0,5)</w:t>
      </w:r>
      <w:r w:rsidR="002B542E">
        <w:rPr>
          <w:rStyle w:val="Funotenzeichen"/>
          <w:szCs w:val="24"/>
        </w:rPr>
        <w:footnoteReference w:id="8"/>
      </w:r>
    </w:p>
    <w:p w:rsidR="00345E8A" w:rsidRPr="0082630D" w:rsidRDefault="00422831" w:rsidP="00C55DBF">
      <w:pPr>
        <w:keepNext/>
        <w:tabs>
          <w:tab w:val="left" w:pos="1440"/>
          <w:tab w:val="left" w:pos="4253"/>
          <w:tab w:val="right" w:pos="9648"/>
        </w:tabs>
        <w:ind w:left="284"/>
        <w:rPr>
          <w:szCs w:val="24"/>
        </w:rPr>
      </w:pPr>
      <w:r w:rsidRPr="0082630D">
        <w:rPr>
          <w:szCs w:val="24"/>
        </w:rPr>
        <w:tab/>
      </w:r>
      <w:r w:rsidR="00AB045E" w:rsidRPr="0082630D">
        <w:rPr>
          <w:szCs w:val="24"/>
        </w:rPr>
        <w:tab/>
      </w:r>
      <w:r w:rsidR="00AB045E" w:rsidRPr="0082630D">
        <w:rPr>
          <w:szCs w:val="24"/>
        </w:rPr>
        <w:tab/>
        <w:t>(Dezernatszahl:</w:t>
      </w:r>
      <w:r w:rsidR="00C45BD6">
        <w:rPr>
          <w:szCs w:val="24"/>
        </w:rPr>
        <w:t xml:space="preserve"> 2,3</w:t>
      </w:r>
      <w:r w:rsidR="00345E8A" w:rsidRPr="0082630D">
        <w:rPr>
          <w:szCs w:val="24"/>
        </w:rPr>
        <w:t>)</w:t>
      </w:r>
    </w:p>
    <w:p w:rsidR="005260E9" w:rsidRPr="0082630D" w:rsidRDefault="005260E9" w:rsidP="00C55DBF">
      <w:pPr>
        <w:tabs>
          <w:tab w:val="left" w:pos="1296"/>
          <w:tab w:val="left" w:pos="4253"/>
          <w:tab w:val="left" w:pos="8496"/>
        </w:tabs>
        <w:ind w:left="284"/>
        <w:jc w:val="both"/>
        <w:rPr>
          <w:szCs w:val="24"/>
        </w:rPr>
      </w:pPr>
    </w:p>
    <w:p w:rsidR="00925DAD" w:rsidRPr="0082630D" w:rsidRDefault="00925DAD" w:rsidP="00C53C42">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925DAD" w:rsidRPr="0082630D" w:rsidRDefault="00925DAD" w:rsidP="00C55DBF">
      <w:pPr>
        <w:tabs>
          <w:tab w:val="left" w:pos="1296"/>
          <w:tab w:val="left" w:pos="4253"/>
          <w:tab w:val="left" w:pos="8496"/>
        </w:tabs>
        <w:ind w:left="284"/>
        <w:jc w:val="both"/>
        <w:rPr>
          <w:b/>
          <w:szCs w:val="24"/>
        </w:rPr>
      </w:pPr>
    </w:p>
    <w:p w:rsidR="00C55DBF" w:rsidRPr="0082630D" w:rsidRDefault="00650938" w:rsidP="0091118E">
      <w:pPr>
        <w:tabs>
          <w:tab w:val="left" w:pos="1296"/>
          <w:tab w:val="left" w:pos="4253"/>
          <w:tab w:val="left" w:pos="8496"/>
        </w:tabs>
        <w:spacing w:before="120" w:after="120"/>
        <w:ind w:left="284"/>
        <w:jc w:val="both"/>
        <w:rPr>
          <w:b/>
          <w:szCs w:val="24"/>
          <w:u w:val="single"/>
        </w:rPr>
      </w:pPr>
      <w:r w:rsidRPr="0082630D">
        <w:rPr>
          <w:b/>
          <w:szCs w:val="24"/>
          <w:u w:val="single"/>
        </w:rPr>
        <w:t>1.</w:t>
      </w:r>
      <w:r w:rsidR="00C55DBF" w:rsidRPr="0082630D">
        <w:rPr>
          <w:b/>
          <w:szCs w:val="24"/>
          <w:u w:val="single"/>
        </w:rPr>
        <w:t xml:space="preserve"> </w:t>
      </w:r>
    </w:p>
    <w:p w:rsidR="00C55DBF" w:rsidRPr="0082630D" w:rsidRDefault="004700F9" w:rsidP="0091118E">
      <w:pPr>
        <w:tabs>
          <w:tab w:val="left" w:pos="1296"/>
          <w:tab w:val="left" w:pos="4253"/>
          <w:tab w:val="left" w:pos="8496"/>
        </w:tabs>
        <w:spacing w:before="120" w:after="120"/>
        <w:ind w:left="284"/>
        <w:jc w:val="both"/>
        <w:rPr>
          <w:szCs w:val="24"/>
        </w:rPr>
      </w:pPr>
      <w:r w:rsidRPr="0082630D">
        <w:rPr>
          <w:szCs w:val="24"/>
        </w:rPr>
        <w:t>a)</w:t>
      </w:r>
      <w:r w:rsidR="00C55DBF" w:rsidRPr="0082630D">
        <w:rPr>
          <w:szCs w:val="24"/>
        </w:rPr>
        <w:t xml:space="preserve"> </w:t>
      </w:r>
      <w:r w:rsidRPr="0082630D">
        <w:rPr>
          <w:szCs w:val="24"/>
        </w:rPr>
        <w:t>Familiensachen sowie</w:t>
      </w:r>
    </w:p>
    <w:p w:rsidR="00C55DBF" w:rsidRPr="0082630D" w:rsidRDefault="004700F9" w:rsidP="0091118E">
      <w:pPr>
        <w:tabs>
          <w:tab w:val="left" w:pos="1296"/>
          <w:tab w:val="left" w:pos="4253"/>
          <w:tab w:val="left" w:pos="8496"/>
        </w:tabs>
        <w:spacing w:before="120" w:after="120"/>
        <w:ind w:left="284"/>
        <w:jc w:val="both"/>
        <w:rPr>
          <w:szCs w:val="24"/>
        </w:rPr>
      </w:pPr>
      <w:r w:rsidRPr="0082630D">
        <w:rPr>
          <w:szCs w:val="24"/>
        </w:rPr>
        <w:t>b)</w:t>
      </w:r>
      <w:r w:rsidR="00C55DBF" w:rsidRPr="0082630D">
        <w:rPr>
          <w:szCs w:val="24"/>
        </w:rPr>
        <w:t xml:space="preserve"> </w:t>
      </w:r>
      <w:r w:rsidRPr="0082630D">
        <w:rPr>
          <w:szCs w:val="24"/>
        </w:rPr>
        <w:t>die entsprechenden Kostenbeschwerden</w:t>
      </w:r>
      <w:r w:rsidR="00B521ED" w:rsidRPr="0082630D">
        <w:rPr>
          <w:szCs w:val="24"/>
        </w:rPr>
        <w:t xml:space="preserve"> und Beschwerden nach §§ 159, 181 GVG</w:t>
      </w:r>
    </w:p>
    <w:p w:rsidR="00C55DBF" w:rsidRPr="0082630D" w:rsidRDefault="004700F9" w:rsidP="0091118E">
      <w:pPr>
        <w:tabs>
          <w:tab w:val="left" w:pos="1296"/>
          <w:tab w:val="left" w:pos="4253"/>
          <w:tab w:val="left" w:pos="8496"/>
        </w:tabs>
        <w:spacing w:before="120" w:after="120"/>
        <w:ind w:left="284"/>
        <w:jc w:val="both"/>
        <w:rPr>
          <w:szCs w:val="24"/>
        </w:rPr>
      </w:pPr>
      <w:r w:rsidRPr="0082630D">
        <w:rPr>
          <w:szCs w:val="24"/>
        </w:rPr>
        <w:t>aus den Bezirken der Familiengerichte Karl</w:t>
      </w:r>
      <w:r w:rsidR="00FE5E83" w:rsidRPr="0082630D">
        <w:rPr>
          <w:szCs w:val="24"/>
        </w:rPr>
        <w:t>sruhe, Karlsruhe-Durlach, Sins</w:t>
      </w:r>
      <w:r w:rsidRPr="0082630D">
        <w:rPr>
          <w:szCs w:val="24"/>
        </w:rPr>
        <w:t>heim, Wiesloch und Schwetzingen.</w:t>
      </w:r>
      <w:r w:rsidR="00C55DBF" w:rsidRPr="0082630D">
        <w:rPr>
          <w:szCs w:val="24"/>
        </w:rPr>
        <w:t xml:space="preserve"> </w:t>
      </w:r>
    </w:p>
    <w:p w:rsidR="00C53C42" w:rsidRPr="0082630D" w:rsidRDefault="00C53C42" w:rsidP="0091118E">
      <w:pPr>
        <w:tabs>
          <w:tab w:val="left" w:pos="1296"/>
          <w:tab w:val="left" w:pos="4253"/>
          <w:tab w:val="left" w:pos="8496"/>
        </w:tabs>
        <w:spacing w:before="120" w:after="120"/>
        <w:ind w:left="284"/>
        <w:jc w:val="both"/>
        <w:rPr>
          <w:b/>
          <w:szCs w:val="24"/>
          <w:u w:val="single"/>
        </w:rPr>
      </w:pPr>
    </w:p>
    <w:p w:rsidR="00976ADB" w:rsidRPr="0082630D" w:rsidRDefault="00D2482D" w:rsidP="0091118E">
      <w:pPr>
        <w:tabs>
          <w:tab w:val="left" w:pos="1296"/>
          <w:tab w:val="left" w:pos="4253"/>
          <w:tab w:val="left" w:pos="8496"/>
        </w:tabs>
        <w:spacing w:before="120" w:after="120"/>
        <w:ind w:left="284"/>
        <w:jc w:val="both"/>
        <w:rPr>
          <w:b/>
          <w:szCs w:val="24"/>
          <w:u w:val="single"/>
        </w:rPr>
      </w:pPr>
      <w:r w:rsidRPr="0082630D">
        <w:rPr>
          <w:b/>
          <w:szCs w:val="24"/>
          <w:u w:val="single"/>
        </w:rPr>
        <w:t>2.</w:t>
      </w:r>
      <w:r w:rsidR="00976ADB" w:rsidRPr="0082630D">
        <w:rPr>
          <w:b/>
          <w:szCs w:val="24"/>
          <w:u w:val="single"/>
        </w:rPr>
        <w:t xml:space="preserve"> </w:t>
      </w:r>
    </w:p>
    <w:p w:rsidR="004700F9" w:rsidRPr="0082630D" w:rsidRDefault="004700F9" w:rsidP="0091118E">
      <w:pPr>
        <w:tabs>
          <w:tab w:val="left" w:pos="1296"/>
          <w:tab w:val="left" w:pos="4253"/>
          <w:tab w:val="left" w:pos="8496"/>
        </w:tabs>
        <w:spacing w:before="120" w:after="120"/>
        <w:ind w:left="284"/>
        <w:jc w:val="both"/>
        <w:rPr>
          <w:szCs w:val="24"/>
        </w:rPr>
      </w:pPr>
      <w:r w:rsidRPr="0082630D">
        <w:rPr>
          <w:szCs w:val="24"/>
        </w:rPr>
        <w:t>a)</w:t>
      </w:r>
      <w:r w:rsidR="00976ADB" w:rsidRPr="0082630D">
        <w:rPr>
          <w:szCs w:val="24"/>
        </w:rPr>
        <w:t xml:space="preserve"> </w:t>
      </w:r>
      <w:r w:rsidR="00576C01" w:rsidRPr="0082630D">
        <w:rPr>
          <w:szCs w:val="24"/>
        </w:rPr>
        <w:t>Abstammungssachen</w:t>
      </w:r>
      <w:r w:rsidRPr="0082630D">
        <w:rPr>
          <w:szCs w:val="24"/>
        </w:rPr>
        <w:t xml:space="preserve"> sowie</w:t>
      </w:r>
    </w:p>
    <w:p w:rsidR="004700F9" w:rsidRPr="0082630D" w:rsidRDefault="004700F9" w:rsidP="0091118E">
      <w:pPr>
        <w:tabs>
          <w:tab w:val="left" w:pos="1296"/>
          <w:tab w:val="left" w:pos="4253"/>
          <w:tab w:val="left" w:pos="8496"/>
        </w:tabs>
        <w:spacing w:before="120" w:after="120"/>
        <w:ind w:left="284"/>
        <w:jc w:val="both"/>
        <w:rPr>
          <w:szCs w:val="24"/>
        </w:rPr>
      </w:pPr>
      <w:r w:rsidRPr="0082630D">
        <w:rPr>
          <w:szCs w:val="24"/>
        </w:rPr>
        <w:t>b)</w:t>
      </w:r>
      <w:r w:rsidR="00976ADB" w:rsidRPr="0082630D">
        <w:rPr>
          <w:szCs w:val="24"/>
        </w:rPr>
        <w:t xml:space="preserve"> </w:t>
      </w:r>
      <w:r w:rsidRPr="0082630D">
        <w:rPr>
          <w:szCs w:val="24"/>
        </w:rPr>
        <w:t xml:space="preserve">die entsprechenden Kostenbeschwerden </w:t>
      </w:r>
    </w:p>
    <w:p w:rsidR="004700F9" w:rsidRPr="0082630D" w:rsidRDefault="004700F9" w:rsidP="0091118E">
      <w:pPr>
        <w:tabs>
          <w:tab w:val="left" w:pos="1296"/>
          <w:tab w:val="left" w:pos="4253"/>
          <w:tab w:val="left" w:pos="8496"/>
        </w:tabs>
        <w:spacing w:before="120" w:after="120"/>
        <w:ind w:left="284"/>
        <w:jc w:val="both"/>
        <w:rPr>
          <w:szCs w:val="24"/>
        </w:rPr>
      </w:pPr>
      <w:r w:rsidRPr="0082630D">
        <w:rPr>
          <w:szCs w:val="24"/>
        </w:rPr>
        <w:t>aus den Bezirken der Landgerichte Baden-Baden, Heidelberg, Karlsruhe, Mannheim und Mos</w:t>
      </w:r>
      <w:r w:rsidR="00C77978" w:rsidRPr="0082630D">
        <w:rPr>
          <w:szCs w:val="24"/>
        </w:rPr>
        <w:t>bach.</w:t>
      </w:r>
    </w:p>
    <w:p w:rsidR="00C53C42" w:rsidRPr="0082630D" w:rsidRDefault="00C53C42" w:rsidP="0091118E">
      <w:pPr>
        <w:tabs>
          <w:tab w:val="left" w:pos="1296"/>
          <w:tab w:val="left" w:pos="4253"/>
          <w:tab w:val="left" w:pos="8496"/>
        </w:tabs>
        <w:spacing w:before="120" w:after="120"/>
        <w:ind w:left="284"/>
        <w:jc w:val="both"/>
        <w:rPr>
          <w:b/>
          <w:szCs w:val="24"/>
          <w:u w:val="single"/>
        </w:rPr>
      </w:pPr>
    </w:p>
    <w:p w:rsidR="00804027" w:rsidRPr="00E22D6B" w:rsidRDefault="00804027" w:rsidP="00E22D6B">
      <w:pPr>
        <w:tabs>
          <w:tab w:val="left" w:pos="1296"/>
          <w:tab w:val="left" w:pos="4253"/>
          <w:tab w:val="left" w:pos="8496"/>
        </w:tabs>
        <w:spacing w:before="120" w:after="120"/>
        <w:ind w:left="567" w:hanging="283"/>
        <w:jc w:val="both"/>
        <w:rPr>
          <w:rFonts w:cs="Arial"/>
          <w:b/>
          <w:szCs w:val="24"/>
          <w:u w:val="single"/>
        </w:rPr>
      </w:pPr>
      <w:r w:rsidRPr="00E22D6B">
        <w:rPr>
          <w:rFonts w:cs="Arial"/>
          <w:b/>
          <w:szCs w:val="24"/>
          <w:u w:val="single"/>
        </w:rPr>
        <w:t>3.</w:t>
      </w:r>
      <w:r w:rsidRPr="0082630D">
        <w:rPr>
          <w:rFonts w:cs="Arial"/>
          <w:b/>
          <w:szCs w:val="24"/>
          <w:u w:val="single"/>
        </w:rPr>
        <w:t xml:space="preserve"> </w:t>
      </w:r>
      <w:r w:rsidRPr="00E22D6B">
        <w:rPr>
          <w:rFonts w:cs="Arial"/>
          <w:b/>
          <w:szCs w:val="24"/>
          <w:u w:val="single"/>
        </w:rPr>
        <w:t>Beschleunigungsbeschwerden</w:t>
      </w:r>
      <w:r w:rsidRPr="00E22D6B">
        <w:rPr>
          <w:rFonts w:cs="Arial"/>
          <w:szCs w:val="24"/>
        </w:rPr>
        <w:t xml:space="preserve"> gem. § 155c Abs. 2 S. 2 FamFG gegen Beschlüsse nach</w:t>
      </w:r>
      <w:r w:rsidRPr="0082630D">
        <w:rPr>
          <w:rFonts w:cs="Arial"/>
          <w:szCs w:val="24"/>
        </w:rPr>
        <w:t xml:space="preserve"> § 155b Abs. 2 S. </w:t>
      </w:r>
      <w:r w:rsidR="002F7F11">
        <w:rPr>
          <w:rFonts w:cs="Arial"/>
          <w:szCs w:val="24"/>
        </w:rPr>
        <w:t>1</w:t>
      </w:r>
      <w:r w:rsidRPr="0082630D">
        <w:rPr>
          <w:rFonts w:cs="Arial"/>
          <w:szCs w:val="24"/>
        </w:rPr>
        <w:t xml:space="preserve"> FamFG des 20</w:t>
      </w:r>
      <w:r w:rsidRPr="00E22D6B">
        <w:rPr>
          <w:rFonts w:cs="Arial"/>
          <w:szCs w:val="24"/>
        </w:rPr>
        <w:t>. Zivilsenats.</w:t>
      </w:r>
    </w:p>
    <w:p w:rsidR="00804027" w:rsidRPr="0082630D" w:rsidRDefault="00804027" w:rsidP="0091118E">
      <w:pPr>
        <w:tabs>
          <w:tab w:val="left" w:pos="1296"/>
          <w:tab w:val="left" w:pos="4253"/>
          <w:tab w:val="left" w:pos="8496"/>
        </w:tabs>
        <w:spacing w:before="120" w:after="120"/>
        <w:ind w:left="284"/>
        <w:jc w:val="both"/>
        <w:rPr>
          <w:b/>
          <w:szCs w:val="24"/>
          <w:u w:val="single"/>
        </w:rPr>
      </w:pPr>
    </w:p>
    <w:p w:rsidR="00C740D1" w:rsidRPr="0082630D" w:rsidRDefault="00804027" w:rsidP="0091118E">
      <w:pPr>
        <w:tabs>
          <w:tab w:val="left" w:pos="1296"/>
          <w:tab w:val="left" w:pos="4253"/>
          <w:tab w:val="left" w:pos="8496"/>
        </w:tabs>
        <w:spacing w:before="120" w:after="120"/>
        <w:ind w:left="284"/>
        <w:jc w:val="both"/>
        <w:rPr>
          <w:szCs w:val="24"/>
        </w:rPr>
      </w:pPr>
      <w:r w:rsidRPr="0082630D">
        <w:rPr>
          <w:b/>
          <w:szCs w:val="24"/>
          <w:u w:val="single"/>
        </w:rPr>
        <w:t>4</w:t>
      </w:r>
      <w:r w:rsidR="004700F9" w:rsidRPr="0082630D">
        <w:rPr>
          <w:b/>
          <w:szCs w:val="24"/>
          <w:u w:val="single"/>
        </w:rPr>
        <w:t>.</w:t>
      </w:r>
      <w:r w:rsidR="00976ADB" w:rsidRPr="0082630D">
        <w:rPr>
          <w:b/>
          <w:szCs w:val="24"/>
          <w:u w:val="single"/>
        </w:rPr>
        <w:t xml:space="preserve"> </w:t>
      </w:r>
      <w:r w:rsidR="00C740D1" w:rsidRPr="0082630D">
        <w:rPr>
          <w:b/>
          <w:szCs w:val="24"/>
          <w:u w:val="single"/>
        </w:rPr>
        <w:t>Zuweisungen nach der Turnusregelung</w:t>
      </w:r>
      <w:r w:rsidR="00C740D1" w:rsidRPr="0082630D">
        <w:rPr>
          <w:szCs w:val="24"/>
        </w:rPr>
        <w:t>.</w:t>
      </w:r>
    </w:p>
    <w:p w:rsidR="00520B3F" w:rsidRPr="0082630D" w:rsidRDefault="002E2E0F">
      <w:pPr>
        <w:keepNext/>
        <w:tabs>
          <w:tab w:val="left" w:pos="1440"/>
          <w:tab w:val="left" w:pos="4253"/>
          <w:tab w:val="left" w:pos="8496"/>
        </w:tabs>
        <w:rPr>
          <w:b/>
          <w:szCs w:val="24"/>
        </w:rPr>
      </w:pPr>
      <w:r w:rsidRPr="0082630D">
        <w:rPr>
          <w:szCs w:val="24"/>
        </w:rPr>
        <w:br w:type="page"/>
      </w:r>
    </w:p>
    <w:p w:rsidR="004700F9" w:rsidRPr="00E938F4" w:rsidRDefault="006A0C35" w:rsidP="00FD6345">
      <w:pPr>
        <w:pStyle w:val="berschrift2"/>
        <w:rPr>
          <w:b/>
          <w:szCs w:val="24"/>
        </w:rPr>
      </w:pPr>
      <w:bookmarkStart w:id="7" w:name="_Toc25824537"/>
      <w:r w:rsidRPr="00E938F4">
        <w:rPr>
          <w:b/>
          <w:szCs w:val="24"/>
        </w:rPr>
        <w:lastRenderedPageBreak/>
        <w:t>3. Zivilsenat</w:t>
      </w:r>
      <w:bookmarkEnd w:id="7"/>
    </w:p>
    <w:p w:rsidR="004700F9" w:rsidRPr="0082630D" w:rsidRDefault="004700F9">
      <w:pPr>
        <w:keepNext/>
        <w:tabs>
          <w:tab w:val="left" w:pos="1440"/>
          <w:tab w:val="left" w:pos="4253"/>
          <w:tab w:val="left" w:pos="8496"/>
        </w:tabs>
        <w:rPr>
          <w:szCs w:val="24"/>
        </w:rPr>
      </w:pPr>
    </w:p>
    <w:p w:rsidR="004700F9" w:rsidRPr="0082630D" w:rsidRDefault="004700F9" w:rsidP="00976ADB">
      <w:pPr>
        <w:keepNext/>
        <w:tabs>
          <w:tab w:val="left" w:pos="1440"/>
          <w:tab w:val="left" w:pos="4253"/>
          <w:tab w:val="right" w:pos="9648"/>
        </w:tabs>
        <w:ind w:left="284"/>
        <w:rPr>
          <w:szCs w:val="24"/>
        </w:rPr>
      </w:pPr>
      <w:r w:rsidRPr="0082630D">
        <w:rPr>
          <w:szCs w:val="24"/>
        </w:rPr>
        <w:t>Präsident des OLG</w:t>
      </w:r>
      <w:r w:rsidRPr="0082630D">
        <w:rPr>
          <w:szCs w:val="24"/>
        </w:rPr>
        <w:tab/>
      </w:r>
      <w:r w:rsidR="00B81534" w:rsidRPr="0082630D">
        <w:rPr>
          <w:spacing w:val="24"/>
          <w:szCs w:val="24"/>
        </w:rPr>
        <w:t>Riedel</w:t>
      </w:r>
    </w:p>
    <w:p w:rsidR="004700F9" w:rsidRPr="0082630D" w:rsidRDefault="004700F9" w:rsidP="00976ADB">
      <w:pPr>
        <w:keepNext/>
        <w:tabs>
          <w:tab w:val="left" w:pos="1440"/>
          <w:tab w:val="left" w:pos="4253"/>
          <w:tab w:val="right" w:pos="9648"/>
        </w:tabs>
        <w:ind w:left="284"/>
        <w:rPr>
          <w:szCs w:val="24"/>
        </w:rPr>
      </w:pPr>
      <w:r w:rsidRPr="0082630D">
        <w:rPr>
          <w:szCs w:val="24"/>
        </w:rPr>
        <w:t xml:space="preserve">Richter am OLG </w:t>
      </w:r>
      <w:r w:rsidRPr="0082630D">
        <w:rPr>
          <w:szCs w:val="24"/>
        </w:rPr>
        <w:tab/>
      </w:r>
      <w:r w:rsidR="00024A84" w:rsidRPr="0082630D">
        <w:rPr>
          <w:szCs w:val="24"/>
        </w:rPr>
        <w:t xml:space="preserve">Dr. </w:t>
      </w:r>
      <w:r w:rsidR="00024A84" w:rsidRPr="0082630D">
        <w:rPr>
          <w:spacing w:val="60"/>
          <w:szCs w:val="24"/>
        </w:rPr>
        <w:t>Braun</w:t>
      </w:r>
      <w:r w:rsidR="00024A84" w:rsidRPr="0082630D">
        <w:rPr>
          <w:szCs w:val="24"/>
        </w:rPr>
        <w:t xml:space="preserve"> </w:t>
      </w:r>
      <w:r w:rsidR="00422831" w:rsidRPr="0082630D">
        <w:rPr>
          <w:szCs w:val="24"/>
        </w:rPr>
        <w:t>(stellv. Vors.)</w:t>
      </w:r>
      <w:r w:rsidR="000D69BB" w:rsidRPr="0082630D">
        <w:rPr>
          <w:szCs w:val="24"/>
        </w:rPr>
        <w:tab/>
        <w:t>(0,</w:t>
      </w:r>
      <w:r w:rsidR="00D86A78" w:rsidRPr="0082630D">
        <w:rPr>
          <w:szCs w:val="24"/>
        </w:rPr>
        <w:t>1</w:t>
      </w:r>
      <w:r w:rsidRPr="0082630D">
        <w:rPr>
          <w:szCs w:val="24"/>
        </w:rPr>
        <w:t>)</w:t>
      </w:r>
    </w:p>
    <w:p w:rsidR="00302B47" w:rsidRDefault="00302B47" w:rsidP="00976ADB">
      <w:pPr>
        <w:keepNext/>
        <w:tabs>
          <w:tab w:val="left" w:pos="1440"/>
          <w:tab w:val="left" w:pos="4253"/>
          <w:tab w:val="right" w:pos="9648"/>
        </w:tabs>
        <w:ind w:left="284"/>
        <w:rPr>
          <w:szCs w:val="24"/>
        </w:rPr>
      </w:pPr>
      <w:r w:rsidRPr="0082630D">
        <w:rPr>
          <w:szCs w:val="24"/>
        </w:rPr>
        <w:t>Richterin am OLG</w:t>
      </w:r>
      <w:r w:rsidRPr="0082630D">
        <w:rPr>
          <w:szCs w:val="24"/>
        </w:rPr>
        <w:tab/>
      </w:r>
      <w:r w:rsidRPr="00E22D6B">
        <w:rPr>
          <w:spacing w:val="26"/>
          <w:szCs w:val="24"/>
        </w:rPr>
        <w:t>Helms</w:t>
      </w:r>
      <w:r w:rsidRPr="0082630D">
        <w:rPr>
          <w:szCs w:val="24"/>
        </w:rPr>
        <w:tab/>
        <w:t>(0,1)</w:t>
      </w:r>
      <w:r w:rsidR="003A7939">
        <w:rPr>
          <w:rStyle w:val="Funotenzeichen"/>
          <w:szCs w:val="24"/>
        </w:rPr>
        <w:footnoteReference w:id="9"/>
      </w:r>
    </w:p>
    <w:p w:rsidR="00BC7E99" w:rsidRPr="0082630D" w:rsidRDefault="00BC7E99" w:rsidP="00976ADB">
      <w:pPr>
        <w:keepNext/>
        <w:tabs>
          <w:tab w:val="left" w:pos="1440"/>
          <w:tab w:val="left" w:pos="4253"/>
          <w:tab w:val="right" w:pos="9648"/>
        </w:tabs>
        <w:ind w:left="284"/>
        <w:rPr>
          <w:szCs w:val="24"/>
        </w:rPr>
      </w:pPr>
      <w:r>
        <w:rPr>
          <w:szCs w:val="24"/>
        </w:rPr>
        <w:t>Richterin am OLG</w:t>
      </w:r>
      <w:r>
        <w:rPr>
          <w:szCs w:val="24"/>
        </w:rPr>
        <w:tab/>
      </w:r>
      <w:r w:rsidRPr="00BC7E99">
        <w:rPr>
          <w:spacing w:val="24"/>
          <w:szCs w:val="24"/>
        </w:rPr>
        <w:t>Dr. Schneider</w:t>
      </w:r>
      <w:r>
        <w:rPr>
          <w:szCs w:val="24"/>
        </w:rPr>
        <w:tab/>
        <w:t>(0,35)</w:t>
      </w:r>
    </w:p>
    <w:p w:rsidR="00345E8A" w:rsidRPr="0082630D" w:rsidRDefault="00785EC8" w:rsidP="00976ADB">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t xml:space="preserve">(Dezernatszahl: </w:t>
      </w:r>
      <w:r w:rsidR="003A7939" w:rsidRPr="003A7939">
        <w:rPr>
          <w:color w:val="FF0000"/>
          <w:szCs w:val="24"/>
        </w:rPr>
        <w:t>0,5</w:t>
      </w:r>
      <w:r w:rsidR="00BC7E99" w:rsidRPr="003A7939">
        <w:rPr>
          <w:color w:val="FF0000"/>
          <w:szCs w:val="24"/>
        </w:rPr>
        <w:t>5</w:t>
      </w:r>
      <w:r w:rsidR="00345E8A" w:rsidRPr="0082630D">
        <w:rPr>
          <w:szCs w:val="24"/>
        </w:rPr>
        <w:t>)</w:t>
      </w:r>
    </w:p>
    <w:p w:rsidR="001E6EE4" w:rsidRDefault="001E6EE4" w:rsidP="00C53C42">
      <w:pPr>
        <w:tabs>
          <w:tab w:val="left" w:pos="1296"/>
          <w:tab w:val="left" w:pos="4253"/>
          <w:tab w:val="left" w:pos="8496"/>
        </w:tabs>
        <w:spacing w:before="120" w:after="120"/>
        <w:ind w:left="715" w:hanging="431"/>
        <w:rPr>
          <w:b/>
          <w:szCs w:val="24"/>
          <w:u w:val="single"/>
        </w:rPr>
      </w:pPr>
    </w:p>
    <w:p w:rsidR="005260E9" w:rsidRPr="0082630D" w:rsidRDefault="005260E9" w:rsidP="00C53C42">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9D4F67" w:rsidRPr="0082630D" w:rsidRDefault="009D4F67" w:rsidP="009D4F67">
      <w:pPr>
        <w:tabs>
          <w:tab w:val="left" w:pos="1440"/>
          <w:tab w:val="left" w:pos="4253"/>
          <w:tab w:val="right" w:pos="9648"/>
        </w:tabs>
        <w:spacing w:before="120" w:after="120"/>
        <w:ind w:left="284"/>
        <w:contextualSpacing/>
        <w:rPr>
          <w:b/>
          <w:szCs w:val="24"/>
          <w:u w:val="single"/>
        </w:rPr>
      </w:pPr>
    </w:p>
    <w:p w:rsidR="005260E9" w:rsidRPr="0082630D" w:rsidRDefault="009070B6" w:rsidP="0091118E">
      <w:pPr>
        <w:tabs>
          <w:tab w:val="left" w:pos="1440"/>
          <w:tab w:val="left" w:pos="4253"/>
          <w:tab w:val="right" w:pos="9648"/>
        </w:tabs>
        <w:spacing w:before="120" w:after="120"/>
        <w:ind w:left="284"/>
        <w:rPr>
          <w:b/>
          <w:szCs w:val="24"/>
          <w:u w:val="single"/>
        </w:rPr>
      </w:pPr>
      <w:r w:rsidRPr="0082630D">
        <w:rPr>
          <w:b/>
          <w:szCs w:val="24"/>
          <w:u w:val="single"/>
        </w:rPr>
        <w:t>1.</w:t>
      </w:r>
      <w:r w:rsidR="00976ADB" w:rsidRPr="0082630D">
        <w:rPr>
          <w:b/>
          <w:szCs w:val="24"/>
          <w:u w:val="single"/>
        </w:rPr>
        <w:t xml:space="preserve"> </w:t>
      </w:r>
      <w:r w:rsidRPr="0082630D">
        <w:rPr>
          <w:b/>
          <w:szCs w:val="24"/>
          <w:u w:val="single"/>
        </w:rPr>
        <w:t>Besondere Rechtsgebiete</w:t>
      </w:r>
      <w:r w:rsidR="004700F9" w:rsidRPr="0082630D">
        <w:rPr>
          <w:b/>
          <w:szCs w:val="24"/>
          <w:u w:val="single"/>
        </w:rPr>
        <w:t>:</w:t>
      </w:r>
      <w:r w:rsidR="005260E9" w:rsidRPr="0082630D">
        <w:rPr>
          <w:b/>
          <w:szCs w:val="24"/>
          <w:u w:val="single"/>
        </w:rPr>
        <w:t xml:space="preserve"> </w:t>
      </w:r>
    </w:p>
    <w:p w:rsidR="005260E9" w:rsidRPr="0082630D" w:rsidRDefault="00D07F61" w:rsidP="00913370">
      <w:pPr>
        <w:tabs>
          <w:tab w:val="left" w:pos="1440"/>
          <w:tab w:val="left" w:pos="4253"/>
          <w:tab w:val="right" w:pos="9648"/>
        </w:tabs>
        <w:spacing w:before="120" w:after="120"/>
        <w:ind w:left="284"/>
        <w:jc w:val="both"/>
        <w:rPr>
          <w:szCs w:val="24"/>
        </w:rPr>
      </w:pPr>
      <w:r w:rsidRPr="0082630D">
        <w:rPr>
          <w:szCs w:val="24"/>
        </w:rPr>
        <w:t>Streitigkeiten aus dem Recht der Anfechtung innerhalb und außerhalb des Insolvenzverfah</w:t>
      </w:r>
      <w:r w:rsidR="006611FB" w:rsidRPr="0082630D">
        <w:rPr>
          <w:szCs w:val="24"/>
        </w:rPr>
        <w:t xml:space="preserve">rens nach </w:t>
      </w:r>
      <w:r w:rsidRPr="0082630D">
        <w:rPr>
          <w:szCs w:val="24"/>
        </w:rPr>
        <w:t>KO, GesO, InsO, AnfG und HGB</w:t>
      </w:r>
      <w:r w:rsidR="006611FB" w:rsidRPr="0082630D">
        <w:rPr>
          <w:szCs w:val="24"/>
        </w:rPr>
        <w:t>.</w:t>
      </w:r>
      <w:r w:rsidR="006611FB" w:rsidRPr="0082630D" w:rsidDel="003D1F44">
        <w:rPr>
          <w:szCs w:val="24"/>
        </w:rPr>
        <w:t xml:space="preserve"> </w:t>
      </w:r>
    </w:p>
    <w:p w:rsidR="005D7224" w:rsidRPr="0082630D" w:rsidRDefault="005D7224" w:rsidP="00520B3F">
      <w:pPr>
        <w:tabs>
          <w:tab w:val="left" w:pos="1440"/>
          <w:tab w:val="left" w:pos="4253"/>
          <w:tab w:val="right" w:pos="9648"/>
        </w:tabs>
        <w:spacing w:before="120" w:after="120"/>
        <w:ind w:left="284"/>
        <w:rPr>
          <w:szCs w:val="24"/>
        </w:rPr>
      </w:pPr>
    </w:p>
    <w:p w:rsidR="00971BA9" w:rsidRPr="0082630D" w:rsidRDefault="00976ADB" w:rsidP="00520B3F">
      <w:pPr>
        <w:tabs>
          <w:tab w:val="left" w:pos="1440"/>
          <w:tab w:val="left" w:pos="4253"/>
          <w:tab w:val="right" w:pos="9648"/>
        </w:tabs>
        <w:spacing w:before="120" w:after="120"/>
        <w:ind w:left="284"/>
        <w:rPr>
          <w:szCs w:val="24"/>
        </w:rPr>
      </w:pPr>
      <w:r w:rsidRPr="0082630D">
        <w:rPr>
          <w:b/>
          <w:szCs w:val="24"/>
          <w:u w:val="single"/>
        </w:rPr>
        <w:t xml:space="preserve">2. </w:t>
      </w:r>
      <w:r w:rsidR="004700F9" w:rsidRPr="0082630D">
        <w:rPr>
          <w:b/>
          <w:szCs w:val="24"/>
          <w:u w:val="single"/>
        </w:rPr>
        <w:t>Zuweisungen nach der Turnusregelung.</w:t>
      </w:r>
      <w:r w:rsidRPr="0082630D">
        <w:rPr>
          <w:b/>
          <w:szCs w:val="24"/>
          <w:u w:val="single"/>
        </w:rPr>
        <w:t xml:space="preserve"> </w:t>
      </w:r>
    </w:p>
    <w:p w:rsidR="002E2E0F" w:rsidRPr="0082630D" w:rsidRDefault="002E2E0F">
      <w:pPr>
        <w:keepNext/>
        <w:tabs>
          <w:tab w:val="left" w:pos="1440"/>
          <w:tab w:val="left" w:pos="4253"/>
          <w:tab w:val="left" w:pos="8496"/>
        </w:tabs>
        <w:rPr>
          <w:b/>
          <w:szCs w:val="24"/>
        </w:rPr>
      </w:pPr>
      <w:r w:rsidRPr="0082630D">
        <w:rPr>
          <w:b/>
          <w:szCs w:val="24"/>
        </w:rPr>
        <w:br w:type="page"/>
      </w:r>
    </w:p>
    <w:p w:rsidR="004700F9" w:rsidRPr="00E938F4" w:rsidRDefault="004700F9" w:rsidP="00C329AD">
      <w:pPr>
        <w:pStyle w:val="berschrift2"/>
        <w:rPr>
          <w:b/>
          <w:szCs w:val="24"/>
        </w:rPr>
      </w:pPr>
      <w:bookmarkStart w:id="8" w:name="_Toc25824538"/>
      <w:r w:rsidRPr="00E938F4">
        <w:rPr>
          <w:b/>
          <w:szCs w:val="24"/>
        </w:rPr>
        <w:lastRenderedPageBreak/>
        <w:t>4. Zivilsenat in Freiburg</w:t>
      </w:r>
      <w:bookmarkEnd w:id="8"/>
    </w:p>
    <w:p w:rsidR="004700F9" w:rsidRPr="0082630D" w:rsidRDefault="004700F9">
      <w:pPr>
        <w:keepNext/>
        <w:tabs>
          <w:tab w:val="left" w:pos="1440"/>
          <w:tab w:val="left" w:pos="4253"/>
          <w:tab w:val="left" w:pos="8496"/>
        </w:tabs>
        <w:rPr>
          <w:szCs w:val="24"/>
        </w:rPr>
      </w:pPr>
    </w:p>
    <w:p w:rsidR="004700F9" w:rsidRPr="0082630D" w:rsidRDefault="00796088" w:rsidP="00976ADB">
      <w:pPr>
        <w:keepNext/>
        <w:tabs>
          <w:tab w:val="left" w:pos="1440"/>
          <w:tab w:val="left" w:pos="4253"/>
          <w:tab w:val="right" w:pos="9648"/>
        </w:tabs>
        <w:ind w:left="284"/>
        <w:rPr>
          <w:szCs w:val="24"/>
        </w:rPr>
      </w:pPr>
      <w:r>
        <w:rPr>
          <w:szCs w:val="24"/>
        </w:rPr>
        <w:t>Vorsitzende</w:t>
      </w:r>
      <w:r w:rsidR="004700F9" w:rsidRPr="0082630D">
        <w:rPr>
          <w:szCs w:val="24"/>
        </w:rPr>
        <w:t xml:space="preserve"> Richter</w:t>
      </w:r>
      <w:r>
        <w:rPr>
          <w:szCs w:val="24"/>
        </w:rPr>
        <w:t>in</w:t>
      </w:r>
      <w:r w:rsidR="004700F9" w:rsidRPr="0082630D">
        <w:rPr>
          <w:szCs w:val="24"/>
        </w:rPr>
        <w:t xml:space="preserve"> am OLG</w:t>
      </w:r>
      <w:r w:rsidR="004700F9" w:rsidRPr="0082630D">
        <w:rPr>
          <w:szCs w:val="24"/>
        </w:rPr>
        <w:tab/>
      </w:r>
      <w:r w:rsidRPr="00796088">
        <w:rPr>
          <w:color w:val="FF0000"/>
          <w:spacing w:val="60"/>
          <w:szCs w:val="24"/>
        </w:rPr>
        <w:t>Voßkuhle</w:t>
      </w:r>
      <w:r>
        <w:rPr>
          <w:rStyle w:val="Funotenzeichen"/>
          <w:color w:val="FF0000"/>
          <w:spacing w:val="60"/>
          <w:szCs w:val="24"/>
        </w:rPr>
        <w:footnoteReference w:id="10"/>
      </w:r>
      <w:r w:rsidR="00EB1D82" w:rsidRPr="0082630D">
        <w:rPr>
          <w:szCs w:val="24"/>
        </w:rPr>
        <w:tab/>
      </w:r>
    </w:p>
    <w:p w:rsidR="000661AB" w:rsidRDefault="000661AB" w:rsidP="000661AB">
      <w:pPr>
        <w:keepNext/>
        <w:tabs>
          <w:tab w:val="left" w:pos="1440"/>
          <w:tab w:val="left" w:pos="4253"/>
          <w:tab w:val="right" w:pos="9648"/>
        </w:tabs>
        <w:ind w:left="284"/>
        <w:rPr>
          <w:szCs w:val="24"/>
        </w:rPr>
      </w:pPr>
      <w:r>
        <w:rPr>
          <w:szCs w:val="24"/>
        </w:rPr>
        <w:t>Richter am OLG</w:t>
      </w:r>
      <w:r>
        <w:rPr>
          <w:szCs w:val="24"/>
        </w:rPr>
        <w:tab/>
      </w:r>
      <w:r w:rsidRPr="00E67528">
        <w:rPr>
          <w:spacing w:val="60"/>
          <w:szCs w:val="24"/>
        </w:rPr>
        <w:t>Bismayer</w:t>
      </w:r>
      <w:r w:rsidRPr="0082630D">
        <w:rPr>
          <w:spacing w:val="60"/>
          <w:szCs w:val="24"/>
        </w:rPr>
        <w:t xml:space="preserve"> </w:t>
      </w:r>
      <w:r w:rsidRPr="0082630D">
        <w:rPr>
          <w:szCs w:val="24"/>
        </w:rPr>
        <w:t>(</w:t>
      </w:r>
      <w:r w:rsidRPr="00564DB3">
        <w:rPr>
          <w:spacing w:val="60"/>
          <w:szCs w:val="24"/>
        </w:rPr>
        <w:t>stellv. Vors</w:t>
      </w:r>
      <w:r w:rsidRPr="0082630D">
        <w:rPr>
          <w:szCs w:val="24"/>
        </w:rPr>
        <w:t>.)</w:t>
      </w:r>
      <w:r>
        <w:rPr>
          <w:szCs w:val="24"/>
        </w:rPr>
        <w:tab/>
        <w:t>(1,0)</w:t>
      </w:r>
    </w:p>
    <w:p w:rsidR="005065F8" w:rsidRPr="0082630D" w:rsidRDefault="005065F8" w:rsidP="005065F8">
      <w:pPr>
        <w:keepNext/>
        <w:tabs>
          <w:tab w:val="left" w:pos="1440"/>
          <w:tab w:val="left" w:pos="4253"/>
          <w:tab w:val="right" w:pos="9648"/>
        </w:tabs>
        <w:ind w:left="284"/>
        <w:rPr>
          <w:szCs w:val="24"/>
        </w:rPr>
      </w:pPr>
      <w:r w:rsidRPr="0082630D">
        <w:rPr>
          <w:szCs w:val="24"/>
        </w:rPr>
        <w:t>Richter am OLG</w:t>
      </w:r>
      <w:r w:rsidRPr="0082630D">
        <w:rPr>
          <w:szCs w:val="24"/>
        </w:rPr>
        <w:tab/>
      </w:r>
      <w:r w:rsidR="00E67528">
        <w:rPr>
          <w:spacing w:val="60"/>
          <w:szCs w:val="24"/>
        </w:rPr>
        <w:t>Dr. Schliebitz</w:t>
      </w:r>
      <w:r w:rsidRPr="0082630D">
        <w:rPr>
          <w:szCs w:val="24"/>
        </w:rPr>
        <w:tab/>
        <w:t>(</w:t>
      </w:r>
      <w:r w:rsidR="00B211F8" w:rsidRPr="00B211F8">
        <w:rPr>
          <w:color w:val="FF0000"/>
          <w:szCs w:val="24"/>
        </w:rPr>
        <w:t>1,0</w:t>
      </w:r>
      <w:r w:rsidR="00B211F8">
        <w:rPr>
          <w:rStyle w:val="Funotenzeichen"/>
          <w:color w:val="FF0000"/>
          <w:szCs w:val="24"/>
        </w:rPr>
        <w:footnoteReference w:id="11"/>
      </w:r>
      <w:r w:rsidRPr="0082630D">
        <w:rPr>
          <w:szCs w:val="24"/>
        </w:rPr>
        <w:t>)</w:t>
      </w:r>
    </w:p>
    <w:p w:rsidR="007D35A7" w:rsidRDefault="007D35A7" w:rsidP="007D35A7">
      <w:pPr>
        <w:keepNext/>
        <w:tabs>
          <w:tab w:val="left" w:pos="1440"/>
          <w:tab w:val="left" w:pos="4253"/>
          <w:tab w:val="right" w:pos="9648"/>
        </w:tabs>
        <w:ind w:left="284"/>
        <w:rPr>
          <w:szCs w:val="24"/>
        </w:rPr>
      </w:pPr>
      <w:r w:rsidRPr="0082630D">
        <w:rPr>
          <w:szCs w:val="24"/>
        </w:rPr>
        <w:t>Richterin am OLG</w:t>
      </w:r>
      <w:r w:rsidRPr="0082630D">
        <w:rPr>
          <w:szCs w:val="24"/>
        </w:rPr>
        <w:tab/>
      </w:r>
      <w:r w:rsidR="00D0171C" w:rsidRPr="0082630D">
        <w:rPr>
          <w:spacing w:val="60"/>
          <w:szCs w:val="24"/>
        </w:rPr>
        <w:t>Schüle</w:t>
      </w:r>
      <w:r w:rsidR="00D0171C" w:rsidRPr="0082630D">
        <w:rPr>
          <w:szCs w:val="24"/>
        </w:rPr>
        <w:t xml:space="preserve"> </w:t>
      </w:r>
      <w:r w:rsidR="00D0171C" w:rsidRPr="0082630D">
        <w:rPr>
          <w:szCs w:val="24"/>
        </w:rPr>
        <w:tab/>
      </w:r>
      <w:r w:rsidR="00E977D1" w:rsidRPr="0082630D">
        <w:rPr>
          <w:szCs w:val="24"/>
        </w:rPr>
        <w:t>(0,</w:t>
      </w:r>
      <w:r w:rsidR="00E977D1">
        <w:rPr>
          <w:szCs w:val="24"/>
        </w:rPr>
        <w:t>7</w:t>
      </w:r>
      <w:r w:rsidR="00E977D1" w:rsidRPr="0082630D">
        <w:rPr>
          <w:szCs w:val="24"/>
        </w:rPr>
        <w:t>5)</w:t>
      </w:r>
    </w:p>
    <w:p w:rsidR="00345E8A" w:rsidRPr="0082630D" w:rsidRDefault="00345E8A" w:rsidP="00976ADB">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t>(Dezerna</w:t>
      </w:r>
      <w:r w:rsidR="00855BE7">
        <w:rPr>
          <w:szCs w:val="24"/>
        </w:rPr>
        <w:t>tszahl:</w:t>
      </w:r>
      <w:r w:rsidR="00E977D1" w:rsidRPr="00E977D1">
        <w:rPr>
          <w:szCs w:val="24"/>
        </w:rPr>
        <w:t xml:space="preserve"> </w:t>
      </w:r>
      <w:r w:rsidR="00E67528">
        <w:rPr>
          <w:szCs w:val="24"/>
        </w:rPr>
        <w:t>2,75</w:t>
      </w:r>
      <w:r w:rsidRPr="0082630D">
        <w:rPr>
          <w:szCs w:val="24"/>
        </w:rPr>
        <w:t>)</w:t>
      </w:r>
    </w:p>
    <w:p w:rsidR="001E6EE4" w:rsidRDefault="001E6EE4" w:rsidP="0091118E">
      <w:pPr>
        <w:tabs>
          <w:tab w:val="left" w:pos="1296"/>
          <w:tab w:val="left" w:pos="4253"/>
          <w:tab w:val="left" w:pos="8496"/>
        </w:tabs>
        <w:spacing w:before="120" w:after="120"/>
        <w:ind w:left="715" w:hanging="431"/>
        <w:rPr>
          <w:b/>
          <w:szCs w:val="24"/>
          <w:u w:val="single"/>
        </w:rPr>
      </w:pPr>
    </w:p>
    <w:p w:rsidR="005260E9" w:rsidRPr="0082630D" w:rsidRDefault="005260E9" w:rsidP="0091118E">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976ADB" w:rsidRPr="0082630D" w:rsidRDefault="004700F9" w:rsidP="0091118E">
      <w:pPr>
        <w:tabs>
          <w:tab w:val="left" w:pos="1296"/>
          <w:tab w:val="left" w:pos="4253"/>
          <w:tab w:val="left" w:pos="8496"/>
        </w:tabs>
        <w:spacing w:before="120" w:after="120"/>
        <w:ind w:left="715" w:hanging="431"/>
        <w:rPr>
          <w:b/>
          <w:szCs w:val="24"/>
          <w:u w:val="single"/>
        </w:rPr>
      </w:pPr>
      <w:r w:rsidRPr="0082630D">
        <w:rPr>
          <w:b/>
          <w:szCs w:val="24"/>
          <w:u w:val="single"/>
        </w:rPr>
        <w:t>1.</w:t>
      </w:r>
      <w:r w:rsidR="00976ADB" w:rsidRPr="0082630D">
        <w:rPr>
          <w:b/>
          <w:szCs w:val="24"/>
          <w:u w:val="single"/>
        </w:rPr>
        <w:t xml:space="preserve"> </w:t>
      </w:r>
      <w:r w:rsidRPr="0082630D">
        <w:rPr>
          <w:b/>
          <w:szCs w:val="24"/>
          <w:u w:val="single"/>
        </w:rPr>
        <w:t>Besondere Rechtsgebiete:</w:t>
      </w:r>
      <w:r w:rsidR="00976ADB" w:rsidRPr="0082630D">
        <w:rPr>
          <w:b/>
          <w:szCs w:val="24"/>
          <w:u w:val="single"/>
        </w:rPr>
        <w:t xml:space="preserve"> </w:t>
      </w:r>
    </w:p>
    <w:p w:rsidR="00920F63" w:rsidRPr="0082630D" w:rsidRDefault="006A5A17" w:rsidP="00920F63">
      <w:pPr>
        <w:tabs>
          <w:tab w:val="left" w:pos="1296"/>
          <w:tab w:val="left" w:pos="4253"/>
          <w:tab w:val="left" w:pos="8496"/>
        </w:tabs>
        <w:spacing w:before="120" w:after="120"/>
        <w:ind w:left="568" w:hanging="284"/>
        <w:jc w:val="both"/>
        <w:rPr>
          <w:szCs w:val="24"/>
        </w:rPr>
      </w:pPr>
      <w:r w:rsidRPr="0082630D">
        <w:rPr>
          <w:szCs w:val="24"/>
        </w:rPr>
        <w:t xml:space="preserve">a) </w:t>
      </w:r>
      <w:r w:rsidR="00920F63" w:rsidRPr="0082630D">
        <w:rPr>
          <w:szCs w:val="24"/>
        </w:rPr>
        <w:tab/>
        <w:t>Bausachen (Rechtsstreitigkeiten über Werk</w:t>
      </w:r>
      <w:r w:rsidR="00920F63" w:rsidRPr="0082630D">
        <w:rPr>
          <w:szCs w:val="24"/>
        </w:rPr>
        <w:noBreakHyphen/>
        <w:t xml:space="preserve"> und Dienstverträge und aus ihrer Anbahnung, soweit sie Architekten und andere bei Bauten sowie bei Hoch</w:t>
      </w:r>
      <w:r w:rsidR="00920F63" w:rsidRPr="0082630D">
        <w:rPr>
          <w:szCs w:val="24"/>
        </w:rPr>
        <w:noBreakHyphen/>
        <w:t xml:space="preserve"> und Tiefbauarbeiten einschließlich Gartenbau und Landschaftsgestaltung beschäftigte Personen betreffen, einschließlich der Rechtsstreitigkeiten aus Baubetreuungsverträgen; Rechtsstreitigkeiten über Kaufverträge, sofern darin der Verkäufer die Verpflichtung übernommen hat, auf dem verkauften Grundstück Bauarbeiten vorzunehmen und Rechtsstreitigkeiten über Werklieferungsverträge über nicht vertretbare Sachen, sofern diese zum Einbau in ein bestimmtes Bauvorhaben herzustellen sind) aus den Bezirken der </w:t>
      </w:r>
      <w:r w:rsidR="00920F63" w:rsidRPr="00112370">
        <w:rPr>
          <w:szCs w:val="24"/>
        </w:rPr>
        <w:t xml:space="preserve">Landgerichte </w:t>
      </w:r>
      <w:r w:rsidR="009742AB" w:rsidRPr="00F23440">
        <w:t>Freiburg, Offenburg und Waldshut-Tiengen</w:t>
      </w:r>
      <w:r w:rsidR="00920F63" w:rsidRPr="00112370">
        <w:rPr>
          <w:szCs w:val="24"/>
        </w:rPr>
        <w:t xml:space="preserve">. </w:t>
      </w:r>
    </w:p>
    <w:p w:rsidR="00882259" w:rsidRDefault="006A5A17" w:rsidP="00E22D6B">
      <w:pPr>
        <w:tabs>
          <w:tab w:val="left" w:pos="851"/>
          <w:tab w:val="left" w:pos="1296"/>
          <w:tab w:val="left" w:pos="4253"/>
          <w:tab w:val="left" w:pos="8496"/>
        </w:tabs>
        <w:spacing w:before="120" w:after="120"/>
        <w:ind w:left="568" w:hanging="284"/>
        <w:jc w:val="both"/>
        <w:rPr>
          <w:szCs w:val="24"/>
        </w:rPr>
      </w:pPr>
      <w:r w:rsidRPr="0082630D">
        <w:rPr>
          <w:szCs w:val="24"/>
        </w:rPr>
        <w:t>b)</w:t>
      </w:r>
      <w:r w:rsidR="002C7DEE">
        <w:rPr>
          <w:szCs w:val="24"/>
        </w:rPr>
        <w:tab/>
      </w:r>
      <w:r w:rsidR="004700F9" w:rsidRPr="0082630D">
        <w:rPr>
          <w:szCs w:val="24"/>
        </w:rPr>
        <w:t>Streitsachen</w:t>
      </w:r>
      <w:r w:rsidR="00882259" w:rsidRPr="0082630D">
        <w:rPr>
          <w:szCs w:val="24"/>
        </w:rPr>
        <w:t xml:space="preserve"> </w:t>
      </w:r>
      <w:r w:rsidR="00885195" w:rsidRPr="0082630D">
        <w:rPr>
          <w:szCs w:val="24"/>
        </w:rPr>
        <w:t xml:space="preserve">wegen unlauteren Wettbewerbs </w:t>
      </w:r>
      <w:r w:rsidR="00882259" w:rsidRPr="0082630D">
        <w:rPr>
          <w:szCs w:val="24"/>
        </w:rPr>
        <w:t>aus den Bezirken der Landgerichte Freiburg, Konstanz, Offenburg und Waldshut</w:t>
      </w:r>
      <w:r w:rsidR="00EF0EAB" w:rsidRPr="0082630D">
        <w:rPr>
          <w:szCs w:val="24"/>
        </w:rPr>
        <w:t>-</w:t>
      </w:r>
      <w:r w:rsidR="00882259" w:rsidRPr="0082630D">
        <w:rPr>
          <w:szCs w:val="24"/>
        </w:rPr>
        <w:t>Tiengen.</w:t>
      </w:r>
    </w:p>
    <w:p w:rsidR="00E63029" w:rsidRDefault="00E63029" w:rsidP="00E22D6B">
      <w:pPr>
        <w:tabs>
          <w:tab w:val="left" w:pos="851"/>
          <w:tab w:val="left" w:pos="1296"/>
          <w:tab w:val="left" w:pos="4253"/>
          <w:tab w:val="left" w:pos="8496"/>
        </w:tabs>
        <w:spacing w:before="120" w:after="120"/>
        <w:ind w:left="568" w:hanging="284"/>
        <w:jc w:val="both"/>
        <w:rPr>
          <w:szCs w:val="24"/>
        </w:rPr>
      </w:pPr>
      <w:r>
        <w:rPr>
          <w:szCs w:val="24"/>
        </w:rPr>
        <w:t>c)</w:t>
      </w:r>
      <w:r>
        <w:rPr>
          <w:szCs w:val="24"/>
        </w:rPr>
        <w:tab/>
      </w:r>
      <w:r>
        <w:t>Rechtsstreitigkeiten über Ansprüche der Eigentümer von Kraftfahrzeugen im Zusammenhang mit der Überschreitung von angegebenen Abgasgrenzwerten, insbesondere durch Verwendung einer unzulässigen Abschalteinrichtung der Abgasreinigungsanlage, die auf Amtspflichtverletzungen gestützt werden.</w:t>
      </w:r>
    </w:p>
    <w:p w:rsidR="002C7DEE" w:rsidRPr="0082630D" w:rsidRDefault="002C7DEE" w:rsidP="00E22D6B">
      <w:pPr>
        <w:tabs>
          <w:tab w:val="left" w:pos="851"/>
          <w:tab w:val="left" w:pos="1296"/>
          <w:tab w:val="left" w:pos="4253"/>
          <w:tab w:val="left" w:pos="8496"/>
        </w:tabs>
        <w:spacing w:before="120" w:after="120"/>
        <w:ind w:left="568" w:hanging="284"/>
        <w:jc w:val="both"/>
        <w:rPr>
          <w:szCs w:val="24"/>
        </w:rPr>
      </w:pPr>
    </w:p>
    <w:p w:rsidR="00976ADB" w:rsidRPr="000E24AF" w:rsidRDefault="006A5A17" w:rsidP="006A5A17">
      <w:pPr>
        <w:tabs>
          <w:tab w:val="left" w:pos="851"/>
          <w:tab w:val="left" w:pos="1296"/>
          <w:tab w:val="left" w:pos="4253"/>
          <w:tab w:val="left" w:pos="8496"/>
        </w:tabs>
        <w:spacing w:before="120" w:after="120"/>
        <w:ind w:left="568" w:hanging="284"/>
        <w:jc w:val="both"/>
        <w:rPr>
          <w:rFonts w:cs="Arial"/>
          <w:b/>
          <w:snapToGrid/>
          <w:szCs w:val="24"/>
          <w:u w:val="single"/>
        </w:rPr>
      </w:pPr>
      <w:r w:rsidRPr="0082630D">
        <w:rPr>
          <w:rFonts w:cs="Arial"/>
          <w:b/>
          <w:snapToGrid/>
          <w:szCs w:val="24"/>
          <w:u w:val="single"/>
        </w:rPr>
        <w:t>2</w:t>
      </w:r>
      <w:r w:rsidR="00883E8D" w:rsidRPr="0082630D">
        <w:rPr>
          <w:rFonts w:cs="Arial"/>
          <w:b/>
          <w:snapToGrid/>
          <w:szCs w:val="24"/>
          <w:u w:val="single"/>
        </w:rPr>
        <w:t>.</w:t>
      </w:r>
      <w:r w:rsidR="00976ADB" w:rsidRPr="0082630D">
        <w:rPr>
          <w:rFonts w:cs="Arial"/>
          <w:b/>
          <w:snapToGrid/>
          <w:szCs w:val="24"/>
          <w:u w:val="single"/>
        </w:rPr>
        <w:t xml:space="preserve"> </w:t>
      </w:r>
      <w:r w:rsidR="00883E8D" w:rsidRPr="000E24AF">
        <w:rPr>
          <w:rFonts w:cs="Arial"/>
          <w:b/>
          <w:snapToGrid/>
          <w:szCs w:val="24"/>
          <w:u w:val="single"/>
        </w:rPr>
        <w:t xml:space="preserve">Zuweisungen </w:t>
      </w:r>
      <w:r w:rsidR="00AE6825" w:rsidRPr="000E24AF">
        <w:rPr>
          <w:rFonts w:cs="Arial"/>
          <w:b/>
          <w:snapToGrid/>
          <w:szCs w:val="24"/>
          <w:u w:val="single"/>
        </w:rPr>
        <w:t>nach der Turnusregelung.</w:t>
      </w:r>
    </w:p>
    <w:p w:rsidR="00971BA9" w:rsidRPr="0082630D" w:rsidRDefault="00971BA9" w:rsidP="00971BA9">
      <w:pPr>
        <w:tabs>
          <w:tab w:val="left" w:pos="1440"/>
          <w:tab w:val="left" w:pos="4253"/>
          <w:tab w:val="left" w:pos="8496"/>
        </w:tabs>
        <w:jc w:val="both"/>
        <w:rPr>
          <w:szCs w:val="24"/>
        </w:rPr>
      </w:pPr>
    </w:p>
    <w:p w:rsidR="00971BA9" w:rsidRPr="0082630D" w:rsidRDefault="00971BA9" w:rsidP="00971BA9">
      <w:pPr>
        <w:tabs>
          <w:tab w:val="left" w:pos="1440"/>
          <w:tab w:val="left" w:pos="4253"/>
          <w:tab w:val="left" w:pos="8496"/>
        </w:tabs>
        <w:jc w:val="both"/>
        <w:rPr>
          <w:szCs w:val="24"/>
        </w:rPr>
      </w:pPr>
    </w:p>
    <w:p w:rsidR="002E2E0F" w:rsidRPr="0082630D" w:rsidRDefault="002E2E0F">
      <w:pPr>
        <w:keepNext/>
        <w:tabs>
          <w:tab w:val="left" w:pos="1440"/>
          <w:tab w:val="left" w:pos="4253"/>
          <w:tab w:val="left" w:pos="8496"/>
        </w:tabs>
        <w:jc w:val="both"/>
        <w:rPr>
          <w:b/>
          <w:szCs w:val="24"/>
        </w:rPr>
      </w:pPr>
      <w:r w:rsidRPr="0082630D">
        <w:rPr>
          <w:b/>
          <w:szCs w:val="24"/>
        </w:rPr>
        <w:br w:type="page"/>
      </w:r>
    </w:p>
    <w:p w:rsidR="004700F9" w:rsidRPr="00E938F4" w:rsidRDefault="004700F9" w:rsidP="00D02A31">
      <w:pPr>
        <w:pStyle w:val="berschrift2"/>
        <w:rPr>
          <w:b/>
          <w:szCs w:val="24"/>
        </w:rPr>
      </w:pPr>
      <w:bookmarkStart w:id="9" w:name="_Toc25824539"/>
      <w:r w:rsidRPr="00E938F4">
        <w:rPr>
          <w:b/>
          <w:szCs w:val="24"/>
        </w:rPr>
        <w:lastRenderedPageBreak/>
        <w:t xml:space="preserve">5. Zivilsenat in Freiburg </w:t>
      </w:r>
      <w:r w:rsidRPr="00E938F4">
        <w:rPr>
          <w:b/>
          <w:szCs w:val="24"/>
        </w:rPr>
        <w:noBreakHyphen/>
        <w:t xml:space="preserve"> Senat für Familiensachen -</w:t>
      </w:r>
      <w:bookmarkEnd w:id="9"/>
    </w:p>
    <w:p w:rsidR="004700F9" w:rsidRPr="0082630D" w:rsidRDefault="004700F9">
      <w:pPr>
        <w:keepNext/>
        <w:tabs>
          <w:tab w:val="left" w:pos="1440"/>
          <w:tab w:val="left" w:pos="4253"/>
          <w:tab w:val="left" w:pos="8496"/>
        </w:tabs>
        <w:jc w:val="both"/>
        <w:rPr>
          <w:szCs w:val="24"/>
        </w:rPr>
      </w:pPr>
    </w:p>
    <w:p w:rsidR="004700F9" w:rsidRPr="0082630D" w:rsidRDefault="004700F9" w:rsidP="00971BA9">
      <w:pPr>
        <w:keepNext/>
        <w:tabs>
          <w:tab w:val="left" w:pos="1440"/>
          <w:tab w:val="left" w:pos="4253"/>
          <w:tab w:val="right" w:pos="9648"/>
        </w:tabs>
        <w:ind w:left="284"/>
        <w:rPr>
          <w:szCs w:val="24"/>
        </w:rPr>
      </w:pPr>
      <w:r w:rsidRPr="0082630D">
        <w:rPr>
          <w:szCs w:val="24"/>
        </w:rPr>
        <w:t>Vorsitzender Richter am OLG</w:t>
      </w:r>
      <w:r w:rsidRPr="0082630D">
        <w:rPr>
          <w:szCs w:val="24"/>
        </w:rPr>
        <w:tab/>
      </w:r>
      <w:r w:rsidR="005B71EC">
        <w:rPr>
          <w:spacing w:val="60"/>
          <w:szCs w:val="24"/>
        </w:rPr>
        <w:t>Dr.</w:t>
      </w:r>
      <w:r w:rsidR="00E977D1" w:rsidRPr="00E977D1">
        <w:rPr>
          <w:spacing w:val="60"/>
          <w:szCs w:val="24"/>
        </w:rPr>
        <w:t xml:space="preserve"> </w:t>
      </w:r>
      <w:r w:rsidR="00E977D1">
        <w:rPr>
          <w:spacing w:val="60"/>
          <w:szCs w:val="24"/>
        </w:rPr>
        <w:t>Ungewitter</w:t>
      </w:r>
      <w:r w:rsidR="005C7818" w:rsidRPr="0082630D">
        <w:rPr>
          <w:szCs w:val="24"/>
        </w:rPr>
        <w:tab/>
      </w:r>
    </w:p>
    <w:p w:rsidR="004700F9" w:rsidRPr="0082630D" w:rsidRDefault="004700F9" w:rsidP="00971BA9">
      <w:pPr>
        <w:keepNext/>
        <w:tabs>
          <w:tab w:val="left" w:pos="1440"/>
          <w:tab w:val="left" w:pos="4253"/>
          <w:tab w:val="right" w:pos="9648"/>
        </w:tabs>
        <w:ind w:left="284"/>
        <w:rPr>
          <w:szCs w:val="24"/>
        </w:rPr>
      </w:pPr>
      <w:r w:rsidRPr="0082630D">
        <w:rPr>
          <w:szCs w:val="24"/>
        </w:rPr>
        <w:t xml:space="preserve">Richter am </w:t>
      </w:r>
      <w:r w:rsidR="00556888" w:rsidRPr="0082630D">
        <w:rPr>
          <w:szCs w:val="24"/>
        </w:rPr>
        <w:t>OLG</w:t>
      </w:r>
      <w:r w:rsidR="00556888" w:rsidRPr="0082630D">
        <w:rPr>
          <w:szCs w:val="24"/>
        </w:rPr>
        <w:tab/>
      </w:r>
      <w:r w:rsidR="00547E69" w:rsidRPr="0082630D">
        <w:rPr>
          <w:spacing w:val="60"/>
          <w:szCs w:val="24"/>
        </w:rPr>
        <w:t>Dr.</w:t>
      </w:r>
      <w:r w:rsidR="00547E69" w:rsidRPr="0082630D">
        <w:rPr>
          <w:szCs w:val="24"/>
        </w:rPr>
        <w:t xml:space="preserve"> </w:t>
      </w:r>
      <w:r w:rsidR="00547E69" w:rsidRPr="0082630D">
        <w:rPr>
          <w:spacing w:val="60"/>
          <w:szCs w:val="24"/>
        </w:rPr>
        <w:t>Frank</w:t>
      </w:r>
      <w:r w:rsidR="004058E5" w:rsidRPr="0082630D">
        <w:rPr>
          <w:szCs w:val="24"/>
        </w:rPr>
        <w:t xml:space="preserve"> </w:t>
      </w:r>
      <w:r w:rsidR="00D7424F" w:rsidRPr="0082630D">
        <w:rPr>
          <w:szCs w:val="24"/>
        </w:rPr>
        <w:t>(stellv. Vors.)</w:t>
      </w:r>
      <w:r w:rsidR="00556888" w:rsidRPr="0082630D">
        <w:rPr>
          <w:szCs w:val="24"/>
        </w:rPr>
        <w:tab/>
        <w:t>(</w:t>
      </w:r>
      <w:r w:rsidR="00BC7E99">
        <w:rPr>
          <w:szCs w:val="24"/>
        </w:rPr>
        <w:t>0,8</w:t>
      </w:r>
      <w:r w:rsidRPr="0082630D">
        <w:rPr>
          <w:szCs w:val="24"/>
        </w:rPr>
        <w:t>)</w:t>
      </w:r>
    </w:p>
    <w:p w:rsidR="004700F9" w:rsidRPr="0082630D" w:rsidRDefault="004700F9" w:rsidP="00971BA9">
      <w:pPr>
        <w:keepNext/>
        <w:tabs>
          <w:tab w:val="left" w:pos="1440"/>
          <w:tab w:val="left" w:pos="4253"/>
          <w:tab w:val="right" w:pos="9648"/>
        </w:tabs>
        <w:ind w:left="284"/>
        <w:rPr>
          <w:szCs w:val="24"/>
        </w:rPr>
      </w:pPr>
      <w:r w:rsidRPr="0082630D">
        <w:rPr>
          <w:szCs w:val="24"/>
        </w:rPr>
        <w:t>Richter</w:t>
      </w:r>
      <w:r w:rsidR="0064016C" w:rsidRPr="0082630D">
        <w:rPr>
          <w:szCs w:val="24"/>
        </w:rPr>
        <w:t>in</w:t>
      </w:r>
      <w:r w:rsidRPr="0082630D">
        <w:rPr>
          <w:szCs w:val="24"/>
        </w:rPr>
        <w:t xml:space="preserve"> am </w:t>
      </w:r>
      <w:r w:rsidR="00681E6C" w:rsidRPr="0082630D">
        <w:rPr>
          <w:szCs w:val="24"/>
        </w:rPr>
        <w:t>OL</w:t>
      </w:r>
      <w:r w:rsidRPr="0082630D">
        <w:rPr>
          <w:szCs w:val="24"/>
        </w:rPr>
        <w:t xml:space="preserve">G </w:t>
      </w:r>
      <w:r w:rsidRPr="0082630D">
        <w:rPr>
          <w:szCs w:val="24"/>
        </w:rPr>
        <w:tab/>
      </w:r>
      <w:r w:rsidR="000D7090" w:rsidRPr="0082630D">
        <w:rPr>
          <w:spacing w:val="60"/>
          <w:szCs w:val="24"/>
        </w:rPr>
        <w:t>Pieper</w:t>
      </w:r>
      <w:r w:rsidR="0064016C" w:rsidRPr="0082630D">
        <w:rPr>
          <w:szCs w:val="24"/>
        </w:rPr>
        <w:tab/>
      </w:r>
      <w:r w:rsidR="00243502" w:rsidRPr="0082630D">
        <w:rPr>
          <w:szCs w:val="24"/>
        </w:rPr>
        <w:t>(</w:t>
      </w:r>
      <w:r w:rsidR="00530EE2">
        <w:rPr>
          <w:szCs w:val="24"/>
        </w:rPr>
        <w:t>1,0</w:t>
      </w:r>
      <w:r w:rsidR="00243502" w:rsidRPr="0082630D">
        <w:rPr>
          <w:szCs w:val="24"/>
        </w:rPr>
        <w:t>)</w:t>
      </w:r>
    </w:p>
    <w:p w:rsidR="00F11D64" w:rsidRPr="00D82834" w:rsidRDefault="00F11D64" w:rsidP="00F11D64">
      <w:pPr>
        <w:keepNext/>
        <w:tabs>
          <w:tab w:val="left" w:pos="1440"/>
          <w:tab w:val="left" w:pos="4253"/>
          <w:tab w:val="right" w:pos="9648"/>
        </w:tabs>
        <w:ind w:left="284"/>
        <w:rPr>
          <w:color w:val="FF0000"/>
          <w:szCs w:val="24"/>
        </w:rPr>
      </w:pPr>
      <w:r w:rsidRPr="001056F1">
        <w:rPr>
          <w:szCs w:val="24"/>
        </w:rPr>
        <w:t xml:space="preserve">Richterin am </w:t>
      </w:r>
      <w:r w:rsidR="001056F1" w:rsidRPr="001056F1">
        <w:rPr>
          <w:szCs w:val="24"/>
        </w:rPr>
        <w:t>OLG</w:t>
      </w:r>
      <w:r w:rsidRPr="00D82834">
        <w:rPr>
          <w:color w:val="FF0000"/>
          <w:szCs w:val="24"/>
        </w:rPr>
        <w:tab/>
        <w:t>Reck</w:t>
      </w:r>
      <w:r w:rsidRPr="00D82834">
        <w:rPr>
          <w:color w:val="FF0000"/>
          <w:szCs w:val="24"/>
        </w:rPr>
        <w:tab/>
        <w:t>(0,5)</w:t>
      </w:r>
      <w:r>
        <w:rPr>
          <w:rStyle w:val="Funotenzeichen"/>
          <w:color w:val="FF0000"/>
          <w:szCs w:val="24"/>
        </w:rPr>
        <w:footnoteReference w:id="12"/>
      </w:r>
    </w:p>
    <w:p w:rsidR="00243502" w:rsidRDefault="00E977D1" w:rsidP="00971BA9">
      <w:pPr>
        <w:keepNext/>
        <w:tabs>
          <w:tab w:val="left" w:pos="1440"/>
          <w:tab w:val="left" w:pos="4253"/>
          <w:tab w:val="right" w:pos="9648"/>
        </w:tabs>
        <w:ind w:left="284"/>
        <w:rPr>
          <w:szCs w:val="24"/>
        </w:rPr>
      </w:pPr>
      <w:r>
        <w:rPr>
          <w:szCs w:val="24"/>
        </w:rPr>
        <w:t>Richter</w:t>
      </w:r>
      <w:r w:rsidR="002B542E">
        <w:rPr>
          <w:szCs w:val="24"/>
        </w:rPr>
        <w:t>in</w:t>
      </w:r>
      <w:r>
        <w:rPr>
          <w:szCs w:val="24"/>
        </w:rPr>
        <w:t xml:space="preserve"> am</w:t>
      </w:r>
      <w:r w:rsidR="00EF4496">
        <w:rPr>
          <w:szCs w:val="24"/>
        </w:rPr>
        <w:t xml:space="preserve"> LG</w:t>
      </w:r>
      <w:r>
        <w:rPr>
          <w:szCs w:val="24"/>
        </w:rPr>
        <w:tab/>
      </w:r>
      <w:r w:rsidR="002B542E">
        <w:rPr>
          <w:color w:val="FF0000"/>
          <w:spacing w:val="60"/>
          <w:szCs w:val="24"/>
        </w:rPr>
        <w:t>Krapp-Unruh</w:t>
      </w:r>
      <w:r>
        <w:rPr>
          <w:szCs w:val="24"/>
        </w:rPr>
        <w:tab/>
      </w:r>
      <w:r w:rsidR="002B542E">
        <w:rPr>
          <w:color w:val="FF0000"/>
          <w:szCs w:val="24"/>
        </w:rPr>
        <w:t>(0,5)</w:t>
      </w:r>
      <w:r w:rsidR="002B542E">
        <w:rPr>
          <w:rStyle w:val="Funotenzeichen"/>
          <w:color w:val="FF0000"/>
          <w:szCs w:val="24"/>
        </w:rPr>
        <w:footnoteReference w:id="13"/>
      </w:r>
    </w:p>
    <w:p w:rsidR="00392FAF" w:rsidRPr="0082630D" w:rsidRDefault="00392FAF" w:rsidP="00971BA9">
      <w:pPr>
        <w:keepNext/>
        <w:tabs>
          <w:tab w:val="left" w:pos="1440"/>
          <w:tab w:val="left" w:pos="4253"/>
          <w:tab w:val="right" w:pos="9648"/>
        </w:tabs>
        <w:ind w:left="284"/>
        <w:rPr>
          <w:szCs w:val="24"/>
        </w:rPr>
      </w:pPr>
    </w:p>
    <w:p w:rsidR="009647B1" w:rsidRDefault="00993581" w:rsidP="009647B1">
      <w:pPr>
        <w:keepNext/>
        <w:tabs>
          <w:tab w:val="left" w:pos="1440"/>
          <w:tab w:val="left" w:pos="4253"/>
          <w:tab w:val="left" w:pos="5670"/>
          <w:tab w:val="left" w:pos="7371"/>
          <w:tab w:val="left" w:pos="9214"/>
          <w:tab w:val="right" w:pos="9648"/>
        </w:tabs>
        <w:ind w:left="284"/>
        <w:rPr>
          <w:szCs w:val="24"/>
        </w:rPr>
      </w:pPr>
      <w:r w:rsidRPr="0082630D">
        <w:rPr>
          <w:szCs w:val="24"/>
        </w:rPr>
        <w:tab/>
      </w:r>
      <w:r w:rsidR="009647B1">
        <w:rPr>
          <w:szCs w:val="24"/>
        </w:rPr>
        <w:tab/>
      </w:r>
      <w:r w:rsidRPr="0082630D">
        <w:rPr>
          <w:szCs w:val="24"/>
        </w:rPr>
        <w:tab/>
      </w:r>
      <w:r w:rsidRPr="0082630D">
        <w:rPr>
          <w:szCs w:val="24"/>
        </w:rPr>
        <w:tab/>
        <w:t>(Dezernatszahl</w:t>
      </w:r>
      <w:r w:rsidR="000056EF">
        <w:rPr>
          <w:szCs w:val="24"/>
        </w:rPr>
        <w:t xml:space="preserve"> </w:t>
      </w:r>
      <w:r w:rsidR="002B542E">
        <w:rPr>
          <w:color w:val="FF0000"/>
          <w:szCs w:val="24"/>
        </w:rPr>
        <w:t>2,8</w:t>
      </w:r>
      <w:r w:rsidR="009647B1">
        <w:rPr>
          <w:szCs w:val="24"/>
        </w:rPr>
        <w:t>)</w:t>
      </w:r>
    </w:p>
    <w:p w:rsidR="00345E8A" w:rsidRPr="0082630D" w:rsidRDefault="00345E8A" w:rsidP="00B9443E">
      <w:pPr>
        <w:keepNext/>
        <w:tabs>
          <w:tab w:val="left" w:pos="1440"/>
          <w:tab w:val="left" w:pos="4253"/>
          <w:tab w:val="left" w:pos="7371"/>
          <w:tab w:val="left" w:pos="9214"/>
          <w:tab w:val="right" w:pos="9648"/>
        </w:tabs>
        <w:ind w:left="284"/>
        <w:rPr>
          <w:szCs w:val="24"/>
        </w:rPr>
      </w:pPr>
    </w:p>
    <w:p w:rsidR="005260E9" w:rsidRDefault="005260E9" w:rsidP="00B0000E">
      <w:pPr>
        <w:tabs>
          <w:tab w:val="left" w:pos="1296"/>
          <w:tab w:val="left" w:pos="4253"/>
          <w:tab w:val="left" w:pos="8496"/>
        </w:tabs>
        <w:spacing w:before="120" w:after="120"/>
        <w:ind w:left="715" w:right="-143" w:hanging="431"/>
        <w:rPr>
          <w:b/>
          <w:szCs w:val="24"/>
          <w:u w:val="single"/>
        </w:rPr>
      </w:pPr>
      <w:r w:rsidRPr="0082630D">
        <w:rPr>
          <w:b/>
          <w:szCs w:val="24"/>
          <w:u w:val="single"/>
        </w:rPr>
        <w:t>Geschäftskreis:</w:t>
      </w:r>
    </w:p>
    <w:p w:rsidR="002C7DEE" w:rsidRPr="0082630D" w:rsidRDefault="002C7DEE" w:rsidP="0091118E">
      <w:pPr>
        <w:tabs>
          <w:tab w:val="left" w:pos="1296"/>
          <w:tab w:val="left" w:pos="4253"/>
          <w:tab w:val="left" w:pos="8496"/>
        </w:tabs>
        <w:spacing w:before="120" w:after="120"/>
        <w:ind w:left="715" w:hanging="431"/>
        <w:rPr>
          <w:b/>
          <w:szCs w:val="24"/>
          <w:u w:val="single"/>
        </w:rPr>
      </w:pPr>
    </w:p>
    <w:p w:rsidR="00971BA9" w:rsidRDefault="004D5919" w:rsidP="006635C0">
      <w:pPr>
        <w:tabs>
          <w:tab w:val="left" w:pos="1296"/>
          <w:tab w:val="left" w:pos="4253"/>
          <w:tab w:val="left" w:pos="8496"/>
        </w:tabs>
        <w:spacing w:before="120" w:after="120"/>
        <w:ind w:left="715" w:hanging="431"/>
        <w:rPr>
          <w:szCs w:val="24"/>
          <w:u w:val="single"/>
        </w:rPr>
      </w:pPr>
      <w:r w:rsidRPr="0082630D">
        <w:rPr>
          <w:b/>
          <w:szCs w:val="24"/>
          <w:u w:val="single"/>
        </w:rPr>
        <w:t>1.</w:t>
      </w:r>
      <w:r w:rsidR="00971BA9" w:rsidRPr="0082630D">
        <w:rPr>
          <w:b/>
          <w:szCs w:val="24"/>
          <w:u w:val="single"/>
        </w:rPr>
        <w:t xml:space="preserve"> </w:t>
      </w:r>
      <w:r w:rsidR="004700F9" w:rsidRPr="0082630D">
        <w:rPr>
          <w:b/>
          <w:szCs w:val="24"/>
          <w:u w:val="single"/>
        </w:rPr>
        <w:t>Familiensachen</w:t>
      </w:r>
      <w:r w:rsidR="004700F9" w:rsidRPr="0082630D">
        <w:rPr>
          <w:szCs w:val="24"/>
        </w:rPr>
        <w:t xml:space="preserve"> sowie</w:t>
      </w:r>
      <w:r w:rsidR="0039146A">
        <w:rPr>
          <w:szCs w:val="24"/>
        </w:rPr>
        <w:t xml:space="preserve"> </w:t>
      </w:r>
      <w:r w:rsidR="004700F9" w:rsidRPr="0082630D">
        <w:rPr>
          <w:szCs w:val="24"/>
        </w:rPr>
        <w:t>die e</w:t>
      </w:r>
      <w:r w:rsidR="00D8781D" w:rsidRPr="0082630D">
        <w:rPr>
          <w:szCs w:val="24"/>
        </w:rPr>
        <w:t>ntsprechenden Kostenbeschwerden</w:t>
      </w:r>
      <w:r w:rsidR="00B521ED" w:rsidRPr="0082630D">
        <w:rPr>
          <w:szCs w:val="24"/>
        </w:rPr>
        <w:t xml:space="preserve"> und Beschwerden nach §§ 159, 181 GVG</w:t>
      </w:r>
      <w:r w:rsidR="0039146A">
        <w:rPr>
          <w:szCs w:val="24"/>
        </w:rPr>
        <w:t xml:space="preserve"> </w:t>
      </w:r>
      <w:r w:rsidR="00046C17">
        <w:rPr>
          <w:szCs w:val="24"/>
        </w:rPr>
        <w:t>nach der Turnusregelung.</w:t>
      </w:r>
    </w:p>
    <w:p w:rsidR="00913370" w:rsidRPr="0082630D" w:rsidRDefault="00913370" w:rsidP="0091118E">
      <w:pPr>
        <w:tabs>
          <w:tab w:val="left" w:pos="1296"/>
          <w:tab w:val="left" w:pos="4253"/>
          <w:tab w:val="left" w:pos="8496"/>
        </w:tabs>
        <w:spacing w:before="120" w:after="120"/>
        <w:ind w:left="284"/>
        <w:rPr>
          <w:szCs w:val="24"/>
          <w:u w:val="single"/>
        </w:rPr>
      </w:pPr>
    </w:p>
    <w:p w:rsidR="005F4A58" w:rsidRDefault="009E3C22" w:rsidP="00D86A78">
      <w:pPr>
        <w:tabs>
          <w:tab w:val="left" w:pos="1296"/>
          <w:tab w:val="left" w:pos="4253"/>
          <w:tab w:val="left" w:pos="8496"/>
        </w:tabs>
        <w:spacing w:before="120" w:after="120"/>
        <w:ind w:left="511" w:hanging="227"/>
        <w:jc w:val="both"/>
        <w:rPr>
          <w:b/>
          <w:szCs w:val="24"/>
          <w:u w:val="single"/>
        </w:rPr>
      </w:pPr>
      <w:r w:rsidRPr="0082630D">
        <w:rPr>
          <w:b/>
          <w:szCs w:val="24"/>
          <w:u w:val="single"/>
        </w:rPr>
        <w:t>2</w:t>
      </w:r>
      <w:r w:rsidR="000123D6" w:rsidRPr="0082630D">
        <w:rPr>
          <w:b/>
          <w:szCs w:val="24"/>
          <w:u w:val="single"/>
        </w:rPr>
        <w:t>.</w:t>
      </w:r>
      <w:r w:rsidR="00971BA9" w:rsidRPr="0082630D">
        <w:rPr>
          <w:b/>
          <w:szCs w:val="24"/>
          <w:u w:val="single"/>
        </w:rPr>
        <w:t xml:space="preserve"> </w:t>
      </w:r>
    </w:p>
    <w:p w:rsidR="00971BA9" w:rsidRDefault="005F4A58" w:rsidP="00D86A78">
      <w:pPr>
        <w:tabs>
          <w:tab w:val="left" w:pos="1296"/>
          <w:tab w:val="left" w:pos="4253"/>
          <w:tab w:val="left" w:pos="8496"/>
        </w:tabs>
        <w:spacing w:before="120" w:after="120"/>
        <w:ind w:left="511" w:hanging="227"/>
        <w:jc w:val="both"/>
        <w:rPr>
          <w:szCs w:val="24"/>
        </w:rPr>
      </w:pPr>
      <w:r>
        <w:rPr>
          <w:b/>
          <w:szCs w:val="24"/>
          <w:u w:val="single"/>
        </w:rPr>
        <w:t>a)</w:t>
      </w:r>
      <w:r>
        <w:rPr>
          <w:b/>
          <w:szCs w:val="24"/>
          <w:u w:val="single"/>
        </w:rPr>
        <w:tab/>
      </w:r>
      <w:r w:rsidR="000123D6" w:rsidRPr="0082630D">
        <w:rPr>
          <w:b/>
          <w:szCs w:val="24"/>
          <w:u w:val="single"/>
        </w:rPr>
        <w:t>Bestimmung des zuständigen Gerichts</w:t>
      </w:r>
      <w:r w:rsidR="000123D6" w:rsidRPr="0082630D">
        <w:rPr>
          <w:szCs w:val="24"/>
        </w:rPr>
        <w:t xml:space="preserve"> zwischen mehreren Familien</w:t>
      </w:r>
      <w:r w:rsidR="007F6D6B" w:rsidRPr="0082630D">
        <w:rPr>
          <w:szCs w:val="24"/>
        </w:rPr>
        <w:t>gerichten, soweit nicht der 20. </w:t>
      </w:r>
      <w:r w:rsidR="000123D6" w:rsidRPr="0082630D">
        <w:rPr>
          <w:szCs w:val="24"/>
        </w:rPr>
        <w:t>Zivilsenat – Senat für Familiensachen – zuständig ist.</w:t>
      </w:r>
      <w:r w:rsidR="00D86A78" w:rsidRPr="0082630D">
        <w:rPr>
          <w:szCs w:val="24"/>
        </w:rPr>
        <w:t xml:space="preserve"> Im Falle der Beschlussunfähigkeit des zur Entscheidung berufenen Gerichts ist der für die vorgelagerte Entscheidung nach §§ 6 Abs. 1 Satz 1 FamFG, 45 Abs. 3 ZPO nach allgemeinen Regeln zuständige Senat auch für die Folgeentscheidung der Bestimmung des zuständigen Gerichts zuständig.</w:t>
      </w:r>
    </w:p>
    <w:p w:rsidR="005F4A58" w:rsidRPr="00913CFA" w:rsidRDefault="005F4A58" w:rsidP="00D86A78">
      <w:pPr>
        <w:tabs>
          <w:tab w:val="left" w:pos="1296"/>
          <w:tab w:val="left" w:pos="4253"/>
          <w:tab w:val="left" w:pos="8496"/>
        </w:tabs>
        <w:spacing w:before="120" w:after="120"/>
        <w:ind w:left="511" w:hanging="227"/>
        <w:jc w:val="both"/>
        <w:rPr>
          <w:szCs w:val="24"/>
        </w:rPr>
      </w:pPr>
      <w:r w:rsidRPr="00913CFA">
        <w:rPr>
          <w:szCs w:val="24"/>
          <w:u w:val="single"/>
        </w:rPr>
        <w:t xml:space="preserve">b) </w:t>
      </w:r>
      <w:r w:rsidR="00A06FF1" w:rsidRPr="00913CFA">
        <w:rPr>
          <w:szCs w:val="24"/>
          <w:u w:val="single"/>
        </w:rPr>
        <w:t xml:space="preserve">Bestimmung des zuständigen Senats bei internen Kompetenzkonflikten der Zivilsenate des Oberlandesgerichts mit Sitz in Freiburg </w:t>
      </w:r>
      <w:r w:rsidR="00372EBB">
        <w:rPr>
          <w:szCs w:val="24"/>
          <w:u w:val="single"/>
        </w:rPr>
        <w:t>analog</w:t>
      </w:r>
      <w:r w:rsidR="00372EBB" w:rsidRPr="00913CFA">
        <w:rPr>
          <w:szCs w:val="24"/>
          <w:u w:val="single"/>
        </w:rPr>
        <w:t xml:space="preserve"> </w:t>
      </w:r>
      <w:r w:rsidR="00A06FF1" w:rsidRPr="00913CFA">
        <w:rPr>
          <w:szCs w:val="24"/>
          <w:u w:val="single"/>
        </w:rPr>
        <w:t>§ 36 Abs. 1 Nr. 5 und 6 ZPO über gesetzlich definierte Zustä</w:t>
      </w:r>
      <w:r w:rsidR="00E824BF" w:rsidRPr="00913CFA">
        <w:rPr>
          <w:szCs w:val="24"/>
          <w:u w:val="single"/>
        </w:rPr>
        <w:t>ndigkeiten insbesondere gemäß § </w:t>
      </w:r>
      <w:r w:rsidR="00A06FF1" w:rsidRPr="00913CFA">
        <w:rPr>
          <w:szCs w:val="24"/>
          <w:u w:val="single"/>
        </w:rPr>
        <w:t>119a GVG</w:t>
      </w:r>
    </w:p>
    <w:p w:rsidR="00E409A2" w:rsidRDefault="00E409A2" w:rsidP="00E409A2">
      <w:pPr>
        <w:tabs>
          <w:tab w:val="left" w:pos="1296"/>
          <w:tab w:val="left" w:pos="4253"/>
          <w:tab w:val="left" w:pos="8496"/>
        </w:tabs>
        <w:spacing w:before="120" w:after="120"/>
        <w:ind w:left="567" w:hanging="283"/>
        <w:jc w:val="both"/>
        <w:rPr>
          <w:rFonts w:cs="Arial"/>
          <w:b/>
          <w:szCs w:val="24"/>
          <w:u w:val="single"/>
        </w:rPr>
      </w:pPr>
    </w:p>
    <w:p w:rsidR="00E409A2" w:rsidRPr="0082630D" w:rsidRDefault="00E409A2" w:rsidP="00E409A2">
      <w:pPr>
        <w:tabs>
          <w:tab w:val="left" w:pos="1296"/>
          <w:tab w:val="left" w:pos="4253"/>
          <w:tab w:val="left" w:pos="8496"/>
        </w:tabs>
        <w:spacing w:before="120" w:after="120"/>
        <w:ind w:left="567" w:hanging="283"/>
        <w:jc w:val="both"/>
        <w:rPr>
          <w:rFonts w:cs="Arial"/>
          <w:b/>
          <w:szCs w:val="24"/>
          <w:u w:val="single"/>
        </w:rPr>
      </w:pPr>
      <w:r>
        <w:rPr>
          <w:rFonts w:cs="Arial"/>
          <w:b/>
          <w:szCs w:val="24"/>
          <w:u w:val="single"/>
        </w:rPr>
        <w:t>3</w:t>
      </w:r>
      <w:r w:rsidRPr="0082630D">
        <w:rPr>
          <w:rFonts w:cs="Arial"/>
          <w:b/>
          <w:szCs w:val="24"/>
          <w:u w:val="single"/>
        </w:rPr>
        <w:t>. Beschleunigungsbeschwerden</w:t>
      </w:r>
      <w:r w:rsidRPr="0082630D">
        <w:rPr>
          <w:rFonts w:cs="Arial"/>
          <w:szCs w:val="24"/>
        </w:rPr>
        <w:t xml:space="preserve"> gem. § 155c Abs. 2 S. 2 FamFG gegen Be</w:t>
      </w:r>
      <w:r>
        <w:rPr>
          <w:rFonts w:cs="Arial"/>
          <w:szCs w:val="24"/>
        </w:rPr>
        <w:t>schlüsse nach § 155b Abs. 2 S. 1</w:t>
      </w:r>
      <w:r w:rsidRPr="0082630D">
        <w:rPr>
          <w:rFonts w:cs="Arial"/>
          <w:szCs w:val="24"/>
        </w:rPr>
        <w:t xml:space="preserve"> FamFG des 1</w:t>
      </w:r>
      <w:r>
        <w:rPr>
          <w:rFonts w:cs="Arial"/>
          <w:szCs w:val="24"/>
        </w:rPr>
        <w:t>8</w:t>
      </w:r>
      <w:r w:rsidRPr="0082630D">
        <w:rPr>
          <w:rFonts w:cs="Arial"/>
          <w:szCs w:val="24"/>
        </w:rPr>
        <w:t>. Zivilsenats.</w:t>
      </w:r>
    </w:p>
    <w:p w:rsidR="00D86A78" w:rsidRPr="0082630D" w:rsidRDefault="00D86A78" w:rsidP="0091118E">
      <w:pPr>
        <w:tabs>
          <w:tab w:val="left" w:pos="1296"/>
          <w:tab w:val="left" w:pos="4253"/>
          <w:tab w:val="left" w:pos="8496"/>
        </w:tabs>
        <w:spacing w:before="120" w:after="120"/>
        <w:ind w:left="511" w:hanging="227"/>
        <w:rPr>
          <w:szCs w:val="24"/>
          <w:u w:val="single"/>
        </w:rPr>
      </w:pPr>
    </w:p>
    <w:p w:rsidR="00C45BD6" w:rsidRDefault="00C45BD6" w:rsidP="0091118E">
      <w:pPr>
        <w:tabs>
          <w:tab w:val="left" w:pos="1296"/>
          <w:tab w:val="left" w:pos="4253"/>
          <w:tab w:val="left" w:pos="8496"/>
        </w:tabs>
        <w:spacing w:before="120" w:after="120"/>
        <w:ind w:left="284"/>
        <w:jc w:val="both"/>
        <w:rPr>
          <w:szCs w:val="24"/>
        </w:rPr>
      </w:pPr>
    </w:p>
    <w:p w:rsidR="00C45BD6" w:rsidRDefault="00046C17" w:rsidP="00C45BD6">
      <w:pPr>
        <w:tabs>
          <w:tab w:val="left" w:pos="1296"/>
          <w:tab w:val="left" w:pos="4253"/>
          <w:tab w:val="left" w:pos="8496"/>
        </w:tabs>
        <w:spacing w:before="120" w:after="120"/>
        <w:ind w:left="511" w:hanging="227"/>
        <w:jc w:val="both"/>
        <w:rPr>
          <w:szCs w:val="24"/>
        </w:rPr>
      </w:pPr>
      <w:r>
        <w:rPr>
          <w:b/>
          <w:szCs w:val="24"/>
          <w:u w:val="single"/>
        </w:rPr>
        <w:t>4</w:t>
      </w:r>
      <w:r w:rsidR="00C45BD6" w:rsidRPr="00A65073">
        <w:rPr>
          <w:b/>
          <w:szCs w:val="24"/>
          <w:u w:val="single"/>
        </w:rPr>
        <w:t>.</w:t>
      </w:r>
      <w:r w:rsidR="00C45BD6" w:rsidRPr="00A65073">
        <w:rPr>
          <w:b/>
          <w:szCs w:val="24"/>
          <w:u w:val="single"/>
        </w:rPr>
        <w:tab/>
      </w:r>
      <w:r w:rsidR="00C45BD6" w:rsidRPr="008D7EDC">
        <w:rPr>
          <w:b/>
          <w:szCs w:val="24"/>
          <w:u w:val="single"/>
        </w:rPr>
        <w:t>als</w:t>
      </w:r>
      <w:r w:rsidR="00C45BD6" w:rsidRPr="0082630D">
        <w:rPr>
          <w:b/>
          <w:szCs w:val="24"/>
          <w:u w:val="single"/>
        </w:rPr>
        <w:t xml:space="preserve"> Senat für Entschädigungsstreitigkeiten</w:t>
      </w:r>
      <w:r w:rsidR="00C45BD6" w:rsidRPr="0082630D">
        <w:rPr>
          <w:szCs w:val="24"/>
        </w:rPr>
        <w:t xml:space="preserve"> </w:t>
      </w:r>
    </w:p>
    <w:p w:rsidR="00C45BD6" w:rsidRPr="0082630D" w:rsidRDefault="00C45BD6" w:rsidP="00C45BD6">
      <w:pPr>
        <w:tabs>
          <w:tab w:val="left" w:pos="1296"/>
          <w:tab w:val="left" w:pos="4253"/>
          <w:tab w:val="left" w:pos="8496"/>
        </w:tabs>
        <w:spacing w:before="120" w:after="120"/>
        <w:ind w:left="567" w:hanging="283"/>
        <w:jc w:val="both"/>
        <w:rPr>
          <w:szCs w:val="24"/>
        </w:rPr>
      </w:pPr>
      <w:r>
        <w:rPr>
          <w:szCs w:val="24"/>
        </w:rPr>
        <w:t>a)</w:t>
      </w:r>
      <w:r>
        <w:rPr>
          <w:szCs w:val="24"/>
        </w:rPr>
        <w:tab/>
        <w:t xml:space="preserve">In </w:t>
      </w:r>
      <w:r w:rsidRPr="0082630D">
        <w:rPr>
          <w:szCs w:val="24"/>
        </w:rPr>
        <w:t xml:space="preserve">Entschädigungsstreitigkeiten nach dem Gesetz über den Rechtsschutz bei überlangen Gerichtsverfahren und strafrechtlichen Ermittlungsverfahren </w:t>
      </w:r>
      <w:r>
        <w:rPr>
          <w:szCs w:val="24"/>
        </w:rPr>
        <w:t xml:space="preserve">von Gerichten und Staatsanwaltschaften </w:t>
      </w:r>
      <w:r w:rsidRPr="0082630D">
        <w:rPr>
          <w:szCs w:val="24"/>
          <w:u w:val="single"/>
        </w:rPr>
        <w:t xml:space="preserve">aus den Bezirken der Landgerichte </w:t>
      </w:r>
      <w:r w:rsidRPr="0082630D">
        <w:rPr>
          <w:szCs w:val="24"/>
        </w:rPr>
        <w:t>Freiburg, Konstanz, Offenburg und Waldshut-Tiengen.</w:t>
      </w:r>
    </w:p>
    <w:p w:rsidR="00C45BD6" w:rsidRDefault="00C45BD6" w:rsidP="00C45BD6">
      <w:pPr>
        <w:tabs>
          <w:tab w:val="left" w:pos="1296"/>
          <w:tab w:val="left" w:pos="4253"/>
          <w:tab w:val="left" w:pos="8496"/>
        </w:tabs>
        <w:spacing w:before="120" w:after="120"/>
        <w:ind w:left="567" w:hanging="283"/>
        <w:jc w:val="both"/>
        <w:rPr>
          <w:szCs w:val="24"/>
        </w:rPr>
      </w:pPr>
      <w:r>
        <w:rPr>
          <w:szCs w:val="24"/>
        </w:rPr>
        <w:lastRenderedPageBreak/>
        <w:t>b)</w:t>
      </w:r>
      <w:r>
        <w:rPr>
          <w:szCs w:val="24"/>
        </w:rPr>
        <w:tab/>
        <w:t>In Entschädigungsstreitigkeiten wegen überlanger Gerichtsverfahren des Oberlandesgerichts Karlsruhe als Rechtsmittelinstanz, wenn das erstinstanzliche Verfahren vor Gerichten aus den unter a) genannten Bezirken anhängig war.</w:t>
      </w:r>
    </w:p>
    <w:p w:rsidR="002E2E0F" w:rsidRPr="0082630D" w:rsidRDefault="00C45BD6" w:rsidP="00E17F75">
      <w:pPr>
        <w:tabs>
          <w:tab w:val="left" w:pos="1296"/>
          <w:tab w:val="left" w:pos="4253"/>
          <w:tab w:val="left" w:pos="8496"/>
        </w:tabs>
        <w:spacing w:before="120" w:after="120"/>
        <w:ind w:left="567" w:hanging="283"/>
        <w:jc w:val="both"/>
        <w:rPr>
          <w:b/>
          <w:szCs w:val="24"/>
        </w:rPr>
      </w:pPr>
      <w:r>
        <w:rPr>
          <w:szCs w:val="24"/>
        </w:rPr>
        <w:t xml:space="preserve">c) Entschädigungsstreitigkeiten wegen überlanger Gerichtsverfahren des Oberlandesgerichts Karlsruhe, soweit das Oberlandesgericht Karlsruhe erstinstanzlich tätig geworden ist und der zuständige Senat seinen Sitz in </w:t>
      </w:r>
      <w:r w:rsidR="00B504C4">
        <w:rPr>
          <w:szCs w:val="24"/>
        </w:rPr>
        <w:t>Freiburg</w:t>
      </w:r>
      <w:r>
        <w:rPr>
          <w:szCs w:val="24"/>
        </w:rPr>
        <w:t xml:space="preserve"> hat.</w:t>
      </w:r>
      <w:r w:rsidR="002E2E0F" w:rsidRPr="0082630D">
        <w:rPr>
          <w:b/>
          <w:szCs w:val="24"/>
        </w:rPr>
        <w:br w:type="page"/>
      </w:r>
    </w:p>
    <w:p w:rsidR="004700F9" w:rsidRPr="00E938F4" w:rsidRDefault="004700F9" w:rsidP="00D02A31">
      <w:pPr>
        <w:pStyle w:val="berschrift2"/>
        <w:rPr>
          <w:b/>
          <w:szCs w:val="24"/>
        </w:rPr>
      </w:pPr>
      <w:bookmarkStart w:id="10" w:name="_Toc25824540"/>
      <w:r w:rsidRPr="00E938F4">
        <w:rPr>
          <w:b/>
          <w:szCs w:val="24"/>
        </w:rPr>
        <w:lastRenderedPageBreak/>
        <w:t>6. Zivilsenat (zugleich Kartellsenat)</w:t>
      </w:r>
      <w:bookmarkEnd w:id="10"/>
    </w:p>
    <w:p w:rsidR="004700F9" w:rsidRPr="0082630D" w:rsidRDefault="004700F9">
      <w:pPr>
        <w:keepNext/>
        <w:tabs>
          <w:tab w:val="left" w:pos="1440"/>
          <w:tab w:val="left" w:pos="4253"/>
          <w:tab w:val="left" w:pos="8496"/>
        </w:tabs>
        <w:rPr>
          <w:szCs w:val="24"/>
        </w:rPr>
      </w:pPr>
    </w:p>
    <w:p w:rsidR="004700F9" w:rsidRPr="0082630D" w:rsidRDefault="00023B11" w:rsidP="00971BA9">
      <w:pPr>
        <w:keepNext/>
        <w:tabs>
          <w:tab w:val="left" w:pos="1440"/>
          <w:tab w:val="left" w:pos="4253"/>
          <w:tab w:val="right" w:pos="9648"/>
        </w:tabs>
        <w:ind w:left="284"/>
        <w:rPr>
          <w:szCs w:val="24"/>
        </w:rPr>
      </w:pPr>
      <w:r w:rsidRPr="0082630D">
        <w:rPr>
          <w:szCs w:val="24"/>
        </w:rPr>
        <w:t xml:space="preserve">Vorsitzender Richter am </w:t>
      </w:r>
      <w:r w:rsidR="005D6970" w:rsidRPr="0082630D">
        <w:rPr>
          <w:szCs w:val="24"/>
        </w:rPr>
        <w:t>O</w:t>
      </w:r>
      <w:r w:rsidR="004700F9" w:rsidRPr="0082630D">
        <w:rPr>
          <w:szCs w:val="24"/>
        </w:rPr>
        <w:t>LG</w:t>
      </w:r>
      <w:r w:rsidR="004700F9" w:rsidRPr="0082630D">
        <w:rPr>
          <w:szCs w:val="24"/>
        </w:rPr>
        <w:tab/>
      </w:r>
      <w:r w:rsidR="007806A0">
        <w:rPr>
          <w:spacing w:val="60"/>
          <w:szCs w:val="24"/>
        </w:rPr>
        <w:t>Vo</w:t>
      </w:r>
      <w:r w:rsidR="00337861" w:rsidRPr="0082630D">
        <w:rPr>
          <w:spacing w:val="60"/>
          <w:szCs w:val="24"/>
        </w:rPr>
        <w:t>ß</w:t>
      </w:r>
    </w:p>
    <w:p w:rsidR="001C4F2E" w:rsidRPr="0082630D" w:rsidRDefault="001C4F2E" w:rsidP="00971BA9">
      <w:pPr>
        <w:keepNext/>
        <w:tabs>
          <w:tab w:val="left" w:pos="1440"/>
          <w:tab w:val="left" w:pos="4253"/>
          <w:tab w:val="right" w:pos="9648"/>
        </w:tabs>
        <w:ind w:left="284"/>
        <w:rPr>
          <w:szCs w:val="24"/>
        </w:rPr>
      </w:pPr>
      <w:r w:rsidRPr="0082630D">
        <w:rPr>
          <w:szCs w:val="24"/>
        </w:rPr>
        <w:t>Richter am OLG</w:t>
      </w:r>
      <w:r w:rsidRPr="0082630D">
        <w:rPr>
          <w:szCs w:val="24"/>
        </w:rPr>
        <w:tab/>
      </w:r>
      <w:r w:rsidR="004016C6" w:rsidRPr="0082630D">
        <w:rPr>
          <w:spacing w:val="60"/>
          <w:szCs w:val="24"/>
        </w:rPr>
        <w:t>Prof. Dr.</w:t>
      </w:r>
      <w:r w:rsidR="004016C6" w:rsidRPr="0082630D">
        <w:rPr>
          <w:szCs w:val="24"/>
        </w:rPr>
        <w:t xml:space="preserve"> </w:t>
      </w:r>
      <w:r w:rsidR="004016C6" w:rsidRPr="0082630D">
        <w:rPr>
          <w:spacing w:val="60"/>
          <w:szCs w:val="24"/>
        </w:rPr>
        <w:t>Singe</w:t>
      </w:r>
      <w:r w:rsidR="004016C6" w:rsidRPr="0082630D">
        <w:rPr>
          <w:szCs w:val="24"/>
        </w:rPr>
        <w:t xml:space="preserve">r </w:t>
      </w:r>
      <w:r w:rsidRPr="0082630D">
        <w:rPr>
          <w:szCs w:val="24"/>
        </w:rPr>
        <w:t>(stellv. Vors.)</w:t>
      </w:r>
      <w:r w:rsidRPr="0082630D">
        <w:rPr>
          <w:szCs w:val="24"/>
        </w:rPr>
        <w:tab/>
        <w:t>(1,0)</w:t>
      </w:r>
    </w:p>
    <w:p w:rsidR="0082230B" w:rsidRPr="0082630D" w:rsidRDefault="0082230B" w:rsidP="00971BA9">
      <w:pPr>
        <w:keepNext/>
        <w:tabs>
          <w:tab w:val="left" w:pos="1440"/>
          <w:tab w:val="left" w:pos="4253"/>
          <w:tab w:val="right" w:pos="9648"/>
        </w:tabs>
        <w:ind w:left="284"/>
        <w:rPr>
          <w:szCs w:val="24"/>
        </w:rPr>
      </w:pPr>
      <w:r w:rsidRPr="0082630D">
        <w:rPr>
          <w:szCs w:val="24"/>
        </w:rPr>
        <w:t>Richter am OLG</w:t>
      </w:r>
      <w:r w:rsidRPr="0082630D">
        <w:rPr>
          <w:szCs w:val="24"/>
        </w:rPr>
        <w:tab/>
      </w:r>
      <w:r w:rsidR="00A65EF0">
        <w:rPr>
          <w:color w:val="FF0000"/>
          <w:spacing w:val="60"/>
          <w:szCs w:val="24"/>
        </w:rPr>
        <w:t>Lehmeyer</w:t>
      </w:r>
      <w:r w:rsidR="00A65EF0">
        <w:rPr>
          <w:rStyle w:val="Funotenzeichen"/>
          <w:color w:val="FF0000"/>
          <w:spacing w:val="60"/>
          <w:szCs w:val="24"/>
        </w:rPr>
        <w:footnoteReference w:id="14"/>
      </w:r>
      <w:r w:rsidRPr="0082630D">
        <w:rPr>
          <w:szCs w:val="24"/>
        </w:rPr>
        <w:tab/>
        <w:t>(1,0)</w:t>
      </w:r>
    </w:p>
    <w:p w:rsidR="003A7939" w:rsidRDefault="003A7939" w:rsidP="00B6300D">
      <w:pPr>
        <w:keepNext/>
        <w:tabs>
          <w:tab w:val="left" w:pos="1440"/>
          <w:tab w:val="left" w:pos="4253"/>
          <w:tab w:val="right" w:pos="9648"/>
        </w:tabs>
        <w:ind w:left="284"/>
        <w:rPr>
          <w:szCs w:val="24"/>
        </w:rPr>
      </w:pPr>
      <w:r>
        <w:rPr>
          <w:szCs w:val="24"/>
        </w:rPr>
        <w:t>Richter am LG</w:t>
      </w:r>
      <w:r>
        <w:rPr>
          <w:szCs w:val="24"/>
        </w:rPr>
        <w:tab/>
      </w:r>
      <w:r w:rsidRPr="003A7939">
        <w:rPr>
          <w:spacing w:val="60"/>
          <w:szCs w:val="24"/>
        </w:rPr>
        <w:t>Böttcher</w:t>
      </w:r>
      <w:r>
        <w:rPr>
          <w:szCs w:val="24"/>
        </w:rPr>
        <w:tab/>
        <w:t>(1,0)</w:t>
      </w:r>
    </w:p>
    <w:p w:rsidR="000B57D7" w:rsidRPr="0082630D" w:rsidRDefault="000B57D7" w:rsidP="00971BA9">
      <w:pPr>
        <w:keepNext/>
        <w:tabs>
          <w:tab w:val="left" w:pos="1440"/>
          <w:tab w:val="left" w:pos="4253"/>
          <w:tab w:val="right" w:pos="9648"/>
        </w:tabs>
        <w:ind w:left="284"/>
        <w:rPr>
          <w:szCs w:val="24"/>
        </w:rPr>
      </w:pPr>
      <w:r w:rsidRPr="0082630D">
        <w:rPr>
          <w:szCs w:val="24"/>
        </w:rPr>
        <w:t>Richter am OLG</w:t>
      </w:r>
      <w:r w:rsidR="00070B39" w:rsidRPr="0082630D">
        <w:rPr>
          <w:szCs w:val="24"/>
        </w:rPr>
        <w:t xml:space="preserve"> im Nebenamt</w:t>
      </w:r>
      <w:r w:rsidRPr="0082630D">
        <w:rPr>
          <w:szCs w:val="24"/>
        </w:rPr>
        <w:tab/>
      </w:r>
      <w:r w:rsidRPr="0082630D">
        <w:rPr>
          <w:spacing w:val="60"/>
          <w:szCs w:val="24"/>
        </w:rPr>
        <w:t>Prof. Dr</w:t>
      </w:r>
      <w:r w:rsidRPr="0082630D">
        <w:rPr>
          <w:szCs w:val="24"/>
        </w:rPr>
        <w:t xml:space="preserve">. </w:t>
      </w:r>
      <w:r w:rsidRPr="0082630D">
        <w:rPr>
          <w:spacing w:val="60"/>
          <w:szCs w:val="24"/>
        </w:rPr>
        <w:t>Glöckner</w:t>
      </w:r>
      <w:r w:rsidRPr="0082630D">
        <w:rPr>
          <w:szCs w:val="24"/>
        </w:rPr>
        <w:tab/>
        <w:t>(0,1)</w:t>
      </w:r>
    </w:p>
    <w:p w:rsidR="00345E8A" w:rsidRPr="0082630D" w:rsidRDefault="00187314" w:rsidP="00971BA9">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t>(Dezernatszahl: 3,0</w:t>
      </w:r>
      <w:r w:rsidR="00345E8A" w:rsidRPr="0082630D">
        <w:rPr>
          <w:szCs w:val="24"/>
        </w:rPr>
        <w:t>)</w:t>
      </w:r>
      <w:r w:rsidR="00D64FB1" w:rsidRPr="00D64FB1">
        <w:rPr>
          <w:rStyle w:val="Funotenzeichen"/>
          <w:color w:val="FF0000"/>
          <w:szCs w:val="24"/>
        </w:rPr>
        <w:t xml:space="preserve"> </w:t>
      </w:r>
      <w:r w:rsidR="00D64FB1">
        <w:rPr>
          <w:rStyle w:val="Funotenzeichen"/>
          <w:color w:val="FF0000"/>
          <w:szCs w:val="24"/>
        </w:rPr>
        <w:footnoteReference w:id="15"/>
      </w:r>
    </w:p>
    <w:p w:rsidR="00971BA9" w:rsidRPr="0082630D" w:rsidRDefault="00971BA9" w:rsidP="00971BA9">
      <w:pPr>
        <w:tabs>
          <w:tab w:val="left" w:pos="1296"/>
          <w:tab w:val="left" w:pos="4253"/>
          <w:tab w:val="left" w:pos="8496"/>
        </w:tabs>
        <w:ind w:left="715" w:hanging="431"/>
        <w:rPr>
          <w:szCs w:val="24"/>
          <w:u w:val="single"/>
        </w:rPr>
      </w:pPr>
    </w:p>
    <w:p w:rsidR="00971BA9" w:rsidRDefault="00971BA9" w:rsidP="00C53C42">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99350A" w:rsidRPr="0082630D" w:rsidRDefault="0099350A" w:rsidP="00C53C42">
      <w:pPr>
        <w:tabs>
          <w:tab w:val="left" w:pos="1296"/>
          <w:tab w:val="left" w:pos="4253"/>
          <w:tab w:val="left" w:pos="8496"/>
        </w:tabs>
        <w:spacing w:before="120" w:after="120"/>
        <w:ind w:left="715" w:hanging="431"/>
        <w:rPr>
          <w:b/>
          <w:szCs w:val="24"/>
          <w:u w:val="single"/>
        </w:rPr>
      </w:pPr>
    </w:p>
    <w:p w:rsidR="00C93241" w:rsidRPr="0082630D" w:rsidRDefault="00C93241" w:rsidP="0091118E">
      <w:pPr>
        <w:keepNext/>
        <w:tabs>
          <w:tab w:val="left" w:pos="1296"/>
          <w:tab w:val="left" w:pos="4253"/>
          <w:tab w:val="left" w:pos="8496"/>
        </w:tabs>
        <w:spacing w:after="120"/>
        <w:ind w:left="715" w:hanging="431"/>
        <w:jc w:val="both"/>
        <w:rPr>
          <w:b/>
          <w:szCs w:val="24"/>
          <w:u w:val="single"/>
        </w:rPr>
      </w:pPr>
      <w:r w:rsidRPr="0082630D">
        <w:rPr>
          <w:b/>
          <w:szCs w:val="24"/>
          <w:u w:val="single"/>
        </w:rPr>
        <w:t>1.</w:t>
      </w:r>
      <w:r w:rsidR="00971BA9" w:rsidRPr="0082630D">
        <w:rPr>
          <w:b/>
          <w:szCs w:val="24"/>
          <w:u w:val="single"/>
        </w:rPr>
        <w:t xml:space="preserve"> </w:t>
      </w:r>
      <w:r w:rsidRPr="0082630D">
        <w:rPr>
          <w:b/>
          <w:szCs w:val="24"/>
          <w:u w:val="single"/>
        </w:rPr>
        <w:t>Besondere Rechtsgebiete:</w:t>
      </w:r>
    </w:p>
    <w:p w:rsidR="00C93241" w:rsidRPr="0082630D" w:rsidRDefault="00C93241" w:rsidP="0091118E">
      <w:pPr>
        <w:tabs>
          <w:tab w:val="left" w:pos="851"/>
          <w:tab w:val="left" w:pos="1296"/>
          <w:tab w:val="left" w:pos="4253"/>
          <w:tab w:val="left" w:pos="8496"/>
        </w:tabs>
        <w:spacing w:after="120"/>
        <w:ind w:left="568" w:hanging="284"/>
        <w:jc w:val="both"/>
        <w:rPr>
          <w:szCs w:val="24"/>
        </w:rPr>
      </w:pPr>
      <w:r w:rsidRPr="0082630D">
        <w:rPr>
          <w:szCs w:val="24"/>
        </w:rPr>
        <w:t>a)</w:t>
      </w:r>
      <w:r w:rsidR="00971BA9" w:rsidRPr="0082630D">
        <w:rPr>
          <w:szCs w:val="24"/>
        </w:rPr>
        <w:t xml:space="preserve"> </w:t>
      </w:r>
      <w:r w:rsidR="001F3E42">
        <w:rPr>
          <w:szCs w:val="24"/>
        </w:rPr>
        <w:tab/>
      </w:r>
      <w:r w:rsidRPr="0082630D">
        <w:rPr>
          <w:szCs w:val="24"/>
        </w:rPr>
        <w:t>Streitsachen auf den Gebieten des Patent</w:t>
      </w:r>
      <w:r w:rsidR="00862306">
        <w:rPr>
          <w:szCs w:val="24"/>
        </w:rPr>
        <w:t>-</w:t>
      </w:r>
      <w:r w:rsidRPr="0082630D">
        <w:rPr>
          <w:szCs w:val="24"/>
        </w:rPr>
        <w:t>, Gebrauchsmuster</w:t>
      </w:r>
      <w:r w:rsidR="00862306">
        <w:rPr>
          <w:szCs w:val="24"/>
        </w:rPr>
        <w:t>-</w:t>
      </w:r>
      <w:r w:rsidRPr="0082630D">
        <w:rPr>
          <w:szCs w:val="24"/>
        </w:rPr>
        <w:t xml:space="preserve"> und des Sortenschutzrechts einschließlich Streitigkeiten über Arbeitnehmererfindungen (§ 39 ArbNErfG) sowie auf dem Gebiet des Halbleiterschutzes aus den Bezirken der Oberlandesgerichte Karlsruhe und Stuttgart</w:t>
      </w:r>
      <w:r w:rsidR="00AE6825" w:rsidRPr="0082630D">
        <w:rPr>
          <w:szCs w:val="24"/>
        </w:rPr>
        <w:t>.</w:t>
      </w:r>
    </w:p>
    <w:p w:rsidR="00C93241" w:rsidRPr="0082630D" w:rsidRDefault="00C93241" w:rsidP="0091118E">
      <w:pPr>
        <w:tabs>
          <w:tab w:val="left" w:pos="851"/>
          <w:tab w:val="left" w:pos="1296"/>
          <w:tab w:val="left" w:pos="4253"/>
          <w:tab w:val="left" w:pos="8496"/>
        </w:tabs>
        <w:spacing w:after="120"/>
        <w:ind w:left="568" w:hanging="284"/>
        <w:jc w:val="both"/>
        <w:rPr>
          <w:szCs w:val="24"/>
        </w:rPr>
      </w:pPr>
      <w:r w:rsidRPr="0082630D">
        <w:rPr>
          <w:szCs w:val="24"/>
        </w:rPr>
        <w:t>b)</w:t>
      </w:r>
      <w:r w:rsidR="00971BA9" w:rsidRPr="0082630D">
        <w:rPr>
          <w:szCs w:val="24"/>
        </w:rPr>
        <w:t xml:space="preserve"> </w:t>
      </w:r>
      <w:r w:rsidR="001F3E42">
        <w:rPr>
          <w:szCs w:val="24"/>
        </w:rPr>
        <w:tab/>
      </w:r>
      <w:r w:rsidR="00BA25EF" w:rsidRPr="0082630D">
        <w:rPr>
          <w:szCs w:val="24"/>
        </w:rPr>
        <w:t>Streitsachen aufgrund des Designgesetzes</w:t>
      </w:r>
      <w:r w:rsidR="00AE6825" w:rsidRPr="0082630D">
        <w:rPr>
          <w:szCs w:val="24"/>
        </w:rPr>
        <w:t>.</w:t>
      </w:r>
    </w:p>
    <w:p w:rsidR="00C93241" w:rsidRPr="0082630D" w:rsidRDefault="00C93241" w:rsidP="0091118E">
      <w:pPr>
        <w:tabs>
          <w:tab w:val="left" w:pos="851"/>
          <w:tab w:val="left" w:pos="1296"/>
          <w:tab w:val="left" w:pos="4253"/>
          <w:tab w:val="left" w:pos="8496"/>
        </w:tabs>
        <w:spacing w:after="120"/>
        <w:ind w:left="568" w:hanging="284"/>
        <w:jc w:val="both"/>
        <w:rPr>
          <w:szCs w:val="24"/>
        </w:rPr>
      </w:pPr>
      <w:r w:rsidRPr="0082630D">
        <w:rPr>
          <w:szCs w:val="24"/>
        </w:rPr>
        <w:t>c)</w:t>
      </w:r>
      <w:r w:rsidR="00971BA9" w:rsidRPr="0082630D">
        <w:rPr>
          <w:szCs w:val="24"/>
        </w:rPr>
        <w:t xml:space="preserve"> </w:t>
      </w:r>
      <w:r w:rsidR="001F3E42">
        <w:rPr>
          <w:szCs w:val="24"/>
        </w:rPr>
        <w:tab/>
      </w:r>
      <w:r w:rsidRPr="0082630D">
        <w:rPr>
          <w:szCs w:val="24"/>
        </w:rPr>
        <w:t>Streitsachen aufgrund des Urheberrechtsgesetzes und des Verlagsgesetzes</w:t>
      </w:r>
      <w:r w:rsidR="00AE6825" w:rsidRPr="0082630D">
        <w:rPr>
          <w:szCs w:val="24"/>
        </w:rPr>
        <w:t>.</w:t>
      </w:r>
    </w:p>
    <w:p w:rsidR="00C93241" w:rsidRPr="0082630D" w:rsidRDefault="00C93241" w:rsidP="0091118E">
      <w:pPr>
        <w:tabs>
          <w:tab w:val="left" w:pos="851"/>
          <w:tab w:val="left" w:pos="1296"/>
          <w:tab w:val="left" w:pos="4253"/>
          <w:tab w:val="left" w:pos="8496"/>
        </w:tabs>
        <w:spacing w:after="120"/>
        <w:ind w:left="568" w:hanging="284"/>
        <w:jc w:val="both"/>
        <w:rPr>
          <w:szCs w:val="24"/>
        </w:rPr>
      </w:pPr>
      <w:r w:rsidRPr="0082630D">
        <w:rPr>
          <w:szCs w:val="24"/>
        </w:rPr>
        <w:t>d)</w:t>
      </w:r>
      <w:r w:rsidR="00971BA9" w:rsidRPr="0082630D">
        <w:rPr>
          <w:szCs w:val="24"/>
        </w:rPr>
        <w:t xml:space="preserve"> </w:t>
      </w:r>
      <w:r w:rsidR="001F3E42">
        <w:rPr>
          <w:szCs w:val="24"/>
        </w:rPr>
        <w:tab/>
      </w:r>
      <w:r w:rsidRPr="0082630D">
        <w:rPr>
          <w:szCs w:val="24"/>
        </w:rPr>
        <w:t>Streitsachen auf dem Gebiet des</w:t>
      </w:r>
      <w:r w:rsidR="003316AB" w:rsidRPr="0082630D">
        <w:rPr>
          <w:szCs w:val="24"/>
        </w:rPr>
        <w:t xml:space="preserve"> Markenrechts.</w:t>
      </w:r>
    </w:p>
    <w:p w:rsidR="00C93241" w:rsidRPr="0082630D" w:rsidRDefault="00C93241" w:rsidP="0091118E">
      <w:pPr>
        <w:tabs>
          <w:tab w:val="left" w:pos="851"/>
          <w:tab w:val="left" w:pos="4253"/>
          <w:tab w:val="left" w:pos="8496"/>
        </w:tabs>
        <w:spacing w:after="120"/>
        <w:ind w:left="568" w:hanging="284"/>
        <w:jc w:val="both"/>
        <w:rPr>
          <w:szCs w:val="24"/>
          <w:u w:val="single"/>
        </w:rPr>
      </w:pPr>
      <w:r w:rsidRPr="0082630D">
        <w:rPr>
          <w:szCs w:val="24"/>
          <w:u w:val="single"/>
        </w:rPr>
        <w:t>b) bis d) aus dem Bezirk des Oberlandesgerichts.</w:t>
      </w:r>
    </w:p>
    <w:p w:rsidR="00C93241" w:rsidRPr="0082630D" w:rsidRDefault="00C93241" w:rsidP="0091118E">
      <w:pPr>
        <w:tabs>
          <w:tab w:val="left" w:pos="851"/>
          <w:tab w:val="left" w:pos="1296"/>
          <w:tab w:val="left" w:pos="4253"/>
          <w:tab w:val="left" w:pos="8496"/>
        </w:tabs>
        <w:spacing w:after="120"/>
        <w:ind w:left="568" w:hanging="284"/>
        <w:jc w:val="both"/>
        <w:rPr>
          <w:szCs w:val="24"/>
        </w:rPr>
      </w:pPr>
      <w:r w:rsidRPr="0082630D">
        <w:rPr>
          <w:szCs w:val="24"/>
        </w:rPr>
        <w:t>e)</w:t>
      </w:r>
      <w:r w:rsidR="00971BA9" w:rsidRPr="0082630D">
        <w:rPr>
          <w:szCs w:val="24"/>
        </w:rPr>
        <w:t xml:space="preserve"> </w:t>
      </w:r>
      <w:r w:rsidR="001F3E42">
        <w:rPr>
          <w:szCs w:val="24"/>
        </w:rPr>
        <w:tab/>
      </w:r>
      <w:r w:rsidRPr="0082630D">
        <w:rPr>
          <w:szCs w:val="24"/>
        </w:rPr>
        <w:t>Streitsachen wegen unlauteren Wettbewerbs einschließlich Streitsachen wegen Ansprüchen aus dem Buchpreisbindungs</w:t>
      </w:r>
      <w:r w:rsidR="00AE6825" w:rsidRPr="0082630D">
        <w:rPr>
          <w:szCs w:val="24"/>
        </w:rPr>
        <w:t>gesetz</w:t>
      </w:r>
      <w:r w:rsidR="008B6142">
        <w:rPr>
          <w:szCs w:val="24"/>
        </w:rPr>
        <w:t xml:space="preserve"> und Streitsachen aufgrund des Geschäftsgeheimnisgesetzes</w:t>
      </w:r>
      <w:r w:rsidR="00AE6825" w:rsidRPr="0082630D">
        <w:rPr>
          <w:szCs w:val="24"/>
        </w:rPr>
        <w:t>.</w:t>
      </w:r>
    </w:p>
    <w:p w:rsidR="00C93241" w:rsidRPr="0082630D" w:rsidRDefault="00C93241" w:rsidP="0091118E">
      <w:pPr>
        <w:tabs>
          <w:tab w:val="left" w:pos="851"/>
          <w:tab w:val="left" w:pos="1296"/>
          <w:tab w:val="left" w:pos="4253"/>
          <w:tab w:val="left" w:pos="8496"/>
        </w:tabs>
        <w:spacing w:after="120"/>
        <w:ind w:left="568" w:hanging="284"/>
        <w:jc w:val="both"/>
        <w:rPr>
          <w:szCs w:val="24"/>
        </w:rPr>
      </w:pPr>
      <w:r w:rsidRPr="0082630D">
        <w:rPr>
          <w:szCs w:val="24"/>
        </w:rPr>
        <w:t>f)</w:t>
      </w:r>
      <w:r w:rsidR="00971BA9" w:rsidRPr="0082630D">
        <w:rPr>
          <w:szCs w:val="24"/>
        </w:rPr>
        <w:t xml:space="preserve"> </w:t>
      </w:r>
      <w:r w:rsidR="001F3E42">
        <w:rPr>
          <w:szCs w:val="24"/>
        </w:rPr>
        <w:tab/>
      </w:r>
      <w:r w:rsidR="00D07F61" w:rsidRPr="0082630D">
        <w:rPr>
          <w:rFonts w:cs="Arial"/>
          <w:szCs w:val="24"/>
        </w:rPr>
        <w:t>Rechtsstreitigkeiten wegen Verletzung des Persönlichkeitsrechts oder wegen Eingriffs in den eingerichteten und ausgeübten Gewerbebetrieb unmittelbar durch bereits bewirkte oder bevorstehende Veröffentlichungen durch Druckerzeugnisse, Bild- und Tonträger jeder Art, insbesondere in Presse, Rundfunk, Film und Fernsehen.</w:t>
      </w:r>
    </w:p>
    <w:p w:rsidR="00C93241" w:rsidRPr="0082630D" w:rsidRDefault="00005A1F" w:rsidP="0091118E">
      <w:pPr>
        <w:tabs>
          <w:tab w:val="left" w:pos="851"/>
          <w:tab w:val="left" w:pos="1296"/>
          <w:tab w:val="left" w:pos="4253"/>
          <w:tab w:val="left" w:pos="8496"/>
        </w:tabs>
        <w:spacing w:after="120"/>
        <w:ind w:left="568" w:hanging="284"/>
        <w:jc w:val="both"/>
        <w:rPr>
          <w:szCs w:val="24"/>
        </w:rPr>
      </w:pPr>
      <w:r w:rsidRPr="0082630D">
        <w:rPr>
          <w:szCs w:val="24"/>
        </w:rPr>
        <w:t>g</w:t>
      </w:r>
      <w:r w:rsidR="00C93241" w:rsidRPr="0082630D">
        <w:rPr>
          <w:szCs w:val="24"/>
        </w:rPr>
        <w:t xml:space="preserve">) </w:t>
      </w:r>
      <w:r w:rsidR="001F3E42">
        <w:rPr>
          <w:szCs w:val="24"/>
        </w:rPr>
        <w:tab/>
      </w:r>
      <w:r w:rsidR="00C93241" w:rsidRPr="0082630D">
        <w:rPr>
          <w:szCs w:val="24"/>
        </w:rPr>
        <w:t>Berufungen gegen Endurteile und Beschwerden gegen Entscheidungen, die von den Landgerichten des Bezirks in ausschließlicher Zuständigkeit nach § 102 EnWG getroffen wurden</w:t>
      </w:r>
      <w:r w:rsidR="00AE6825" w:rsidRPr="0082630D">
        <w:rPr>
          <w:szCs w:val="24"/>
        </w:rPr>
        <w:t>.</w:t>
      </w:r>
    </w:p>
    <w:p w:rsidR="00C93241" w:rsidRPr="0082630D" w:rsidRDefault="00005A1F" w:rsidP="0091118E">
      <w:pPr>
        <w:tabs>
          <w:tab w:val="left" w:pos="851"/>
          <w:tab w:val="left" w:pos="1296"/>
          <w:tab w:val="left" w:pos="4253"/>
          <w:tab w:val="left" w:pos="8496"/>
        </w:tabs>
        <w:spacing w:after="120"/>
        <w:ind w:left="568" w:hanging="284"/>
        <w:jc w:val="both"/>
        <w:rPr>
          <w:szCs w:val="24"/>
        </w:rPr>
      </w:pPr>
      <w:r w:rsidRPr="0082630D">
        <w:rPr>
          <w:szCs w:val="24"/>
        </w:rPr>
        <w:t>h</w:t>
      </w:r>
      <w:r w:rsidR="00C93241" w:rsidRPr="0082630D">
        <w:rPr>
          <w:szCs w:val="24"/>
        </w:rPr>
        <w:t>)</w:t>
      </w:r>
      <w:r w:rsidR="00971BA9" w:rsidRPr="0082630D">
        <w:rPr>
          <w:szCs w:val="24"/>
        </w:rPr>
        <w:t xml:space="preserve"> </w:t>
      </w:r>
      <w:r w:rsidR="001F3E42">
        <w:rPr>
          <w:szCs w:val="24"/>
        </w:rPr>
        <w:tab/>
      </w:r>
      <w:r w:rsidR="00C93241" w:rsidRPr="0082630D">
        <w:rPr>
          <w:szCs w:val="24"/>
        </w:rPr>
        <w:t>Kostenbeschwerden, soweit die Hauptsache in die besondere Zuständigkeit des Senats nach den Buchstaben a) bis g) oder als Kartellse</w:t>
      </w:r>
      <w:r w:rsidR="00971BA9" w:rsidRPr="0082630D">
        <w:rPr>
          <w:szCs w:val="24"/>
        </w:rPr>
        <w:t>nat fiele</w:t>
      </w:r>
      <w:r w:rsidR="00AE6825" w:rsidRPr="0082630D">
        <w:rPr>
          <w:szCs w:val="24"/>
        </w:rPr>
        <w:t>.</w:t>
      </w:r>
    </w:p>
    <w:p w:rsidR="00C93241" w:rsidRDefault="00005A1F" w:rsidP="0091118E">
      <w:pPr>
        <w:tabs>
          <w:tab w:val="left" w:pos="851"/>
          <w:tab w:val="left" w:pos="1296"/>
          <w:tab w:val="left" w:pos="4253"/>
          <w:tab w:val="left" w:pos="8496"/>
        </w:tabs>
        <w:spacing w:after="120"/>
        <w:ind w:left="568" w:hanging="284"/>
        <w:jc w:val="both"/>
        <w:rPr>
          <w:szCs w:val="24"/>
        </w:rPr>
      </w:pPr>
      <w:r w:rsidRPr="0082630D">
        <w:rPr>
          <w:szCs w:val="24"/>
        </w:rPr>
        <w:t>i</w:t>
      </w:r>
      <w:r w:rsidR="00C93241" w:rsidRPr="0082630D">
        <w:rPr>
          <w:szCs w:val="24"/>
        </w:rPr>
        <w:t xml:space="preserve">) </w:t>
      </w:r>
      <w:r w:rsidR="001F3E42">
        <w:rPr>
          <w:szCs w:val="24"/>
        </w:rPr>
        <w:tab/>
      </w:r>
      <w:r w:rsidR="00C93241" w:rsidRPr="0082630D">
        <w:rPr>
          <w:szCs w:val="24"/>
        </w:rPr>
        <w:t>Anträge gemäß §§ 23 ff. EGGVG auf den Gebieten des bürgerlichen Rechts einschließlich des Handelsrechts, des Zivilprozesses und der freiwilligen Gerichtsbarkeit aus dem Bezirk des Oberlandesgerichts</w:t>
      </w:r>
      <w:r w:rsidR="00202C98" w:rsidRPr="0082630D">
        <w:rPr>
          <w:szCs w:val="24"/>
        </w:rPr>
        <w:t xml:space="preserve"> einschließlich der Beschwerden gegen Ausschluss und Ablehnung von Gerichtspersonen in Verfahren nach §§ 23. ff EGGVG, insbesondere § </w:t>
      </w:r>
      <w:r w:rsidR="00202C98" w:rsidRPr="0082630D">
        <w:rPr>
          <w:szCs w:val="24"/>
        </w:rPr>
        <w:lastRenderedPageBreak/>
        <w:t>30a EGGVG</w:t>
      </w:r>
      <w:r w:rsidR="00C93241" w:rsidRPr="0082630D">
        <w:rPr>
          <w:szCs w:val="24"/>
        </w:rPr>
        <w:t>.</w:t>
      </w:r>
    </w:p>
    <w:p w:rsidR="001F3E42" w:rsidRPr="0082630D" w:rsidRDefault="001F3E42" w:rsidP="0091118E">
      <w:pPr>
        <w:tabs>
          <w:tab w:val="left" w:pos="851"/>
          <w:tab w:val="left" w:pos="1296"/>
          <w:tab w:val="left" w:pos="4253"/>
          <w:tab w:val="left" w:pos="8496"/>
        </w:tabs>
        <w:spacing w:after="120"/>
        <w:ind w:left="568" w:hanging="284"/>
        <w:jc w:val="both"/>
        <w:rPr>
          <w:szCs w:val="24"/>
        </w:rPr>
      </w:pPr>
      <w:r>
        <w:rPr>
          <w:szCs w:val="24"/>
        </w:rPr>
        <w:t xml:space="preserve">j) </w:t>
      </w:r>
      <w:r>
        <w:rPr>
          <w:szCs w:val="24"/>
        </w:rPr>
        <w:tab/>
      </w:r>
      <w:r w:rsidRPr="001F3E42">
        <w:rPr>
          <w:szCs w:val="24"/>
        </w:rPr>
        <w:t>Rechtsstreitigkeiten über Ansprüche der Erwerber von Kraftfahrzeugen, die auf die Überschreitung von angegebenen Abgasgrenzwerten, insbesondere auf eine unzulässige Abschalteinrichtung der Abgasreinigungsanlage, gestützt werden, sofern nicht die Zuständigkeit des 8. oder 17. Zivilsenats gegeben ist.</w:t>
      </w:r>
    </w:p>
    <w:p w:rsidR="0013777F" w:rsidRPr="0082630D" w:rsidRDefault="0013777F" w:rsidP="0013777F">
      <w:pPr>
        <w:tabs>
          <w:tab w:val="left" w:pos="851"/>
          <w:tab w:val="left" w:pos="1296"/>
          <w:tab w:val="left" w:pos="4253"/>
          <w:tab w:val="left" w:pos="8496"/>
        </w:tabs>
        <w:spacing w:after="120"/>
        <w:ind w:left="284"/>
        <w:jc w:val="both"/>
        <w:rPr>
          <w:szCs w:val="24"/>
          <w:u w:val="single"/>
        </w:rPr>
      </w:pPr>
      <w:r w:rsidRPr="0082630D">
        <w:rPr>
          <w:szCs w:val="24"/>
          <w:u w:val="single"/>
        </w:rPr>
        <w:t>e) bis f)</w:t>
      </w:r>
      <w:r>
        <w:rPr>
          <w:szCs w:val="24"/>
          <w:u w:val="single"/>
        </w:rPr>
        <w:t xml:space="preserve"> und j)</w:t>
      </w:r>
      <w:r w:rsidRPr="0082630D">
        <w:rPr>
          <w:szCs w:val="24"/>
          <w:u w:val="single"/>
        </w:rPr>
        <w:t xml:space="preserve"> aus den Bezirken der Landgerichte Baden-Baden, Heidelberg, Karlsruhe, Mannheim und Mosbach.</w:t>
      </w:r>
    </w:p>
    <w:p w:rsidR="009D4F67" w:rsidRPr="0082630D" w:rsidRDefault="009D4F67" w:rsidP="0091118E">
      <w:pPr>
        <w:keepNext/>
        <w:tabs>
          <w:tab w:val="left" w:pos="1296"/>
          <w:tab w:val="left" w:pos="4253"/>
          <w:tab w:val="left" w:pos="8496"/>
        </w:tabs>
        <w:spacing w:after="120"/>
        <w:ind w:left="715" w:hanging="431"/>
        <w:jc w:val="both"/>
        <w:rPr>
          <w:b/>
          <w:szCs w:val="24"/>
          <w:u w:val="single"/>
        </w:rPr>
      </w:pPr>
    </w:p>
    <w:p w:rsidR="00733FEA" w:rsidRPr="0082630D" w:rsidRDefault="009D4F67" w:rsidP="0091118E">
      <w:pPr>
        <w:keepNext/>
        <w:tabs>
          <w:tab w:val="left" w:pos="1296"/>
          <w:tab w:val="left" w:pos="4253"/>
          <w:tab w:val="left" w:pos="8496"/>
        </w:tabs>
        <w:spacing w:after="120"/>
        <w:ind w:left="715" w:hanging="431"/>
        <w:jc w:val="both"/>
        <w:rPr>
          <w:b/>
          <w:szCs w:val="24"/>
          <w:u w:val="single"/>
        </w:rPr>
      </w:pPr>
      <w:r w:rsidRPr="0082630D">
        <w:rPr>
          <w:b/>
          <w:szCs w:val="24"/>
          <w:u w:val="single"/>
        </w:rPr>
        <w:t>2</w:t>
      </w:r>
      <w:r w:rsidR="00733FEA" w:rsidRPr="0082630D">
        <w:rPr>
          <w:b/>
          <w:szCs w:val="24"/>
          <w:u w:val="single"/>
        </w:rPr>
        <w:t>.</w:t>
      </w:r>
      <w:r w:rsidR="00971BA9" w:rsidRPr="0082630D">
        <w:rPr>
          <w:b/>
          <w:szCs w:val="24"/>
          <w:u w:val="single"/>
        </w:rPr>
        <w:t xml:space="preserve"> </w:t>
      </w:r>
      <w:r w:rsidR="00733FEA" w:rsidRPr="0082630D">
        <w:rPr>
          <w:b/>
          <w:szCs w:val="24"/>
          <w:u w:val="single"/>
        </w:rPr>
        <w:t>Zuweisungen nach der Turnusregelung.</w:t>
      </w:r>
    </w:p>
    <w:p w:rsidR="00231BBC" w:rsidRPr="0082630D" w:rsidRDefault="00231BBC" w:rsidP="0091118E">
      <w:pPr>
        <w:keepNext/>
        <w:tabs>
          <w:tab w:val="left" w:pos="1440"/>
          <w:tab w:val="left" w:pos="4253"/>
          <w:tab w:val="left" w:pos="8496"/>
        </w:tabs>
        <w:spacing w:before="120" w:after="120"/>
        <w:ind w:left="284"/>
        <w:jc w:val="both"/>
        <w:rPr>
          <w:b/>
          <w:szCs w:val="24"/>
        </w:rPr>
      </w:pPr>
    </w:p>
    <w:p w:rsidR="00CE3E40" w:rsidRDefault="002F15AC" w:rsidP="00E22D6B">
      <w:pPr>
        <w:keepNext/>
        <w:tabs>
          <w:tab w:val="left" w:pos="1440"/>
          <w:tab w:val="left" w:pos="4253"/>
          <w:tab w:val="left" w:pos="8496"/>
        </w:tabs>
        <w:spacing w:before="120" w:after="120"/>
        <w:ind w:left="284"/>
        <w:jc w:val="both"/>
        <w:rPr>
          <w:b/>
          <w:szCs w:val="24"/>
        </w:rPr>
      </w:pPr>
      <w:r w:rsidRPr="00CE3E40">
        <w:rPr>
          <w:b/>
          <w:szCs w:val="24"/>
          <w:u w:val="single"/>
        </w:rPr>
        <w:t xml:space="preserve">3. </w:t>
      </w:r>
      <w:r w:rsidR="004700F9" w:rsidRPr="00CE3E40">
        <w:rPr>
          <w:b/>
          <w:szCs w:val="24"/>
          <w:u w:val="single"/>
        </w:rPr>
        <w:t>Als Kartellsenat:</w:t>
      </w:r>
      <w:r w:rsidRPr="0082630D">
        <w:rPr>
          <w:b/>
          <w:szCs w:val="24"/>
        </w:rPr>
        <w:t xml:space="preserve"> </w:t>
      </w:r>
    </w:p>
    <w:p w:rsidR="00BA32E9" w:rsidRDefault="004700F9" w:rsidP="00E22D6B">
      <w:pPr>
        <w:keepNext/>
        <w:tabs>
          <w:tab w:val="left" w:pos="1440"/>
          <w:tab w:val="left" w:pos="4253"/>
          <w:tab w:val="left" w:pos="8496"/>
        </w:tabs>
        <w:spacing w:before="120" w:after="120"/>
        <w:ind w:left="284"/>
        <w:jc w:val="both"/>
        <w:rPr>
          <w:szCs w:val="24"/>
        </w:rPr>
      </w:pPr>
      <w:r w:rsidRPr="0082630D">
        <w:rPr>
          <w:szCs w:val="24"/>
        </w:rPr>
        <w:t>Angelegenheiten in Kartellsachen gemäß §§ </w:t>
      </w:r>
      <w:r w:rsidR="00BA25EF" w:rsidRPr="0082630D">
        <w:rPr>
          <w:szCs w:val="24"/>
        </w:rPr>
        <w:t xml:space="preserve">87, 91 </w:t>
      </w:r>
      <w:r w:rsidRPr="0082630D">
        <w:rPr>
          <w:szCs w:val="24"/>
        </w:rPr>
        <w:t>GWB.</w:t>
      </w:r>
    </w:p>
    <w:p w:rsidR="002C09F4" w:rsidRDefault="002C09F4" w:rsidP="00E22D6B">
      <w:pPr>
        <w:keepNext/>
        <w:tabs>
          <w:tab w:val="left" w:pos="1440"/>
          <w:tab w:val="left" w:pos="4253"/>
          <w:tab w:val="left" w:pos="8496"/>
        </w:tabs>
        <w:spacing w:before="120" w:after="120"/>
        <w:ind w:left="284"/>
        <w:jc w:val="both"/>
        <w:rPr>
          <w:szCs w:val="24"/>
        </w:rPr>
      </w:pPr>
    </w:p>
    <w:p w:rsidR="002C09F4" w:rsidRPr="002C09F4" w:rsidRDefault="002C09F4" w:rsidP="002C09F4">
      <w:pPr>
        <w:keepNext/>
        <w:tabs>
          <w:tab w:val="left" w:pos="1440"/>
          <w:tab w:val="left" w:pos="4253"/>
          <w:tab w:val="left" w:pos="8496"/>
        </w:tabs>
        <w:spacing w:before="120" w:after="120"/>
        <w:ind w:left="284"/>
        <w:jc w:val="both"/>
        <w:rPr>
          <w:b/>
          <w:color w:val="FF0000"/>
          <w:szCs w:val="24"/>
          <w:u w:val="single"/>
        </w:rPr>
      </w:pPr>
      <w:r w:rsidRPr="002C09F4">
        <w:rPr>
          <w:b/>
          <w:color w:val="FF0000"/>
          <w:szCs w:val="24"/>
          <w:u w:val="single"/>
        </w:rPr>
        <w:t>4. Als Commercial Court 2. Instanz:</w:t>
      </w:r>
    </w:p>
    <w:p w:rsidR="002C09F4" w:rsidRPr="002C09F4" w:rsidRDefault="002C09F4" w:rsidP="002C09F4">
      <w:pPr>
        <w:keepNext/>
        <w:tabs>
          <w:tab w:val="left" w:pos="1440"/>
          <w:tab w:val="left" w:pos="4253"/>
          <w:tab w:val="left" w:pos="8496"/>
        </w:tabs>
        <w:spacing w:before="120" w:after="120"/>
        <w:ind w:left="284"/>
        <w:jc w:val="both"/>
        <w:rPr>
          <w:color w:val="FF0000"/>
          <w:szCs w:val="24"/>
        </w:rPr>
      </w:pPr>
      <w:r w:rsidRPr="002C09F4">
        <w:rPr>
          <w:color w:val="FF0000"/>
          <w:szCs w:val="24"/>
        </w:rPr>
        <w:t>Berufungen und Beschwerden gegen Verfahren der Zivilkammer 3 „Mannheim Commercial Court“ und der 1. Kammer für Handelssachen (ZK 21) „Mannheim Commercial Court“ des Landgerichts Mannheim.</w:t>
      </w:r>
      <w:r>
        <w:rPr>
          <w:rStyle w:val="Funotenzeichen"/>
          <w:color w:val="FF0000"/>
          <w:szCs w:val="24"/>
        </w:rPr>
        <w:footnoteReference w:id="16"/>
      </w:r>
    </w:p>
    <w:p w:rsidR="00BA32E9" w:rsidRPr="0082630D" w:rsidRDefault="00BA32E9" w:rsidP="00BA32E9">
      <w:pPr>
        <w:pStyle w:val="Textkrper-Einzug2"/>
        <w:spacing w:before="120" w:after="120"/>
        <w:ind w:left="284"/>
        <w:rPr>
          <w:i w:val="0"/>
          <w:szCs w:val="24"/>
        </w:rPr>
      </w:pPr>
    </w:p>
    <w:p w:rsidR="006E3AC9" w:rsidRPr="0082630D" w:rsidRDefault="002E2E0F" w:rsidP="00D02A31">
      <w:pPr>
        <w:rPr>
          <w:szCs w:val="24"/>
        </w:rPr>
      </w:pPr>
      <w:r w:rsidRPr="0082630D">
        <w:rPr>
          <w:szCs w:val="24"/>
        </w:rPr>
        <w:br w:type="page"/>
      </w:r>
    </w:p>
    <w:p w:rsidR="004700F9" w:rsidRPr="00E938F4" w:rsidRDefault="004700F9" w:rsidP="00D02A31">
      <w:pPr>
        <w:pStyle w:val="berschrift2"/>
        <w:rPr>
          <w:b/>
          <w:szCs w:val="24"/>
        </w:rPr>
      </w:pPr>
      <w:bookmarkStart w:id="11" w:name="_Toc25824541"/>
      <w:r w:rsidRPr="00E938F4">
        <w:rPr>
          <w:b/>
          <w:szCs w:val="24"/>
        </w:rPr>
        <w:lastRenderedPageBreak/>
        <w:t>7. Zivilsenat</w:t>
      </w:r>
      <w:bookmarkEnd w:id="11"/>
    </w:p>
    <w:p w:rsidR="004700F9" w:rsidRPr="0082630D" w:rsidRDefault="004700F9" w:rsidP="001C1622">
      <w:pPr>
        <w:tabs>
          <w:tab w:val="left" w:pos="1440"/>
          <w:tab w:val="left" w:pos="4253"/>
          <w:tab w:val="left" w:pos="8496"/>
        </w:tabs>
        <w:rPr>
          <w:szCs w:val="24"/>
        </w:rPr>
      </w:pPr>
    </w:p>
    <w:p w:rsidR="004700F9" w:rsidRPr="0082630D" w:rsidRDefault="004700F9" w:rsidP="001C1622">
      <w:pPr>
        <w:tabs>
          <w:tab w:val="left" w:pos="1440"/>
          <w:tab w:val="left" w:pos="4253"/>
          <w:tab w:val="left" w:pos="8496"/>
        </w:tabs>
        <w:ind w:left="284"/>
        <w:rPr>
          <w:szCs w:val="24"/>
        </w:rPr>
      </w:pPr>
      <w:r w:rsidRPr="0082630D">
        <w:rPr>
          <w:szCs w:val="24"/>
        </w:rPr>
        <w:t>Vorsitzender Richter am OLG</w:t>
      </w:r>
      <w:r w:rsidRPr="0082630D">
        <w:rPr>
          <w:szCs w:val="24"/>
        </w:rPr>
        <w:tab/>
      </w:r>
      <w:r w:rsidR="00F908D7" w:rsidRPr="0082630D">
        <w:rPr>
          <w:spacing w:val="60"/>
          <w:szCs w:val="24"/>
        </w:rPr>
        <w:t>Dr.</w:t>
      </w:r>
      <w:r w:rsidR="00F908D7" w:rsidRPr="0082630D">
        <w:rPr>
          <w:szCs w:val="24"/>
        </w:rPr>
        <w:t xml:space="preserve"> </w:t>
      </w:r>
      <w:r w:rsidR="00F908D7" w:rsidRPr="0082630D">
        <w:rPr>
          <w:spacing w:val="60"/>
          <w:szCs w:val="24"/>
        </w:rPr>
        <w:t>G</w:t>
      </w:r>
      <w:r w:rsidR="00BE5DA1" w:rsidRPr="0082630D">
        <w:rPr>
          <w:spacing w:val="60"/>
          <w:szCs w:val="24"/>
        </w:rPr>
        <w:t>ehrig</w:t>
      </w:r>
    </w:p>
    <w:p w:rsidR="004700F9" w:rsidRPr="0082630D" w:rsidRDefault="004700F9" w:rsidP="001C1622">
      <w:pPr>
        <w:tabs>
          <w:tab w:val="left" w:pos="1440"/>
          <w:tab w:val="left" w:pos="4253"/>
          <w:tab w:val="right" w:pos="9648"/>
        </w:tabs>
        <w:ind w:left="284"/>
        <w:jc w:val="both"/>
        <w:rPr>
          <w:szCs w:val="24"/>
        </w:rPr>
      </w:pPr>
      <w:r w:rsidRPr="0082630D">
        <w:rPr>
          <w:szCs w:val="24"/>
        </w:rPr>
        <w:t>Richter</w:t>
      </w:r>
      <w:r w:rsidR="00024A84" w:rsidRPr="0082630D">
        <w:rPr>
          <w:szCs w:val="24"/>
        </w:rPr>
        <w:t>in</w:t>
      </w:r>
      <w:r w:rsidRPr="0082630D">
        <w:rPr>
          <w:szCs w:val="24"/>
        </w:rPr>
        <w:t xml:space="preserve"> am OLG</w:t>
      </w:r>
      <w:r w:rsidRPr="0082630D">
        <w:rPr>
          <w:szCs w:val="24"/>
        </w:rPr>
        <w:tab/>
      </w:r>
      <w:r w:rsidR="00024A84" w:rsidRPr="0082630D">
        <w:rPr>
          <w:spacing w:val="60"/>
          <w:szCs w:val="24"/>
        </w:rPr>
        <w:t>Thiel</w:t>
      </w:r>
      <w:r w:rsidR="006A0535" w:rsidRPr="0082630D">
        <w:rPr>
          <w:szCs w:val="24"/>
        </w:rPr>
        <w:t xml:space="preserve"> </w:t>
      </w:r>
      <w:r w:rsidRPr="0082630D">
        <w:rPr>
          <w:szCs w:val="24"/>
        </w:rPr>
        <w:t>(stellv. Vors.)</w:t>
      </w:r>
      <w:r w:rsidRPr="0082630D">
        <w:rPr>
          <w:szCs w:val="24"/>
        </w:rPr>
        <w:tab/>
        <w:t>(1,0)</w:t>
      </w:r>
    </w:p>
    <w:p w:rsidR="004700F9" w:rsidRPr="0082630D" w:rsidRDefault="00C938CE" w:rsidP="001C1622">
      <w:pPr>
        <w:tabs>
          <w:tab w:val="left" w:pos="1440"/>
          <w:tab w:val="left" w:pos="4253"/>
          <w:tab w:val="right" w:pos="9648"/>
        </w:tabs>
        <w:ind w:left="284"/>
        <w:jc w:val="both"/>
        <w:rPr>
          <w:szCs w:val="24"/>
        </w:rPr>
      </w:pPr>
      <w:r w:rsidRPr="0082630D">
        <w:rPr>
          <w:szCs w:val="24"/>
        </w:rPr>
        <w:t>Richter</w:t>
      </w:r>
      <w:r w:rsidR="004700F9" w:rsidRPr="0082630D">
        <w:rPr>
          <w:szCs w:val="24"/>
        </w:rPr>
        <w:t xml:space="preserve"> am </w:t>
      </w:r>
      <w:r w:rsidR="00F12056" w:rsidRPr="0082630D">
        <w:rPr>
          <w:szCs w:val="24"/>
        </w:rPr>
        <w:t>O</w:t>
      </w:r>
      <w:r w:rsidR="004700F9" w:rsidRPr="0082630D">
        <w:rPr>
          <w:szCs w:val="24"/>
        </w:rPr>
        <w:t>LG</w:t>
      </w:r>
      <w:r w:rsidR="004700F9" w:rsidRPr="0082630D">
        <w:rPr>
          <w:szCs w:val="24"/>
        </w:rPr>
        <w:tab/>
      </w:r>
      <w:r w:rsidR="00F908D7" w:rsidRPr="0082630D">
        <w:rPr>
          <w:spacing w:val="60"/>
          <w:szCs w:val="24"/>
        </w:rPr>
        <w:t>Tobias</w:t>
      </w:r>
      <w:r w:rsidR="00F908D7" w:rsidRPr="0082630D">
        <w:rPr>
          <w:szCs w:val="24"/>
        </w:rPr>
        <w:t xml:space="preserve"> </w:t>
      </w:r>
      <w:r w:rsidR="00F908D7" w:rsidRPr="0082630D">
        <w:rPr>
          <w:spacing w:val="60"/>
          <w:szCs w:val="24"/>
        </w:rPr>
        <w:t>S</w:t>
      </w:r>
      <w:r w:rsidR="00894431" w:rsidRPr="0082630D">
        <w:rPr>
          <w:spacing w:val="60"/>
          <w:szCs w:val="24"/>
        </w:rPr>
        <w:t>chmitt</w:t>
      </w:r>
      <w:r w:rsidR="004700F9" w:rsidRPr="0082630D">
        <w:rPr>
          <w:szCs w:val="24"/>
        </w:rPr>
        <w:tab/>
        <w:t>(</w:t>
      </w:r>
      <w:r w:rsidRPr="0082630D">
        <w:rPr>
          <w:szCs w:val="24"/>
        </w:rPr>
        <w:t>0</w:t>
      </w:r>
      <w:r w:rsidR="00AC475F" w:rsidRPr="0082630D">
        <w:rPr>
          <w:szCs w:val="24"/>
        </w:rPr>
        <w:t>,5</w:t>
      </w:r>
      <w:r w:rsidR="004700F9" w:rsidRPr="0082630D">
        <w:rPr>
          <w:szCs w:val="24"/>
        </w:rPr>
        <w:t>)</w:t>
      </w:r>
    </w:p>
    <w:p w:rsidR="006876B8" w:rsidRPr="0082630D" w:rsidRDefault="006876B8" w:rsidP="001C1622">
      <w:pPr>
        <w:tabs>
          <w:tab w:val="left" w:pos="1440"/>
          <w:tab w:val="left" w:pos="4253"/>
          <w:tab w:val="right" w:pos="9648"/>
        </w:tabs>
        <w:ind w:left="284"/>
        <w:jc w:val="both"/>
        <w:rPr>
          <w:szCs w:val="24"/>
        </w:rPr>
      </w:pPr>
      <w:r w:rsidRPr="0082630D">
        <w:rPr>
          <w:szCs w:val="24"/>
        </w:rPr>
        <w:t xml:space="preserve">Richterin am </w:t>
      </w:r>
      <w:r w:rsidR="00665793" w:rsidRPr="0082630D">
        <w:rPr>
          <w:szCs w:val="24"/>
        </w:rPr>
        <w:t>O</w:t>
      </w:r>
      <w:r w:rsidRPr="0082630D">
        <w:rPr>
          <w:szCs w:val="24"/>
        </w:rPr>
        <w:t>LG</w:t>
      </w:r>
      <w:r w:rsidRPr="0082630D">
        <w:rPr>
          <w:szCs w:val="24"/>
        </w:rPr>
        <w:tab/>
      </w:r>
      <w:r w:rsidR="00CF60AA" w:rsidRPr="0082630D">
        <w:rPr>
          <w:spacing w:val="60"/>
          <w:szCs w:val="24"/>
        </w:rPr>
        <w:t>Beierwaltes</w:t>
      </w:r>
      <w:r w:rsidRPr="0082630D">
        <w:rPr>
          <w:szCs w:val="24"/>
        </w:rPr>
        <w:tab/>
        <w:t>(0,5)</w:t>
      </w:r>
    </w:p>
    <w:p w:rsidR="00046B51" w:rsidRPr="0082630D" w:rsidRDefault="00046B51" w:rsidP="002E0AAA">
      <w:pPr>
        <w:tabs>
          <w:tab w:val="left" w:pos="1440"/>
          <w:tab w:val="left" w:pos="4253"/>
          <w:tab w:val="right" w:pos="9648"/>
        </w:tabs>
        <w:ind w:left="284"/>
        <w:jc w:val="both"/>
        <w:rPr>
          <w:szCs w:val="24"/>
        </w:rPr>
      </w:pPr>
      <w:r w:rsidRPr="0082630D">
        <w:rPr>
          <w:szCs w:val="24"/>
        </w:rPr>
        <w:t>Richterin am OLG</w:t>
      </w:r>
      <w:r w:rsidRPr="0082630D">
        <w:rPr>
          <w:szCs w:val="24"/>
        </w:rPr>
        <w:tab/>
      </w:r>
      <w:r w:rsidRPr="00E22D6B">
        <w:rPr>
          <w:spacing w:val="60"/>
          <w:szCs w:val="24"/>
        </w:rPr>
        <w:t>Dr. Döhring</w:t>
      </w:r>
      <w:r w:rsidRPr="0082630D">
        <w:rPr>
          <w:szCs w:val="24"/>
        </w:rPr>
        <w:tab/>
        <w:t>(1,0)</w:t>
      </w:r>
    </w:p>
    <w:p w:rsidR="00345E8A" w:rsidRPr="0082630D" w:rsidRDefault="008F1699" w:rsidP="001C1622">
      <w:pPr>
        <w:tabs>
          <w:tab w:val="left" w:pos="1440"/>
          <w:tab w:val="left" w:pos="4253"/>
          <w:tab w:val="right" w:pos="9648"/>
        </w:tabs>
        <w:ind w:left="432"/>
        <w:rPr>
          <w:szCs w:val="24"/>
        </w:rPr>
      </w:pPr>
      <w:r w:rsidRPr="0082630D">
        <w:rPr>
          <w:szCs w:val="24"/>
        </w:rPr>
        <w:tab/>
      </w:r>
      <w:r w:rsidRPr="0082630D">
        <w:rPr>
          <w:szCs w:val="24"/>
        </w:rPr>
        <w:tab/>
      </w:r>
      <w:r w:rsidRPr="0082630D">
        <w:rPr>
          <w:szCs w:val="24"/>
        </w:rPr>
        <w:tab/>
      </w:r>
      <w:r w:rsidR="00BB32F6" w:rsidRPr="0082630D">
        <w:rPr>
          <w:szCs w:val="24"/>
        </w:rPr>
        <w:t>(Dezernatszahl: 3,0</w:t>
      </w:r>
      <w:r w:rsidR="00345E8A" w:rsidRPr="0082630D">
        <w:rPr>
          <w:szCs w:val="24"/>
        </w:rPr>
        <w:t>)</w:t>
      </w:r>
    </w:p>
    <w:p w:rsidR="001E6EE4" w:rsidRDefault="001E6EE4" w:rsidP="0091118E">
      <w:pPr>
        <w:tabs>
          <w:tab w:val="left" w:pos="1296"/>
          <w:tab w:val="left" w:pos="4253"/>
          <w:tab w:val="left" w:pos="8496"/>
        </w:tabs>
        <w:spacing w:before="120" w:after="120"/>
        <w:ind w:left="715" w:hanging="431"/>
        <w:rPr>
          <w:b/>
          <w:szCs w:val="24"/>
          <w:u w:val="single"/>
        </w:rPr>
      </w:pPr>
    </w:p>
    <w:p w:rsidR="00971BA9" w:rsidRDefault="00971BA9" w:rsidP="0091118E">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99350A" w:rsidRPr="0082630D" w:rsidRDefault="0099350A" w:rsidP="0091118E">
      <w:pPr>
        <w:tabs>
          <w:tab w:val="left" w:pos="1296"/>
          <w:tab w:val="left" w:pos="4253"/>
          <w:tab w:val="left" w:pos="8496"/>
        </w:tabs>
        <w:spacing w:before="120" w:after="120"/>
        <w:ind w:left="715" w:hanging="431"/>
        <w:rPr>
          <w:b/>
          <w:szCs w:val="24"/>
          <w:u w:val="single"/>
        </w:rPr>
      </w:pPr>
    </w:p>
    <w:p w:rsidR="004700F9" w:rsidRPr="0082630D" w:rsidRDefault="004700F9" w:rsidP="0091118E">
      <w:pPr>
        <w:tabs>
          <w:tab w:val="left" w:pos="1296"/>
          <w:tab w:val="left" w:pos="4253"/>
          <w:tab w:val="left" w:pos="8496"/>
        </w:tabs>
        <w:spacing w:before="120" w:after="120"/>
        <w:ind w:left="715" w:hanging="431"/>
        <w:jc w:val="both"/>
        <w:rPr>
          <w:b/>
          <w:szCs w:val="24"/>
          <w:u w:val="single"/>
        </w:rPr>
      </w:pPr>
      <w:r w:rsidRPr="0082630D">
        <w:rPr>
          <w:b/>
          <w:szCs w:val="24"/>
          <w:u w:val="single"/>
        </w:rPr>
        <w:t>1.</w:t>
      </w:r>
      <w:r w:rsidR="00971BA9" w:rsidRPr="0082630D">
        <w:rPr>
          <w:b/>
          <w:szCs w:val="24"/>
          <w:u w:val="single"/>
        </w:rPr>
        <w:t xml:space="preserve"> </w:t>
      </w:r>
      <w:r w:rsidRPr="0082630D">
        <w:rPr>
          <w:b/>
          <w:szCs w:val="24"/>
          <w:u w:val="single"/>
        </w:rPr>
        <w:t>Besondere Rechtsgebiete:</w:t>
      </w:r>
    </w:p>
    <w:p w:rsidR="004700F9" w:rsidRPr="0082630D" w:rsidRDefault="004700F9" w:rsidP="0091118E">
      <w:pPr>
        <w:tabs>
          <w:tab w:val="left" w:pos="1296"/>
          <w:tab w:val="left" w:pos="4253"/>
          <w:tab w:val="left" w:pos="8496"/>
        </w:tabs>
        <w:spacing w:before="120" w:after="120"/>
        <w:ind w:left="568" w:hanging="284"/>
        <w:jc w:val="both"/>
        <w:rPr>
          <w:szCs w:val="24"/>
        </w:rPr>
      </w:pPr>
      <w:r w:rsidRPr="0082630D">
        <w:rPr>
          <w:szCs w:val="24"/>
        </w:rPr>
        <w:t>a)</w:t>
      </w:r>
      <w:r w:rsidR="00971BA9" w:rsidRPr="0082630D">
        <w:rPr>
          <w:szCs w:val="24"/>
        </w:rPr>
        <w:t xml:space="preserve"> </w:t>
      </w:r>
      <w:r w:rsidR="00804027" w:rsidRPr="0082630D">
        <w:rPr>
          <w:szCs w:val="24"/>
        </w:rPr>
        <w:t xml:space="preserve">Ansprüche </w:t>
      </w:r>
      <w:r w:rsidRPr="0082630D">
        <w:rPr>
          <w:szCs w:val="24"/>
        </w:rPr>
        <w:t xml:space="preserve">aus Heilbehandlung, insbesondere aus ärztlicher und zahnärztlicher Behandlung, </w:t>
      </w:r>
      <w:r w:rsidR="00FE5E83" w:rsidRPr="0082630D">
        <w:rPr>
          <w:szCs w:val="24"/>
        </w:rPr>
        <w:t>aus den Bezirken der Land</w:t>
      </w:r>
      <w:r w:rsidRPr="0082630D">
        <w:rPr>
          <w:szCs w:val="24"/>
        </w:rPr>
        <w:t>gerichte Baden</w:t>
      </w:r>
      <w:r w:rsidRPr="0082630D">
        <w:rPr>
          <w:szCs w:val="24"/>
        </w:rPr>
        <w:noBreakHyphen/>
        <w:t>Baden, Hei</w:t>
      </w:r>
      <w:r w:rsidR="005C5CB2" w:rsidRPr="0082630D">
        <w:rPr>
          <w:szCs w:val="24"/>
        </w:rPr>
        <w:t>delberg, Karlsruhe</w:t>
      </w:r>
      <w:r w:rsidR="00DA0B25" w:rsidRPr="0082630D">
        <w:rPr>
          <w:szCs w:val="24"/>
        </w:rPr>
        <w:t>,</w:t>
      </w:r>
      <w:r w:rsidR="005C5CB2" w:rsidRPr="0082630D">
        <w:rPr>
          <w:szCs w:val="24"/>
        </w:rPr>
        <w:t xml:space="preserve"> Mannheim</w:t>
      </w:r>
      <w:r w:rsidR="00DA0B25" w:rsidRPr="0082630D">
        <w:rPr>
          <w:szCs w:val="24"/>
        </w:rPr>
        <w:t xml:space="preserve"> und Mosbach</w:t>
      </w:r>
      <w:r w:rsidR="00AE6825" w:rsidRPr="0082630D">
        <w:rPr>
          <w:szCs w:val="24"/>
        </w:rPr>
        <w:t>.</w:t>
      </w:r>
    </w:p>
    <w:p w:rsidR="004700F9" w:rsidRDefault="004700F9" w:rsidP="0091118E">
      <w:pPr>
        <w:tabs>
          <w:tab w:val="left" w:pos="1296"/>
          <w:tab w:val="left" w:pos="4253"/>
          <w:tab w:val="left" w:pos="8496"/>
        </w:tabs>
        <w:spacing w:before="120" w:after="120"/>
        <w:ind w:left="568" w:hanging="284"/>
        <w:jc w:val="both"/>
        <w:rPr>
          <w:szCs w:val="24"/>
        </w:rPr>
      </w:pPr>
      <w:r w:rsidRPr="0082630D">
        <w:rPr>
          <w:szCs w:val="24"/>
        </w:rPr>
        <w:t>b)</w:t>
      </w:r>
      <w:r w:rsidR="00971BA9" w:rsidRPr="0082630D">
        <w:rPr>
          <w:szCs w:val="24"/>
        </w:rPr>
        <w:t xml:space="preserve"> </w:t>
      </w:r>
      <w:r w:rsidR="00D8781D" w:rsidRPr="0082630D">
        <w:rPr>
          <w:szCs w:val="24"/>
        </w:rPr>
        <w:t>S</w:t>
      </w:r>
      <w:r w:rsidRPr="0082630D">
        <w:rPr>
          <w:szCs w:val="24"/>
        </w:rPr>
        <w:t>onstige Haftpflichtsachen mit Körperschäden (Schadensersatzansprüche</w:t>
      </w:r>
      <w:r w:rsidR="005C54DB" w:rsidRPr="0082630D">
        <w:rPr>
          <w:szCs w:val="24"/>
        </w:rPr>
        <w:t xml:space="preserve"> wegen Verletzung von Leben, Körper und Gesundheit oder Freiheit, auch wenn damit in Zusammenhang stehende Sachschäden geltend gemacht werden) ohne Haftpflichtfälle aus Verkehrsunfallsachen aus den Bezirken Baden-Baden, Heidelberg, Karlsruhe, Mannheim und Mosbach; </w:t>
      </w:r>
      <w:r w:rsidR="00C634F6" w:rsidRPr="0082630D">
        <w:rPr>
          <w:szCs w:val="24"/>
        </w:rPr>
        <w:t>jedoch mit Ausnahme der Fälle</w:t>
      </w:r>
      <w:r w:rsidR="006F2E34">
        <w:rPr>
          <w:szCs w:val="24"/>
        </w:rPr>
        <w:t>,</w:t>
      </w:r>
      <w:r w:rsidR="00C634F6" w:rsidRPr="0082630D">
        <w:rPr>
          <w:szCs w:val="24"/>
        </w:rPr>
        <w:t xml:space="preserve"> in denen Strafgefangene eine Entschädigung wegen (menschen)rechts</w:t>
      </w:r>
      <w:r w:rsidR="00971BA9" w:rsidRPr="0082630D">
        <w:rPr>
          <w:szCs w:val="24"/>
        </w:rPr>
        <w:t>widriger Unterbringung begehren</w:t>
      </w:r>
      <w:r w:rsidR="00AE6825" w:rsidRPr="0082630D">
        <w:rPr>
          <w:szCs w:val="24"/>
        </w:rPr>
        <w:t>.</w:t>
      </w:r>
    </w:p>
    <w:p w:rsidR="006635C0" w:rsidRDefault="00564DB3" w:rsidP="0091118E">
      <w:pPr>
        <w:tabs>
          <w:tab w:val="left" w:pos="1296"/>
          <w:tab w:val="left" w:pos="4253"/>
          <w:tab w:val="left" w:pos="8496"/>
        </w:tabs>
        <w:spacing w:before="120" w:after="120"/>
        <w:ind w:left="568" w:hanging="284"/>
        <w:jc w:val="both"/>
        <w:rPr>
          <w:szCs w:val="24"/>
        </w:rPr>
      </w:pPr>
      <w:r>
        <w:rPr>
          <w:szCs w:val="24"/>
        </w:rPr>
        <w:t xml:space="preserve">c) </w:t>
      </w:r>
      <w:r w:rsidRPr="0082630D">
        <w:rPr>
          <w:szCs w:val="24"/>
        </w:rPr>
        <w:t xml:space="preserve">Ansprüche aus </w:t>
      </w:r>
      <w:r>
        <w:rPr>
          <w:szCs w:val="24"/>
        </w:rPr>
        <w:t xml:space="preserve">tierärztlicher </w:t>
      </w:r>
      <w:r w:rsidRPr="0082630D">
        <w:rPr>
          <w:szCs w:val="24"/>
        </w:rPr>
        <w:t>Heilbehandlung aus den Bezirken der Landgerichte Baden</w:t>
      </w:r>
      <w:r w:rsidRPr="0082630D">
        <w:rPr>
          <w:szCs w:val="24"/>
        </w:rPr>
        <w:noBreakHyphen/>
        <w:t>Baden, Heidelberg, Karlsruhe, Mannheim und Mosbach.</w:t>
      </w:r>
    </w:p>
    <w:p w:rsidR="006635C0" w:rsidRDefault="0053410C" w:rsidP="0091118E">
      <w:pPr>
        <w:tabs>
          <w:tab w:val="left" w:pos="1296"/>
          <w:tab w:val="left" w:pos="4253"/>
          <w:tab w:val="left" w:pos="8496"/>
        </w:tabs>
        <w:spacing w:before="120" w:after="120"/>
        <w:ind w:left="568" w:hanging="284"/>
        <w:jc w:val="both"/>
        <w:rPr>
          <w:szCs w:val="24"/>
        </w:rPr>
      </w:pPr>
      <w:r>
        <w:rPr>
          <w:szCs w:val="24"/>
        </w:rPr>
        <w:tab/>
      </w:r>
      <w:r w:rsidR="006635C0">
        <w:rPr>
          <w:szCs w:val="24"/>
        </w:rPr>
        <w:t>die Zuständigkeit des Senats ist in den Fällen a) bis c) auch gegeben, wenn als Anspruchsgrundlage § 839 BGB, Art. 34 GG geltend gemacht wird.</w:t>
      </w:r>
    </w:p>
    <w:p w:rsidR="00FF6B62" w:rsidRPr="0082630D" w:rsidRDefault="002A5FA0" w:rsidP="002A5FA0">
      <w:pPr>
        <w:tabs>
          <w:tab w:val="left" w:pos="1296"/>
          <w:tab w:val="left" w:pos="4253"/>
          <w:tab w:val="left" w:pos="8496"/>
        </w:tabs>
        <w:spacing w:before="120" w:after="120"/>
        <w:ind w:left="568" w:hanging="284"/>
        <w:jc w:val="both"/>
        <w:rPr>
          <w:szCs w:val="24"/>
        </w:rPr>
      </w:pPr>
      <w:r>
        <w:rPr>
          <w:rFonts w:cs="Arial"/>
          <w:szCs w:val="24"/>
        </w:rPr>
        <w:t xml:space="preserve">d) </w:t>
      </w:r>
      <w:r w:rsidRPr="007F7086">
        <w:rPr>
          <w:rFonts w:cs="Arial"/>
          <w:b/>
          <w:szCs w:val="24"/>
        </w:rPr>
        <w:t>Musterfeststellungsklagen gemäß §§ 606 ff. ZPO</w:t>
      </w:r>
      <w:r>
        <w:rPr>
          <w:rFonts w:cs="Arial"/>
          <w:szCs w:val="24"/>
        </w:rPr>
        <w:t xml:space="preserve"> aus den Bezirken der Landgerichte Baden-Baden, Heidelberg, </w:t>
      </w:r>
      <w:r w:rsidR="006B0EEA">
        <w:rPr>
          <w:rFonts w:cs="Arial"/>
          <w:szCs w:val="24"/>
        </w:rPr>
        <w:t xml:space="preserve">Karlsruhe, </w:t>
      </w:r>
      <w:r>
        <w:rPr>
          <w:rFonts w:cs="Arial"/>
          <w:szCs w:val="24"/>
        </w:rPr>
        <w:t>Mannheim</w:t>
      </w:r>
      <w:r w:rsidR="006B0EEA">
        <w:rPr>
          <w:rFonts w:cs="Arial"/>
          <w:szCs w:val="24"/>
        </w:rPr>
        <w:t xml:space="preserve"> und</w:t>
      </w:r>
      <w:r>
        <w:rPr>
          <w:rFonts w:cs="Arial"/>
          <w:szCs w:val="24"/>
        </w:rPr>
        <w:t xml:space="preserve"> Mosbach</w:t>
      </w:r>
      <w:r w:rsidR="006F2E34">
        <w:rPr>
          <w:rFonts w:cs="Arial"/>
          <w:szCs w:val="24"/>
        </w:rPr>
        <w:t>,</w:t>
      </w:r>
      <w:r>
        <w:rPr>
          <w:rFonts w:cs="Arial"/>
          <w:szCs w:val="24"/>
        </w:rPr>
        <w:t xml:space="preserve"> f</w:t>
      </w:r>
      <w:r w:rsidR="00372EBB">
        <w:rPr>
          <w:rFonts w:cs="Arial"/>
          <w:szCs w:val="24"/>
        </w:rPr>
        <w:t>ür die nicht gemäß III Nr. 12 (3</w:t>
      </w:r>
      <w:r>
        <w:rPr>
          <w:rFonts w:cs="Arial"/>
          <w:szCs w:val="24"/>
        </w:rPr>
        <w:t xml:space="preserve">) eine Spezialzuständigkeit für einen anderen Senat besteht. </w:t>
      </w:r>
    </w:p>
    <w:p w:rsidR="009D4F67" w:rsidRPr="0082630D" w:rsidRDefault="009D4F67" w:rsidP="009D4F67">
      <w:pPr>
        <w:tabs>
          <w:tab w:val="left" w:pos="1296"/>
          <w:tab w:val="left" w:pos="4253"/>
          <w:tab w:val="left" w:pos="8496"/>
        </w:tabs>
        <w:spacing w:before="120" w:after="120"/>
        <w:ind w:left="568" w:hanging="284"/>
        <w:contextualSpacing/>
        <w:jc w:val="both"/>
        <w:rPr>
          <w:szCs w:val="24"/>
        </w:rPr>
      </w:pPr>
    </w:p>
    <w:p w:rsidR="004700F9" w:rsidRPr="0082630D" w:rsidRDefault="009D4F67" w:rsidP="0091118E">
      <w:pPr>
        <w:tabs>
          <w:tab w:val="left" w:pos="426"/>
          <w:tab w:val="left" w:pos="851"/>
          <w:tab w:val="left" w:pos="1296"/>
          <w:tab w:val="left" w:pos="4253"/>
          <w:tab w:val="left" w:pos="8496"/>
        </w:tabs>
        <w:spacing w:before="120" w:after="120"/>
        <w:ind w:left="363" w:hanging="79"/>
        <w:jc w:val="both"/>
        <w:rPr>
          <w:b/>
          <w:szCs w:val="24"/>
          <w:u w:val="single"/>
        </w:rPr>
      </w:pPr>
      <w:r w:rsidRPr="0082630D">
        <w:rPr>
          <w:b/>
          <w:szCs w:val="24"/>
          <w:u w:val="single"/>
        </w:rPr>
        <w:t>2</w:t>
      </w:r>
      <w:r w:rsidR="004700F9" w:rsidRPr="0082630D">
        <w:rPr>
          <w:b/>
          <w:szCs w:val="24"/>
          <w:u w:val="single"/>
        </w:rPr>
        <w:t>.</w:t>
      </w:r>
      <w:r w:rsidR="001C1622" w:rsidRPr="0082630D">
        <w:rPr>
          <w:b/>
          <w:szCs w:val="24"/>
          <w:u w:val="single"/>
        </w:rPr>
        <w:t xml:space="preserve"> </w:t>
      </w:r>
      <w:r w:rsidR="004700F9" w:rsidRPr="0082630D">
        <w:rPr>
          <w:b/>
          <w:szCs w:val="24"/>
          <w:u w:val="single"/>
        </w:rPr>
        <w:t>Zuweisungen nach der Turnusregelung.</w:t>
      </w:r>
    </w:p>
    <w:p w:rsidR="00B62F3F" w:rsidRPr="0082630D" w:rsidRDefault="00B62F3F" w:rsidP="001C1622">
      <w:pPr>
        <w:tabs>
          <w:tab w:val="left" w:pos="1440"/>
          <w:tab w:val="left" w:pos="4253"/>
          <w:tab w:val="left" w:pos="8496"/>
        </w:tabs>
        <w:jc w:val="both"/>
        <w:rPr>
          <w:szCs w:val="24"/>
        </w:rPr>
      </w:pPr>
    </w:p>
    <w:p w:rsidR="002E2E0F" w:rsidRPr="0082630D" w:rsidRDefault="00520B3F" w:rsidP="002F5294">
      <w:pPr>
        <w:tabs>
          <w:tab w:val="left" w:pos="1440"/>
          <w:tab w:val="left" w:pos="4253"/>
          <w:tab w:val="left" w:pos="8496"/>
        </w:tabs>
        <w:jc w:val="both"/>
        <w:rPr>
          <w:b/>
          <w:szCs w:val="24"/>
        </w:rPr>
      </w:pPr>
      <w:r w:rsidRPr="0082630D">
        <w:rPr>
          <w:b/>
          <w:szCs w:val="24"/>
        </w:rPr>
        <w:br w:type="page"/>
      </w:r>
    </w:p>
    <w:p w:rsidR="004700F9" w:rsidRPr="00E938F4" w:rsidRDefault="004700F9" w:rsidP="00D02A31">
      <w:pPr>
        <w:pStyle w:val="berschrift2"/>
        <w:rPr>
          <w:b/>
          <w:szCs w:val="24"/>
        </w:rPr>
      </w:pPr>
      <w:bookmarkStart w:id="12" w:name="_Toc25824542"/>
      <w:r w:rsidRPr="00E938F4">
        <w:rPr>
          <w:b/>
          <w:szCs w:val="24"/>
        </w:rPr>
        <w:lastRenderedPageBreak/>
        <w:t>8. Zivilsenat</w:t>
      </w:r>
      <w:bookmarkEnd w:id="12"/>
    </w:p>
    <w:p w:rsidR="004700F9" w:rsidRPr="0082630D" w:rsidRDefault="004700F9">
      <w:pPr>
        <w:keepNext/>
        <w:tabs>
          <w:tab w:val="left" w:pos="1440"/>
          <w:tab w:val="left" w:pos="4253"/>
          <w:tab w:val="left" w:pos="8496"/>
        </w:tabs>
        <w:jc w:val="both"/>
        <w:rPr>
          <w:szCs w:val="24"/>
        </w:rPr>
      </w:pPr>
    </w:p>
    <w:p w:rsidR="004700F9" w:rsidRPr="0082630D" w:rsidRDefault="004700F9" w:rsidP="001C1622">
      <w:pPr>
        <w:keepNext/>
        <w:tabs>
          <w:tab w:val="left" w:pos="1440"/>
          <w:tab w:val="left" w:pos="4253"/>
          <w:tab w:val="right" w:pos="9648"/>
        </w:tabs>
        <w:ind w:left="284"/>
        <w:jc w:val="both"/>
        <w:rPr>
          <w:b/>
          <w:bCs/>
          <w:szCs w:val="24"/>
        </w:rPr>
      </w:pPr>
      <w:r w:rsidRPr="0082630D">
        <w:rPr>
          <w:szCs w:val="24"/>
        </w:rPr>
        <w:t>Vorsitzende</w:t>
      </w:r>
      <w:r w:rsidR="003F2502" w:rsidRPr="0082630D">
        <w:rPr>
          <w:szCs w:val="24"/>
        </w:rPr>
        <w:t>r</w:t>
      </w:r>
      <w:r w:rsidRPr="0082630D">
        <w:rPr>
          <w:szCs w:val="24"/>
        </w:rPr>
        <w:t xml:space="preserve"> Richter am OLG</w:t>
      </w:r>
      <w:r w:rsidRPr="0082630D">
        <w:rPr>
          <w:szCs w:val="24"/>
        </w:rPr>
        <w:tab/>
      </w:r>
      <w:r w:rsidR="00757773">
        <w:rPr>
          <w:spacing w:val="60"/>
          <w:szCs w:val="24"/>
        </w:rPr>
        <w:t>Dr. Städtler-Pernice</w:t>
      </w:r>
    </w:p>
    <w:p w:rsidR="004700F9" w:rsidRPr="0082630D" w:rsidRDefault="004700F9" w:rsidP="001C1622">
      <w:pPr>
        <w:keepNext/>
        <w:tabs>
          <w:tab w:val="left" w:pos="1440"/>
          <w:tab w:val="left" w:pos="4253"/>
          <w:tab w:val="right" w:pos="9648"/>
        </w:tabs>
        <w:ind w:left="284"/>
        <w:jc w:val="both"/>
        <w:rPr>
          <w:szCs w:val="24"/>
        </w:rPr>
      </w:pPr>
      <w:r w:rsidRPr="0082630D">
        <w:rPr>
          <w:szCs w:val="24"/>
        </w:rPr>
        <w:t>Richter am OLG</w:t>
      </w:r>
      <w:r w:rsidRPr="0082630D">
        <w:rPr>
          <w:szCs w:val="24"/>
        </w:rPr>
        <w:tab/>
      </w:r>
      <w:r w:rsidRPr="0082630D">
        <w:rPr>
          <w:spacing w:val="60"/>
          <w:szCs w:val="24"/>
        </w:rPr>
        <w:t xml:space="preserve">Dr. </w:t>
      </w:r>
      <w:r w:rsidR="006A668A" w:rsidRPr="0082630D">
        <w:rPr>
          <w:spacing w:val="60"/>
          <w:szCs w:val="24"/>
        </w:rPr>
        <w:t>Grabsch</w:t>
      </w:r>
      <w:r w:rsidRPr="0082630D">
        <w:rPr>
          <w:szCs w:val="24"/>
        </w:rPr>
        <w:t xml:space="preserve"> (stellv. Vors.)</w:t>
      </w:r>
      <w:r w:rsidRPr="0082630D">
        <w:rPr>
          <w:szCs w:val="24"/>
        </w:rPr>
        <w:tab/>
        <w:t>(1,0)</w:t>
      </w:r>
    </w:p>
    <w:p w:rsidR="004700F9" w:rsidRPr="0082630D" w:rsidRDefault="004700F9" w:rsidP="001C1622">
      <w:pPr>
        <w:keepNext/>
        <w:tabs>
          <w:tab w:val="left" w:pos="1440"/>
          <w:tab w:val="left" w:pos="4253"/>
          <w:tab w:val="right" w:pos="9648"/>
        </w:tabs>
        <w:ind w:left="284"/>
        <w:jc w:val="both"/>
        <w:rPr>
          <w:szCs w:val="24"/>
        </w:rPr>
      </w:pPr>
      <w:r w:rsidRPr="0082630D">
        <w:rPr>
          <w:szCs w:val="24"/>
        </w:rPr>
        <w:t>Richter am OLG</w:t>
      </w:r>
      <w:r w:rsidRPr="0082630D">
        <w:rPr>
          <w:szCs w:val="24"/>
        </w:rPr>
        <w:tab/>
      </w:r>
      <w:r w:rsidR="00B51640">
        <w:rPr>
          <w:spacing w:val="60"/>
          <w:szCs w:val="24"/>
        </w:rPr>
        <w:t>Teinert</w:t>
      </w:r>
      <w:r w:rsidRPr="0082630D">
        <w:rPr>
          <w:szCs w:val="24"/>
        </w:rPr>
        <w:tab/>
        <w:t>(1,0)</w:t>
      </w:r>
    </w:p>
    <w:p w:rsidR="00AC475F" w:rsidRDefault="00AC475F" w:rsidP="001C1622">
      <w:pPr>
        <w:keepNext/>
        <w:tabs>
          <w:tab w:val="left" w:pos="1440"/>
          <w:tab w:val="left" w:pos="4253"/>
          <w:tab w:val="right" w:pos="9648"/>
        </w:tabs>
        <w:ind w:left="284"/>
        <w:jc w:val="both"/>
        <w:rPr>
          <w:szCs w:val="24"/>
        </w:rPr>
      </w:pPr>
      <w:r w:rsidRPr="003237E1">
        <w:rPr>
          <w:color w:val="FF0000"/>
          <w:szCs w:val="24"/>
        </w:rPr>
        <w:t>Richter</w:t>
      </w:r>
      <w:r w:rsidR="0038281F" w:rsidRPr="003237E1">
        <w:rPr>
          <w:color w:val="FF0000"/>
          <w:szCs w:val="24"/>
        </w:rPr>
        <w:t>in</w:t>
      </w:r>
      <w:r w:rsidRPr="003237E1">
        <w:rPr>
          <w:color w:val="FF0000"/>
          <w:szCs w:val="24"/>
        </w:rPr>
        <w:t xml:space="preserve"> am </w:t>
      </w:r>
      <w:r w:rsidR="0014520B">
        <w:rPr>
          <w:color w:val="FF0000"/>
          <w:szCs w:val="24"/>
        </w:rPr>
        <w:t>O</w:t>
      </w:r>
      <w:r w:rsidR="003237E1" w:rsidRPr="003237E1">
        <w:rPr>
          <w:color w:val="FF0000"/>
          <w:szCs w:val="24"/>
        </w:rPr>
        <w:t>LG</w:t>
      </w:r>
      <w:r w:rsidRPr="003237E1">
        <w:rPr>
          <w:color w:val="FF0000"/>
          <w:szCs w:val="24"/>
        </w:rPr>
        <w:t xml:space="preserve"> </w:t>
      </w:r>
      <w:r w:rsidRPr="003237E1">
        <w:rPr>
          <w:color w:val="FF0000"/>
          <w:szCs w:val="24"/>
        </w:rPr>
        <w:tab/>
      </w:r>
      <w:r w:rsidR="003237E1">
        <w:rPr>
          <w:color w:val="FF0000"/>
          <w:spacing w:val="60"/>
          <w:szCs w:val="24"/>
        </w:rPr>
        <w:t>Weller</w:t>
      </w:r>
      <w:r w:rsidR="003237E1">
        <w:rPr>
          <w:rStyle w:val="Funotenzeichen"/>
          <w:color w:val="FF0000"/>
          <w:spacing w:val="60"/>
          <w:szCs w:val="24"/>
        </w:rPr>
        <w:footnoteReference w:id="17"/>
      </w:r>
      <w:r w:rsidR="006A668A" w:rsidRPr="0082630D">
        <w:rPr>
          <w:szCs w:val="24"/>
        </w:rPr>
        <w:tab/>
        <w:t>(</w:t>
      </w:r>
      <w:r w:rsidR="00757773">
        <w:rPr>
          <w:szCs w:val="24"/>
        </w:rPr>
        <w:t>0,5</w:t>
      </w:r>
      <w:r w:rsidR="006A668A" w:rsidRPr="0082630D">
        <w:rPr>
          <w:szCs w:val="24"/>
        </w:rPr>
        <w:t>)</w:t>
      </w:r>
    </w:p>
    <w:p w:rsidR="00757773" w:rsidRPr="0082630D" w:rsidRDefault="00757773" w:rsidP="001C1622">
      <w:pPr>
        <w:keepNext/>
        <w:tabs>
          <w:tab w:val="left" w:pos="1440"/>
          <w:tab w:val="left" w:pos="4253"/>
          <w:tab w:val="right" w:pos="9648"/>
        </w:tabs>
        <w:ind w:left="284"/>
        <w:jc w:val="both"/>
        <w:rPr>
          <w:szCs w:val="24"/>
        </w:rPr>
      </w:pPr>
      <w:r>
        <w:rPr>
          <w:szCs w:val="24"/>
        </w:rPr>
        <w:t>Richter</w:t>
      </w:r>
      <w:r w:rsidR="00E57673">
        <w:rPr>
          <w:szCs w:val="24"/>
        </w:rPr>
        <w:t>in am A</w:t>
      </w:r>
      <w:r>
        <w:rPr>
          <w:szCs w:val="24"/>
        </w:rPr>
        <w:t>G</w:t>
      </w:r>
      <w:r>
        <w:rPr>
          <w:szCs w:val="24"/>
        </w:rPr>
        <w:tab/>
      </w:r>
      <w:r w:rsidR="00E57673">
        <w:rPr>
          <w:color w:val="FF0000"/>
          <w:spacing w:val="60"/>
          <w:szCs w:val="24"/>
        </w:rPr>
        <w:t>Dr. Quast</w:t>
      </w:r>
      <w:r w:rsidR="00E57673">
        <w:rPr>
          <w:rStyle w:val="Funotenzeichen"/>
          <w:color w:val="FF0000"/>
          <w:spacing w:val="60"/>
          <w:szCs w:val="24"/>
        </w:rPr>
        <w:footnoteReference w:id="18"/>
      </w:r>
      <w:r>
        <w:rPr>
          <w:szCs w:val="24"/>
        </w:rPr>
        <w:tab/>
        <w:t>(0,5)</w:t>
      </w:r>
    </w:p>
    <w:p w:rsidR="00345E8A" w:rsidRPr="0082630D" w:rsidRDefault="00345E8A" w:rsidP="001C1622">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t>(Dezernat</w:t>
      </w:r>
      <w:r w:rsidR="00F87329" w:rsidRPr="0082630D">
        <w:rPr>
          <w:szCs w:val="24"/>
        </w:rPr>
        <w:t>szahl:</w:t>
      </w:r>
      <w:r w:rsidR="00F576C3">
        <w:rPr>
          <w:szCs w:val="24"/>
        </w:rPr>
        <w:t xml:space="preserve"> </w:t>
      </w:r>
      <w:r w:rsidR="00757773">
        <w:rPr>
          <w:szCs w:val="24"/>
        </w:rPr>
        <w:t>3,0</w:t>
      </w:r>
      <w:r w:rsidRPr="0082630D">
        <w:rPr>
          <w:szCs w:val="24"/>
        </w:rPr>
        <w:t>)</w:t>
      </w:r>
    </w:p>
    <w:p w:rsidR="001E6EE4" w:rsidRDefault="001E6EE4" w:rsidP="0091118E">
      <w:pPr>
        <w:tabs>
          <w:tab w:val="left" w:pos="1296"/>
          <w:tab w:val="left" w:pos="4253"/>
          <w:tab w:val="left" w:pos="8496"/>
        </w:tabs>
        <w:spacing w:before="120" w:after="120"/>
        <w:ind w:left="715" w:hanging="431"/>
        <w:rPr>
          <w:b/>
          <w:szCs w:val="24"/>
          <w:u w:val="single"/>
        </w:rPr>
      </w:pPr>
    </w:p>
    <w:p w:rsidR="001C1622" w:rsidRDefault="001C1622" w:rsidP="0091118E">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99350A" w:rsidRPr="0082630D" w:rsidRDefault="0099350A" w:rsidP="0091118E">
      <w:pPr>
        <w:tabs>
          <w:tab w:val="left" w:pos="1296"/>
          <w:tab w:val="left" w:pos="4253"/>
          <w:tab w:val="left" w:pos="8496"/>
        </w:tabs>
        <w:spacing w:before="120" w:after="120"/>
        <w:ind w:left="715" w:hanging="431"/>
        <w:rPr>
          <w:b/>
          <w:szCs w:val="24"/>
          <w:u w:val="single"/>
        </w:rPr>
      </w:pPr>
    </w:p>
    <w:p w:rsidR="001C1622" w:rsidRPr="0082630D" w:rsidRDefault="001C1622" w:rsidP="0091118E">
      <w:pPr>
        <w:tabs>
          <w:tab w:val="left" w:pos="1296"/>
          <w:tab w:val="left" w:pos="4253"/>
          <w:tab w:val="left" w:pos="8496"/>
        </w:tabs>
        <w:spacing w:before="120" w:after="120"/>
        <w:ind w:left="715" w:hanging="431"/>
        <w:jc w:val="both"/>
        <w:rPr>
          <w:b/>
          <w:szCs w:val="24"/>
          <w:u w:val="single"/>
        </w:rPr>
      </w:pPr>
      <w:r w:rsidRPr="0082630D">
        <w:rPr>
          <w:b/>
          <w:szCs w:val="24"/>
          <w:u w:val="single"/>
        </w:rPr>
        <w:t>1. Besondere Rechtsgebiete:</w:t>
      </w:r>
    </w:p>
    <w:p w:rsidR="00005A1F" w:rsidRPr="0082630D" w:rsidRDefault="004700F9" w:rsidP="0091118E">
      <w:pPr>
        <w:tabs>
          <w:tab w:val="left" w:pos="1296"/>
          <w:tab w:val="left" w:pos="4253"/>
          <w:tab w:val="left" w:pos="8496"/>
        </w:tabs>
        <w:spacing w:before="120" w:after="120"/>
        <w:ind w:left="568" w:hanging="284"/>
        <w:jc w:val="both"/>
        <w:rPr>
          <w:szCs w:val="24"/>
        </w:rPr>
      </w:pPr>
      <w:r w:rsidRPr="0082630D">
        <w:rPr>
          <w:szCs w:val="24"/>
        </w:rPr>
        <w:t>a)</w:t>
      </w:r>
      <w:r w:rsidR="001C1622" w:rsidRPr="0082630D">
        <w:rPr>
          <w:szCs w:val="24"/>
        </w:rPr>
        <w:t xml:space="preserve"> </w:t>
      </w:r>
      <w:r w:rsidR="006D1623" w:rsidRPr="0082630D">
        <w:rPr>
          <w:szCs w:val="24"/>
        </w:rPr>
        <w:tab/>
      </w:r>
      <w:r w:rsidR="00AF35F1" w:rsidRPr="0082630D">
        <w:rPr>
          <w:szCs w:val="24"/>
        </w:rPr>
        <w:t>Bausachen (</w:t>
      </w:r>
      <w:r w:rsidR="009D4F67" w:rsidRPr="0082630D">
        <w:rPr>
          <w:szCs w:val="24"/>
        </w:rPr>
        <w:t>Rechtsstreitigkeiten über Werk</w:t>
      </w:r>
      <w:r w:rsidR="009D4F67" w:rsidRPr="0082630D">
        <w:rPr>
          <w:szCs w:val="24"/>
        </w:rPr>
        <w:noBreakHyphen/>
        <w:t xml:space="preserve"> und Dienstverträge und aus ihrer Anbahnung, soweit sie Architekten und andere bei Bauten sowie bei Hoch</w:t>
      </w:r>
      <w:r w:rsidR="009D4F67" w:rsidRPr="0082630D">
        <w:rPr>
          <w:szCs w:val="24"/>
        </w:rPr>
        <w:noBreakHyphen/>
        <w:t xml:space="preserve"> und Tiefbauarbeiten einschließlich Gartenbau und Landschaftsgestaltung beschäftigte Personen betreffen, einschließlich der Rechtsstreitigkeiten aus Baubetreuungsverträgen; Rechtsstreitigkeiten über Kaufverträge, sofern darin der Verkäufer die Verpflichtung übernommen hat, auf dem verkauften Grundstück Bauarbeiten vorzunehmen und </w:t>
      </w:r>
      <w:r w:rsidR="006D1623" w:rsidRPr="0082630D">
        <w:rPr>
          <w:szCs w:val="24"/>
        </w:rPr>
        <w:t xml:space="preserve">Rechtsstreitigkeiten über </w:t>
      </w:r>
      <w:r w:rsidR="00AF35F1" w:rsidRPr="0082630D">
        <w:rPr>
          <w:szCs w:val="24"/>
        </w:rPr>
        <w:t>Werklieferungsverträge über nicht vertretbare Sachen, sofern diese zum Einbau in ein bestimmtes Bauvorhaben herzustellen sind</w:t>
      </w:r>
      <w:r w:rsidR="006D1623" w:rsidRPr="0082630D">
        <w:rPr>
          <w:szCs w:val="24"/>
        </w:rPr>
        <w:t xml:space="preserve">) </w:t>
      </w:r>
      <w:r w:rsidRPr="0082630D">
        <w:rPr>
          <w:szCs w:val="24"/>
        </w:rPr>
        <w:t xml:space="preserve">aus </w:t>
      </w:r>
      <w:r w:rsidR="00D65990" w:rsidRPr="0082630D">
        <w:rPr>
          <w:szCs w:val="24"/>
        </w:rPr>
        <w:t>de</w:t>
      </w:r>
      <w:r w:rsidR="00005A1F" w:rsidRPr="0082630D">
        <w:rPr>
          <w:szCs w:val="24"/>
        </w:rPr>
        <w:t>n</w:t>
      </w:r>
      <w:r w:rsidR="00D65990" w:rsidRPr="0082630D">
        <w:rPr>
          <w:szCs w:val="24"/>
        </w:rPr>
        <w:t xml:space="preserve"> Bezirk</w:t>
      </w:r>
      <w:r w:rsidR="00005A1F" w:rsidRPr="0082630D">
        <w:rPr>
          <w:szCs w:val="24"/>
        </w:rPr>
        <w:t>en</w:t>
      </w:r>
      <w:r w:rsidR="00D65990" w:rsidRPr="0082630D">
        <w:rPr>
          <w:szCs w:val="24"/>
        </w:rPr>
        <w:t xml:space="preserve"> </w:t>
      </w:r>
      <w:r w:rsidR="00005A1F" w:rsidRPr="0082630D">
        <w:rPr>
          <w:szCs w:val="24"/>
        </w:rPr>
        <w:t>der</w:t>
      </w:r>
      <w:r w:rsidRPr="0082630D">
        <w:rPr>
          <w:szCs w:val="24"/>
        </w:rPr>
        <w:t xml:space="preserve"> Landgericht</w:t>
      </w:r>
      <w:r w:rsidR="00005A1F" w:rsidRPr="0082630D">
        <w:rPr>
          <w:szCs w:val="24"/>
        </w:rPr>
        <w:t>e</w:t>
      </w:r>
      <w:r w:rsidRPr="0082630D">
        <w:rPr>
          <w:szCs w:val="24"/>
        </w:rPr>
        <w:t xml:space="preserve"> </w:t>
      </w:r>
      <w:r w:rsidR="005C5CB2" w:rsidRPr="0082630D">
        <w:rPr>
          <w:szCs w:val="24"/>
        </w:rPr>
        <w:t>Baden-Baden</w:t>
      </w:r>
      <w:r w:rsidR="0061705B" w:rsidRPr="0082630D">
        <w:rPr>
          <w:szCs w:val="24"/>
        </w:rPr>
        <w:t>,</w:t>
      </w:r>
      <w:r w:rsidR="005C5CB2" w:rsidRPr="0082630D">
        <w:rPr>
          <w:szCs w:val="24"/>
        </w:rPr>
        <w:t xml:space="preserve"> </w:t>
      </w:r>
      <w:r w:rsidR="00D65990" w:rsidRPr="0082630D">
        <w:rPr>
          <w:szCs w:val="24"/>
        </w:rPr>
        <w:t>Mannheim</w:t>
      </w:r>
      <w:r w:rsidR="005C5CB2" w:rsidRPr="0082630D">
        <w:rPr>
          <w:szCs w:val="24"/>
        </w:rPr>
        <w:t xml:space="preserve"> und Mosbach</w:t>
      </w:r>
      <w:r w:rsidR="00AE6825" w:rsidRPr="0082630D">
        <w:rPr>
          <w:szCs w:val="24"/>
        </w:rPr>
        <w:t>.</w:t>
      </w:r>
      <w:r w:rsidRPr="0082630D">
        <w:rPr>
          <w:szCs w:val="24"/>
        </w:rPr>
        <w:t xml:space="preserve"> </w:t>
      </w:r>
    </w:p>
    <w:p w:rsidR="004700F9" w:rsidRPr="0082630D" w:rsidRDefault="00601279" w:rsidP="0091118E">
      <w:pPr>
        <w:tabs>
          <w:tab w:val="left" w:pos="1296"/>
          <w:tab w:val="left" w:pos="4253"/>
          <w:tab w:val="left" w:pos="8496"/>
        </w:tabs>
        <w:spacing w:before="120" w:after="120"/>
        <w:ind w:left="568" w:hanging="284"/>
        <w:jc w:val="both"/>
        <w:rPr>
          <w:szCs w:val="24"/>
        </w:rPr>
      </w:pPr>
      <w:r w:rsidRPr="0082630D">
        <w:rPr>
          <w:szCs w:val="24"/>
        </w:rPr>
        <w:t>b</w:t>
      </w:r>
      <w:r w:rsidR="004700F9" w:rsidRPr="0082630D">
        <w:rPr>
          <w:szCs w:val="24"/>
        </w:rPr>
        <w:t>)</w:t>
      </w:r>
      <w:r w:rsidR="00880539" w:rsidRPr="0082630D">
        <w:rPr>
          <w:szCs w:val="24"/>
        </w:rPr>
        <w:t xml:space="preserve"> </w:t>
      </w:r>
      <w:r w:rsidR="004700F9" w:rsidRPr="0082630D">
        <w:rPr>
          <w:szCs w:val="24"/>
        </w:rPr>
        <w:t>Rechtsstreitigkeiten nach § 13 des Gesetzes zur Regelung des Rechts der Allgemeinen Geschäftsbedingungen bzw. nach § 1 Unterlassungsklagengesetz (vgl. Art. 3 des Gesetzes zur Modernisierung des Schuldrechts vom 26.11.2001), soweit es um die Verwen</w:t>
      </w:r>
      <w:r w:rsidR="00FE5E83" w:rsidRPr="0082630D">
        <w:rPr>
          <w:szCs w:val="24"/>
        </w:rPr>
        <w:t>dung von Allgemeinen Geschäfts</w:t>
      </w:r>
      <w:r w:rsidR="004700F9" w:rsidRPr="0082630D">
        <w:rPr>
          <w:szCs w:val="24"/>
        </w:rPr>
        <w:t>bedingungen in Werk- und Dienstverträgen in Bausachen (ent</w:t>
      </w:r>
      <w:r w:rsidR="00FE5E83" w:rsidRPr="0082630D">
        <w:rPr>
          <w:szCs w:val="24"/>
        </w:rPr>
        <w:t>sprechend der Rege</w:t>
      </w:r>
      <w:r w:rsidR="00D57A09" w:rsidRPr="0082630D">
        <w:rPr>
          <w:szCs w:val="24"/>
        </w:rPr>
        <w:t>l</w:t>
      </w:r>
      <w:r w:rsidR="004700F9" w:rsidRPr="0082630D">
        <w:rPr>
          <w:szCs w:val="24"/>
        </w:rPr>
        <w:t>u</w:t>
      </w:r>
      <w:r w:rsidR="00835650" w:rsidRPr="0082630D">
        <w:rPr>
          <w:szCs w:val="24"/>
        </w:rPr>
        <w:t xml:space="preserve">ng </w:t>
      </w:r>
      <w:r w:rsidR="00E05FA5" w:rsidRPr="0082630D">
        <w:rPr>
          <w:szCs w:val="24"/>
        </w:rPr>
        <w:t>unter 1. a</w:t>
      </w:r>
      <w:r w:rsidR="00AE6825" w:rsidRPr="0082630D">
        <w:rPr>
          <w:szCs w:val="24"/>
        </w:rPr>
        <w:t>) geht.</w:t>
      </w:r>
    </w:p>
    <w:p w:rsidR="004700F9" w:rsidRDefault="00601279" w:rsidP="007E0DAB">
      <w:pPr>
        <w:tabs>
          <w:tab w:val="left" w:pos="993"/>
          <w:tab w:val="left" w:pos="1296"/>
          <w:tab w:val="left" w:pos="4253"/>
          <w:tab w:val="left" w:pos="8496"/>
        </w:tabs>
        <w:spacing w:before="120" w:after="120"/>
        <w:ind w:left="568" w:hanging="284"/>
        <w:jc w:val="both"/>
        <w:rPr>
          <w:szCs w:val="24"/>
        </w:rPr>
      </w:pPr>
      <w:r w:rsidRPr="0082630D">
        <w:rPr>
          <w:szCs w:val="24"/>
        </w:rPr>
        <w:t>c</w:t>
      </w:r>
      <w:r w:rsidR="004700F9" w:rsidRPr="0082630D">
        <w:rPr>
          <w:szCs w:val="24"/>
        </w:rPr>
        <w:t>)</w:t>
      </w:r>
      <w:r w:rsidR="00880539" w:rsidRPr="0082630D">
        <w:rPr>
          <w:szCs w:val="24"/>
        </w:rPr>
        <w:t xml:space="preserve"> </w:t>
      </w:r>
      <w:r w:rsidR="004700F9" w:rsidRPr="0082630D">
        <w:rPr>
          <w:szCs w:val="24"/>
        </w:rPr>
        <w:t>Rechtsstreitigkeiten aus Leasinggeschäften</w:t>
      </w:r>
      <w:r w:rsidR="00AE6825" w:rsidRPr="0082630D">
        <w:rPr>
          <w:szCs w:val="24"/>
        </w:rPr>
        <w:t>.</w:t>
      </w:r>
    </w:p>
    <w:p w:rsidR="001F3E42" w:rsidRPr="0082630D" w:rsidRDefault="001F3E42" w:rsidP="007E0DAB">
      <w:pPr>
        <w:tabs>
          <w:tab w:val="left" w:pos="993"/>
          <w:tab w:val="left" w:pos="1296"/>
          <w:tab w:val="left" w:pos="4253"/>
          <w:tab w:val="left" w:pos="8496"/>
        </w:tabs>
        <w:spacing w:before="120" w:after="120"/>
        <w:ind w:left="568" w:hanging="284"/>
        <w:jc w:val="both"/>
        <w:rPr>
          <w:szCs w:val="24"/>
        </w:rPr>
      </w:pPr>
      <w:r>
        <w:rPr>
          <w:szCs w:val="24"/>
        </w:rPr>
        <w:t xml:space="preserve">d) </w:t>
      </w:r>
      <w:r w:rsidRPr="001F3E42">
        <w:rPr>
          <w:szCs w:val="24"/>
        </w:rPr>
        <w:t>Rechtsstreitigkeiten über Ansprüche der Erwerber von Kraftfahrzeugen aus dem VW Konzern, die auf die Überschreitung von angegebenen Abgasgrenzwerten, insbesondere auf eine unzulässige Abschalteinrichtung der Abgasreinigungsanlage, gestützt werden, sofern nicht die Zuständigkeit des 17. Zivilsenats gegeben ist</w:t>
      </w:r>
      <w:r>
        <w:rPr>
          <w:szCs w:val="24"/>
        </w:rPr>
        <w:t>.</w:t>
      </w:r>
    </w:p>
    <w:p w:rsidR="007E0DAB" w:rsidRPr="0082630D" w:rsidRDefault="007E0DAB" w:rsidP="007E0DAB">
      <w:pPr>
        <w:tabs>
          <w:tab w:val="left" w:pos="993"/>
          <w:tab w:val="left" w:pos="1440"/>
          <w:tab w:val="left" w:pos="4253"/>
          <w:tab w:val="right" w:pos="9648"/>
        </w:tabs>
        <w:spacing w:before="120" w:after="120"/>
        <w:ind w:left="568" w:hanging="284"/>
        <w:contextualSpacing/>
        <w:jc w:val="both"/>
        <w:rPr>
          <w:szCs w:val="24"/>
        </w:rPr>
      </w:pPr>
    </w:p>
    <w:p w:rsidR="002F5294" w:rsidRPr="0082630D" w:rsidRDefault="00601279" w:rsidP="000E24AF">
      <w:pPr>
        <w:tabs>
          <w:tab w:val="left" w:pos="4253"/>
          <w:tab w:val="right" w:pos="9648"/>
        </w:tabs>
        <w:spacing w:before="120" w:after="120"/>
        <w:ind w:left="284"/>
        <w:contextualSpacing/>
        <w:jc w:val="both"/>
        <w:rPr>
          <w:szCs w:val="24"/>
          <w:u w:val="single"/>
        </w:rPr>
      </w:pPr>
      <w:r w:rsidRPr="0082630D">
        <w:rPr>
          <w:szCs w:val="24"/>
          <w:u w:val="single"/>
        </w:rPr>
        <w:t>b</w:t>
      </w:r>
      <w:r w:rsidR="002F5294" w:rsidRPr="0082630D">
        <w:rPr>
          <w:szCs w:val="24"/>
          <w:u w:val="single"/>
        </w:rPr>
        <w:t xml:space="preserve">) </w:t>
      </w:r>
      <w:r w:rsidRPr="0082630D">
        <w:rPr>
          <w:szCs w:val="24"/>
          <w:u w:val="single"/>
        </w:rPr>
        <w:t>und c</w:t>
      </w:r>
      <w:r w:rsidR="002F5294" w:rsidRPr="0082630D">
        <w:rPr>
          <w:szCs w:val="24"/>
          <w:u w:val="single"/>
        </w:rPr>
        <w:t>) aus den Bezirken der Landgerichte Baden-Baden, Heidelberg, Karlsruhe, Mannheim und Mosbach.</w:t>
      </w:r>
    </w:p>
    <w:p w:rsidR="002F5294" w:rsidRPr="0082630D" w:rsidRDefault="002F5294" w:rsidP="007E0DAB">
      <w:pPr>
        <w:tabs>
          <w:tab w:val="left" w:pos="993"/>
          <w:tab w:val="left" w:pos="1440"/>
          <w:tab w:val="left" w:pos="4253"/>
          <w:tab w:val="right" w:pos="9648"/>
        </w:tabs>
        <w:spacing w:before="120" w:after="120"/>
        <w:ind w:left="568" w:hanging="284"/>
        <w:contextualSpacing/>
        <w:rPr>
          <w:szCs w:val="24"/>
        </w:rPr>
      </w:pPr>
    </w:p>
    <w:p w:rsidR="002F5294" w:rsidRPr="0082630D" w:rsidRDefault="002F5294" w:rsidP="002F5294">
      <w:pPr>
        <w:tabs>
          <w:tab w:val="left" w:pos="1440"/>
          <w:tab w:val="left" w:pos="4253"/>
          <w:tab w:val="right" w:pos="9648"/>
        </w:tabs>
        <w:spacing w:before="120" w:after="120"/>
        <w:ind w:left="284"/>
        <w:contextualSpacing/>
        <w:rPr>
          <w:szCs w:val="24"/>
        </w:rPr>
      </w:pPr>
    </w:p>
    <w:p w:rsidR="00F768FA" w:rsidRPr="0082630D" w:rsidRDefault="009D4F67" w:rsidP="0091118E">
      <w:pPr>
        <w:tabs>
          <w:tab w:val="left" w:pos="426"/>
          <w:tab w:val="left" w:pos="851"/>
          <w:tab w:val="left" w:pos="1296"/>
          <w:tab w:val="left" w:pos="4253"/>
          <w:tab w:val="left" w:pos="8496"/>
        </w:tabs>
        <w:spacing w:before="120" w:after="120"/>
        <w:ind w:left="363" w:hanging="79"/>
        <w:jc w:val="both"/>
        <w:rPr>
          <w:b/>
          <w:szCs w:val="24"/>
          <w:u w:val="single"/>
        </w:rPr>
      </w:pPr>
      <w:r w:rsidRPr="0082630D">
        <w:rPr>
          <w:b/>
          <w:szCs w:val="24"/>
          <w:u w:val="single"/>
        </w:rPr>
        <w:t>2</w:t>
      </w:r>
      <w:r w:rsidR="00F768FA" w:rsidRPr="0082630D">
        <w:rPr>
          <w:b/>
          <w:szCs w:val="24"/>
          <w:u w:val="single"/>
        </w:rPr>
        <w:t>. Zuweisungen nach der Turnusregelung.</w:t>
      </w:r>
    </w:p>
    <w:p w:rsidR="004700F9" w:rsidRPr="00E938F4" w:rsidRDefault="009D4F67" w:rsidP="00D02A31">
      <w:pPr>
        <w:pStyle w:val="berschrift2"/>
        <w:rPr>
          <w:b/>
          <w:szCs w:val="24"/>
        </w:rPr>
      </w:pPr>
      <w:r w:rsidRPr="00E938F4">
        <w:rPr>
          <w:b/>
          <w:szCs w:val="24"/>
        </w:rPr>
        <w:br w:type="page"/>
      </w:r>
      <w:bookmarkStart w:id="13" w:name="_Toc25824543"/>
      <w:r w:rsidR="004700F9" w:rsidRPr="00E938F4">
        <w:rPr>
          <w:b/>
          <w:szCs w:val="24"/>
        </w:rPr>
        <w:lastRenderedPageBreak/>
        <w:t>9. Zivilsenat in Freiburg</w:t>
      </w:r>
      <w:bookmarkEnd w:id="13"/>
    </w:p>
    <w:p w:rsidR="004700F9" w:rsidRPr="0082630D" w:rsidRDefault="004700F9">
      <w:pPr>
        <w:keepNext/>
        <w:tabs>
          <w:tab w:val="left" w:pos="1440"/>
          <w:tab w:val="left" w:pos="4253"/>
          <w:tab w:val="left" w:pos="8496"/>
        </w:tabs>
        <w:rPr>
          <w:szCs w:val="24"/>
        </w:rPr>
      </w:pPr>
    </w:p>
    <w:p w:rsidR="004700F9" w:rsidRPr="004270F6" w:rsidRDefault="004700F9" w:rsidP="00F768FA">
      <w:pPr>
        <w:keepNext/>
        <w:tabs>
          <w:tab w:val="left" w:pos="1440"/>
          <w:tab w:val="left" w:pos="4253"/>
          <w:tab w:val="right" w:pos="9648"/>
        </w:tabs>
        <w:ind w:left="284"/>
        <w:rPr>
          <w:szCs w:val="24"/>
        </w:rPr>
      </w:pPr>
      <w:r w:rsidRPr="0082630D">
        <w:rPr>
          <w:szCs w:val="24"/>
        </w:rPr>
        <w:t>Vorsitzender Richter am OLG</w:t>
      </w:r>
      <w:r w:rsidRPr="0082630D">
        <w:rPr>
          <w:szCs w:val="24"/>
        </w:rPr>
        <w:tab/>
      </w:r>
      <w:r w:rsidR="004270F6">
        <w:rPr>
          <w:color w:val="FF0000"/>
          <w:spacing w:val="60"/>
          <w:szCs w:val="24"/>
        </w:rPr>
        <w:t>Platten</w:t>
      </w:r>
      <w:r w:rsidR="004270F6">
        <w:rPr>
          <w:rStyle w:val="Funotenzeichen"/>
          <w:color w:val="FF0000"/>
          <w:spacing w:val="60"/>
          <w:szCs w:val="24"/>
        </w:rPr>
        <w:footnoteReference w:id="19"/>
      </w:r>
      <w:r w:rsidRPr="0082630D">
        <w:rPr>
          <w:szCs w:val="24"/>
        </w:rPr>
        <w:tab/>
      </w:r>
    </w:p>
    <w:p w:rsidR="004700F9" w:rsidRPr="0082630D" w:rsidRDefault="004700F9" w:rsidP="00F768FA">
      <w:pPr>
        <w:keepNext/>
        <w:tabs>
          <w:tab w:val="left" w:pos="1440"/>
          <w:tab w:val="left" w:pos="4253"/>
          <w:tab w:val="right" w:pos="9648"/>
        </w:tabs>
        <w:ind w:left="284"/>
        <w:rPr>
          <w:szCs w:val="24"/>
          <w:lang w:val="it-IT"/>
        </w:rPr>
      </w:pPr>
      <w:r w:rsidRPr="0082630D">
        <w:rPr>
          <w:szCs w:val="24"/>
        </w:rPr>
        <w:t>Richter</w:t>
      </w:r>
      <w:r w:rsidR="000A62BF">
        <w:rPr>
          <w:szCs w:val="24"/>
        </w:rPr>
        <w:t>in</w:t>
      </w:r>
      <w:r w:rsidRPr="0082630D">
        <w:rPr>
          <w:szCs w:val="24"/>
        </w:rPr>
        <w:t xml:space="preserve"> am OLG</w:t>
      </w:r>
      <w:r w:rsidRPr="0082630D">
        <w:rPr>
          <w:szCs w:val="24"/>
        </w:rPr>
        <w:tab/>
      </w:r>
      <w:r w:rsidR="00B51640">
        <w:rPr>
          <w:spacing w:val="60"/>
          <w:szCs w:val="24"/>
        </w:rPr>
        <w:t>Gissler</w:t>
      </w:r>
      <w:r w:rsidR="00B51640" w:rsidRPr="0082630D">
        <w:rPr>
          <w:szCs w:val="24"/>
        </w:rPr>
        <w:t xml:space="preserve"> (stellv. </w:t>
      </w:r>
      <w:r w:rsidR="00B51640" w:rsidRPr="0082630D">
        <w:rPr>
          <w:szCs w:val="24"/>
          <w:lang w:val="it-IT"/>
        </w:rPr>
        <w:t>Vors.)</w:t>
      </w:r>
      <w:r w:rsidRPr="0082630D">
        <w:rPr>
          <w:szCs w:val="24"/>
          <w:lang w:val="it-IT"/>
        </w:rPr>
        <w:tab/>
        <w:t>(1,0)</w:t>
      </w:r>
    </w:p>
    <w:p w:rsidR="00427737" w:rsidRPr="0082630D" w:rsidRDefault="00427737" w:rsidP="00427737">
      <w:pPr>
        <w:keepNext/>
        <w:tabs>
          <w:tab w:val="left" w:pos="1440"/>
          <w:tab w:val="left" w:pos="4253"/>
          <w:tab w:val="right" w:pos="9648"/>
        </w:tabs>
        <w:ind w:left="284"/>
        <w:rPr>
          <w:szCs w:val="24"/>
          <w:lang w:val="it-IT"/>
        </w:rPr>
      </w:pPr>
      <w:r w:rsidRPr="0082630D">
        <w:rPr>
          <w:szCs w:val="24"/>
          <w:lang w:val="it-IT"/>
        </w:rPr>
        <w:t>Richterin am OLG</w:t>
      </w:r>
      <w:r w:rsidRPr="0082630D">
        <w:rPr>
          <w:szCs w:val="24"/>
          <w:lang w:val="it-IT"/>
        </w:rPr>
        <w:tab/>
      </w:r>
      <w:r w:rsidRPr="0082630D">
        <w:rPr>
          <w:spacing w:val="60"/>
          <w:szCs w:val="24"/>
          <w:lang w:val="it-IT"/>
        </w:rPr>
        <w:t>Coen</w:t>
      </w:r>
      <w:r>
        <w:rPr>
          <w:spacing w:val="60"/>
          <w:szCs w:val="24"/>
          <w:lang w:val="it-IT"/>
        </w:rPr>
        <w:t xml:space="preserve"> </w:t>
      </w:r>
      <w:r w:rsidRPr="00427737">
        <w:rPr>
          <w:szCs w:val="24"/>
        </w:rPr>
        <w:t>(weitere stellv. Vors.)</w:t>
      </w:r>
      <w:r w:rsidRPr="0082630D">
        <w:rPr>
          <w:szCs w:val="24"/>
          <w:lang w:val="it-IT"/>
        </w:rPr>
        <w:tab/>
        <w:t>(0,75)</w:t>
      </w:r>
    </w:p>
    <w:p w:rsidR="005065F8" w:rsidRDefault="005065F8" w:rsidP="00F768FA">
      <w:pPr>
        <w:keepNext/>
        <w:tabs>
          <w:tab w:val="left" w:pos="1440"/>
          <w:tab w:val="left" w:pos="4253"/>
          <w:tab w:val="right" w:pos="9648"/>
        </w:tabs>
        <w:ind w:left="284"/>
        <w:rPr>
          <w:szCs w:val="24"/>
          <w:lang w:val="it-IT"/>
        </w:rPr>
      </w:pPr>
      <w:r w:rsidRPr="0082630D">
        <w:rPr>
          <w:szCs w:val="24"/>
          <w:lang w:val="it-IT"/>
        </w:rPr>
        <w:t>Richter</w:t>
      </w:r>
      <w:r w:rsidR="008374D3" w:rsidRPr="0082630D">
        <w:rPr>
          <w:szCs w:val="24"/>
          <w:lang w:val="it-IT"/>
        </w:rPr>
        <w:t xml:space="preserve"> am </w:t>
      </w:r>
      <w:r w:rsidRPr="0082630D">
        <w:rPr>
          <w:szCs w:val="24"/>
          <w:lang w:val="it-IT"/>
        </w:rPr>
        <w:t>OLG</w:t>
      </w:r>
      <w:r w:rsidRPr="0082630D">
        <w:rPr>
          <w:szCs w:val="24"/>
          <w:lang w:val="it-IT"/>
        </w:rPr>
        <w:tab/>
      </w:r>
      <w:r w:rsidRPr="0082630D">
        <w:rPr>
          <w:spacing w:val="60"/>
          <w:szCs w:val="24"/>
          <w:lang w:val="it-IT"/>
        </w:rPr>
        <w:t>Schulte-Kellinghaus</w:t>
      </w:r>
      <w:r w:rsidRPr="0082630D">
        <w:rPr>
          <w:szCs w:val="24"/>
          <w:lang w:val="it-IT"/>
        </w:rPr>
        <w:tab/>
        <w:t>(1,0)</w:t>
      </w:r>
    </w:p>
    <w:p w:rsidR="00427737" w:rsidRPr="0082630D" w:rsidRDefault="00427737" w:rsidP="00F768FA">
      <w:pPr>
        <w:keepNext/>
        <w:tabs>
          <w:tab w:val="left" w:pos="1440"/>
          <w:tab w:val="left" w:pos="4253"/>
          <w:tab w:val="right" w:pos="9648"/>
        </w:tabs>
        <w:ind w:left="284"/>
        <w:rPr>
          <w:szCs w:val="24"/>
          <w:lang w:val="it-IT"/>
        </w:rPr>
      </w:pPr>
      <w:r>
        <w:rPr>
          <w:szCs w:val="24"/>
          <w:lang w:val="it-IT"/>
        </w:rPr>
        <w:t>Richter am OLG</w:t>
      </w:r>
      <w:r>
        <w:rPr>
          <w:szCs w:val="24"/>
          <w:lang w:val="it-IT"/>
        </w:rPr>
        <w:tab/>
      </w:r>
      <w:r w:rsidRPr="00427737">
        <w:rPr>
          <w:spacing w:val="60"/>
          <w:szCs w:val="24"/>
          <w:lang w:val="it-IT"/>
        </w:rPr>
        <w:t xml:space="preserve">Dr. </w:t>
      </w:r>
      <w:r w:rsidR="009939F0">
        <w:rPr>
          <w:spacing w:val="60"/>
          <w:szCs w:val="24"/>
          <w:lang w:val="it-IT"/>
        </w:rPr>
        <w:t>Schliebitz</w:t>
      </w:r>
      <w:r w:rsidR="009939F0">
        <w:rPr>
          <w:szCs w:val="24"/>
          <w:lang w:val="it-IT"/>
        </w:rPr>
        <w:tab/>
        <w:t>(</w:t>
      </w:r>
      <w:r w:rsidR="00B211F8">
        <w:rPr>
          <w:color w:val="FF0000"/>
          <w:szCs w:val="24"/>
          <w:lang w:val="it-IT"/>
        </w:rPr>
        <w:t>0,0</w:t>
      </w:r>
      <w:r w:rsidR="00B211F8">
        <w:rPr>
          <w:rStyle w:val="Funotenzeichen"/>
          <w:color w:val="FF0000"/>
          <w:szCs w:val="24"/>
          <w:lang w:val="it-IT"/>
        </w:rPr>
        <w:footnoteReference w:id="20"/>
      </w:r>
      <w:r>
        <w:rPr>
          <w:szCs w:val="24"/>
          <w:lang w:val="it-IT"/>
        </w:rPr>
        <w:t>)</w:t>
      </w:r>
    </w:p>
    <w:p w:rsidR="004700F9" w:rsidRPr="0082630D" w:rsidRDefault="004700F9" w:rsidP="00F768FA">
      <w:pPr>
        <w:keepNext/>
        <w:tabs>
          <w:tab w:val="left" w:pos="1440"/>
          <w:tab w:val="left" w:pos="4253"/>
          <w:tab w:val="right" w:pos="9648"/>
        </w:tabs>
        <w:ind w:left="284"/>
        <w:rPr>
          <w:szCs w:val="24"/>
        </w:rPr>
      </w:pPr>
      <w:r w:rsidRPr="0082630D">
        <w:rPr>
          <w:szCs w:val="24"/>
        </w:rPr>
        <w:t>Richter am OLG im Nebenamt</w:t>
      </w:r>
      <w:r w:rsidRPr="0082630D">
        <w:rPr>
          <w:szCs w:val="24"/>
        </w:rPr>
        <w:tab/>
      </w:r>
      <w:r w:rsidRPr="0082630D">
        <w:rPr>
          <w:spacing w:val="60"/>
          <w:szCs w:val="24"/>
        </w:rPr>
        <w:t>Prof. Dr</w:t>
      </w:r>
      <w:r w:rsidRPr="0082630D">
        <w:rPr>
          <w:szCs w:val="24"/>
        </w:rPr>
        <w:t>.</w:t>
      </w:r>
      <w:r w:rsidR="0094370E" w:rsidRPr="0082630D">
        <w:rPr>
          <w:spacing w:val="60"/>
          <w:szCs w:val="24"/>
        </w:rPr>
        <w:t xml:space="preserve"> </w:t>
      </w:r>
      <w:r w:rsidR="003F2502" w:rsidRPr="0082630D">
        <w:rPr>
          <w:spacing w:val="60"/>
          <w:szCs w:val="24"/>
        </w:rPr>
        <w:t>Me</w:t>
      </w:r>
      <w:r w:rsidRPr="0082630D">
        <w:rPr>
          <w:spacing w:val="60"/>
          <w:szCs w:val="24"/>
        </w:rPr>
        <w:t>r</w:t>
      </w:r>
      <w:r w:rsidR="003F2502" w:rsidRPr="0082630D">
        <w:rPr>
          <w:spacing w:val="60"/>
          <w:szCs w:val="24"/>
        </w:rPr>
        <w:t>kt</w:t>
      </w:r>
      <w:r w:rsidRPr="0082630D">
        <w:rPr>
          <w:szCs w:val="24"/>
        </w:rPr>
        <w:tab/>
        <w:t>(0,1)</w:t>
      </w:r>
    </w:p>
    <w:p w:rsidR="00345E8A" w:rsidRPr="0082630D" w:rsidRDefault="006A7ACA" w:rsidP="00F768FA">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t xml:space="preserve">(Dezernatszahl: </w:t>
      </w:r>
      <w:r w:rsidR="00795FA0">
        <w:rPr>
          <w:szCs w:val="24"/>
        </w:rPr>
        <w:t>2,75</w:t>
      </w:r>
      <w:r w:rsidR="00345E8A" w:rsidRPr="0082630D">
        <w:rPr>
          <w:szCs w:val="24"/>
        </w:rPr>
        <w:t>)</w:t>
      </w:r>
    </w:p>
    <w:p w:rsidR="00F768FA" w:rsidRDefault="00F768FA" w:rsidP="0091118E">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99350A" w:rsidRPr="0082630D" w:rsidRDefault="0099350A" w:rsidP="0091118E">
      <w:pPr>
        <w:tabs>
          <w:tab w:val="left" w:pos="1296"/>
          <w:tab w:val="left" w:pos="4253"/>
          <w:tab w:val="left" w:pos="8496"/>
        </w:tabs>
        <w:spacing w:before="120" w:after="120"/>
        <w:ind w:left="715" w:hanging="431"/>
        <w:rPr>
          <w:b/>
          <w:szCs w:val="24"/>
          <w:u w:val="single"/>
        </w:rPr>
      </w:pPr>
    </w:p>
    <w:p w:rsidR="005951D3" w:rsidRPr="0082630D" w:rsidRDefault="005951D3" w:rsidP="0091118E">
      <w:pPr>
        <w:tabs>
          <w:tab w:val="left" w:pos="1296"/>
          <w:tab w:val="left" w:pos="4253"/>
          <w:tab w:val="left" w:pos="8496"/>
        </w:tabs>
        <w:spacing w:before="120" w:after="120"/>
        <w:ind w:left="715" w:hanging="431"/>
        <w:jc w:val="both"/>
        <w:rPr>
          <w:b/>
          <w:szCs w:val="24"/>
          <w:u w:val="single"/>
        </w:rPr>
      </w:pPr>
      <w:r w:rsidRPr="0082630D">
        <w:rPr>
          <w:b/>
          <w:szCs w:val="24"/>
          <w:u w:val="single"/>
        </w:rPr>
        <w:t>1.</w:t>
      </w:r>
      <w:r w:rsidR="00F768FA" w:rsidRPr="0082630D">
        <w:rPr>
          <w:b/>
          <w:szCs w:val="24"/>
          <w:u w:val="single"/>
        </w:rPr>
        <w:t xml:space="preserve"> </w:t>
      </w:r>
      <w:r w:rsidRPr="0082630D">
        <w:rPr>
          <w:b/>
          <w:szCs w:val="24"/>
          <w:u w:val="single"/>
        </w:rPr>
        <w:t>Besondere Rechtsgebiete:</w:t>
      </w:r>
    </w:p>
    <w:p w:rsidR="005951D3" w:rsidRPr="0082630D" w:rsidRDefault="005951D3" w:rsidP="0091118E">
      <w:pPr>
        <w:tabs>
          <w:tab w:val="left" w:pos="1296"/>
          <w:tab w:val="left" w:pos="4253"/>
          <w:tab w:val="left" w:pos="8496"/>
        </w:tabs>
        <w:spacing w:before="120" w:after="120"/>
        <w:ind w:left="715" w:hanging="431"/>
        <w:jc w:val="both"/>
        <w:rPr>
          <w:szCs w:val="24"/>
        </w:rPr>
      </w:pPr>
      <w:r w:rsidRPr="0082630D">
        <w:rPr>
          <w:szCs w:val="24"/>
        </w:rPr>
        <w:t>a)</w:t>
      </w:r>
      <w:r w:rsidR="00F768FA" w:rsidRPr="0082630D">
        <w:rPr>
          <w:szCs w:val="24"/>
        </w:rPr>
        <w:t xml:space="preserve"> </w:t>
      </w:r>
      <w:r w:rsidRPr="0082630D">
        <w:rPr>
          <w:szCs w:val="24"/>
        </w:rPr>
        <w:t>Rechtsstreitigkeiten aus Speditions</w:t>
      </w:r>
      <w:r w:rsidR="00F768FA" w:rsidRPr="0082630D">
        <w:rPr>
          <w:szCs w:val="24"/>
        </w:rPr>
        <w:t>-, Lager</w:t>
      </w:r>
      <w:r w:rsidR="001720C0" w:rsidRPr="0082630D">
        <w:rPr>
          <w:szCs w:val="24"/>
        </w:rPr>
        <w:t>-</w:t>
      </w:r>
      <w:r w:rsidR="00F768FA" w:rsidRPr="0082630D">
        <w:rPr>
          <w:szCs w:val="24"/>
        </w:rPr>
        <w:t xml:space="preserve"> und Frachtgeschäften</w:t>
      </w:r>
      <w:r w:rsidR="00AE6825" w:rsidRPr="0082630D">
        <w:rPr>
          <w:szCs w:val="24"/>
        </w:rPr>
        <w:t>.</w:t>
      </w:r>
    </w:p>
    <w:p w:rsidR="005951D3" w:rsidRPr="0082630D" w:rsidRDefault="005951D3" w:rsidP="0091118E">
      <w:pPr>
        <w:tabs>
          <w:tab w:val="left" w:pos="1296"/>
          <w:tab w:val="left" w:pos="4253"/>
          <w:tab w:val="left" w:pos="8496"/>
        </w:tabs>
        <w:spacing w:before="120" w:after="120"/>
        <w:ind w:left="568" w:hanging="284"/>
        <w:jc w:val="both"/>
        <w:rPr>
          <w:szCs w:val="24"/>
        </w:rPr>
      </w:pPr>
      <w:r w:rsidRPr="0082630D">
        <w:rPr>
          <w:szCs w:val="24"/>
        </w:rPr>
        <w:t>b) Entscheidungen nach §§ 1061, 1062 Abs. 1 Nr. 4 ZPO hinsichtlich ausländischer Schiedssprü</w:t>
      </w:r>
      <w:r w:rsidR="00AE6825" w:rsidRPr="0082630D">
        <w:rPr>
          <w:szCs w:val="24"/>
        </w:rPr>
        <w:t>che.</w:t>
      </w:r>
    </w:p>
    <w:p w:rsidR="002B4F1F" w:rsidRDefault="00614555" w:rsidP="002B4F1F">
      <w:pPr>
        <w:tabs>
          <w:tab w:val="left" w:pos="1440"/>
          <w:tab w:val="left" w:pos="4253"/>
          <w:tab w:val="right" w:pos="9648"/>
        </w:tabs>
        <w:spacing w:before="120" w:after="120"/>
        <w:ind w:left="568" w:hanging="284"/>
        <w:jc w:val="both"/>
        <w:rPr>
          <w:szCs w:val="24"/>
        </w:rPr>
      </w:pPr>
      <w:r w:rsidRPr="0082630D">
        <w:rPr>
          <w:szCs w:val="24"/>
        </w:rPr>
        <w:t>c)</w:t>
      </w:r>
      <w:r w:rsidR="00F768FA" w:rsidRPr="0082630D">
        <w:rPr>
          <w:szCs w:val="24"/>
        </w:rPr>
        <w:t xml:space="preserve"> </w:t>
      </w:r>
      <w:r w:rsidR="00687683" w:rsidRPr="0082630D">
        <w:rPr>
          <w:szCs w:val="24"/>
        </w:rPr>
        <w:t>Berufungen und Beschwerden gegen Entscheidungen aufgrund europarechtlicher Vorschriften oder zwischenstaatlicher Abkommen über die Anerkennung und Vollstreckbarke</w:t>
      </w:r>
      <w:r w:rsidR="00AE6825" w:rsidRPr="0082630D">
        <w:rPr>
          <w:szCs w:val="24"/>
        </w:rPr>
        <w:t>it ausländischer Entscheidungen</w:t>
      </w:r>
      <w:r w:rsidR="002B4F1F">
        <w:rPr>
          <w:szCs w:val="24"/>
        </w:rPr>
        <w:t xml:space="preserve"> sowie sofortige Beschwerden gegen Entscheidungen über die Versagung der Anerkennung oder der Vollstreckung gemäß § 1115 Abs. 5 ZPO</w:t>
      </w:r>
      <w:r w:rsidR="002B4F1F" w:rsidRPr="0082630D">
        <w:rPr>
          <w:szCs w:val="24"/>
        </w:rPr>
        <w:t>.</w:t>
      </w:r>
    </w:p>
    <w:p w:rsidR="00687683" w:rsidRPr="0082630D" w:rsidRDefault="00687683" w:rsidP="00687683">
      <w:pPr>
        <w:tabs>
          <w:tab w:val="left" w:pos="1296"/>
          <w:tab w:val="left" w:pos="4253"/>
          <w:tab w:val="left" w:pos="8496"/>
        </w:tabs>
        <w:spacing w:before="120" w:after="120"/>
        <w:ind w:left="568" w:hanging="284"/>
        <w:jc w:val="both"/>
        <w:rPr>
          <w:szCs w:val="24"/>
        </w:rPr>
      </w:pPr>
      <w:r w:rsidRPr="0082630D">
        <w:rPr>
          <w:szCs w:val="24"/>
        </w:rPr>
        <w:t xml:space="preserve">d) </w:t>
      </w:r>
      <w:r w:rsidRPr="0082630D">
        <w:rPr>
          <w:b/>
          <w:szCs w:val="24"/>
          <w:u w:val="single"/>
        </w:rPr>
        <w:t>als Familiensenat</w:t>
      </w:r>
      <w:r w:rsidRPr="0082630D">
        <w:rPr>
          <w:szCs w:val="24"/>
        </w:rPr>
        <w:t xml:space="preserve"> Beschwerden gegen Entschei</w:t>
      </w:r>
      <w:r w:rsidR="00925DAD" w:rsidRPr="0082630D">
        <w:rPr>
          <w:szCs w:val="24"/>
        </w:rPr>
        <w:t>dungen zur Anerkennung und Voll</w:t>
      </w:r>
      <w:r w:rsidRPr="0082630D">
        <w:rPr>
          <w:szCs w:val="24"/>
        </w:rPr>
        <w:t>streckbarkeit ausländ</w:t>
      </w:r>
      <w:r w:rsidR="00AE6825" w:rsidRPr="0082630D">
        <w:rPr>
          <w:szCs w:val="24"/>
        </w:rPr>
        <w:t>ischer Unterhaltsentscheidungen.</w:t>
      </w:r>
      <w:r w:rsidR="00F768FA" w:rsidRPr="0082630D">
        <w:rPr>
          <w:szCs w:val="24"/>
        </w:rPr>
        <w:t xml:space="preserve"> </w:t>
      </w:r>
    </w:p>
    <w:p w:rsidR="005951D3" w:rsidRPr="0082630D" w:rsidRDefault="00687683" w:rsidP="00687683">
      <w:pPr>
        <w:tabs>
          <w:tab w:val="left" w:pos="1296"/>
          <w:tab w:val="left" w:pos="4253"/>
          <w:tab w:val="left" w:pos="8496"/>
        </w:tabs>
        <w:spacing w:before="120" w:after="120"/>
        <w:ind w:left="568" w:hanging="284"/>
        <w:jc w:val="both"/>
        <w:rPr>
          <w:szCs w:val="24"/>
        </w:rPr>
      </w:pPr>
      <w:r w:rsidRPr="0082630D">
        <w:rPr>
          <w:szCs w:val="24"/>
        </w:rPr>
        <w:t>e)</w:t>
      </w:r>
      <w:r w:rsidRPr="0082630D">
        <w:rPr>
          <w:szCs w:val="24"/>
        </w:rPr>
        <w:tab/>
      </w:r>
      <w:r w:rsidR="00BB3CAC" w:rsidRPr="0082630D">
        <w:rPr>
          <w:szCs w:val="24"/>
        </w:rPr>
        <w:t xml:space="preserve">Rechtsstreitigkeiten über Versicherungsverhältnisse einschließlich der Ansprüche </w:t>
      </w:r>
      <w:r w:rsidR="00925DAD" w:rsidRPr="0082630D">
        <w:rPr>
          <w:szCs w:val="24"/>
        </w:rPr>
        <w:t>aus § 63 VVG</w:t>
      </w:r>
      <w:r w:rsidR="00BD20EB" w:rsidRPr="0082630D">
        <w:rPr>
          <w:szCs w:val="24"/>
        </w:rPr>
        <w:t>.</w:t>
      </w:r>
    </w:p>
    <w:p w:rsidR="005D14F7" w:rsidRPr="0082630D" w:rsidRDefault="00687683" w:rsidP="0091118E">
      <w:pPr>
        <w:tabs>
          <w:tab w:val="left" w:pos="1296"/>
          <w:tab w:val="left" w:pos="4253"/>
          <w:tab w:val="left" w:pos="8496"/>
        </w:tabs>
        <w:spacing w:before="120" w:after="120"/>
        <w:ind w:left="568" w:hanging="284"/>
        <w:jc w:val="both"/>
        <w:rPr>
          <w:szCs w:val="24"/>
        </w:rPr>
      </w:pPr>
      <w:r w:rsidRPr="0082630D">
        <w:rPr>
          <w:szCs w:val="24"/>
        </w:rPr>
        <w:t>f</w:t>
      </w:r>
      <w:r w:rsidR="005951D3" w:rsidRPr="0082630D">
        <w:rPr>
          <w:szCs w:val="24"/>
        </w:rPr>
        <w:t>)</w:t>
      </w:r>
      <w:r w:rsidRPr="0082630D">
        <w:rPr>
          <w:szCs w:val="24"/>
        </w:rPr>
        <w:tab/>
      </w:r>
      <w:r w:rsidR="005951D3" w:rsidRPr="0082630D">
        <w:rPr>
          <w:szCs w:val="24"/>
        </w:rPr>
        <w:t>Bestimmung des zuständigen Gerichts in den Fällen der § 36 ZPO, § 2 ZVG, §§ 5 Abs. 1, 46 Abs. 2 FGG,</w:t>
      </w:r>
      <w:r w:rsidR="00576C01" w:rsidRPr="0082630D">
        <w:rPr>
          <w:szCs w:val="24"/>
        </w:rPr>
        <w:t xml:space="preserve"> § 5 FamFG</w:t>
      </w:r>
      <w:r w:rsidR="00A0416A">
        <w:rPr>
          <w:szCs w:val="24"/>
        </w:rPr>
        <w:t>,</w:t>
      </w:r>
      <w:r w:rsidR="005951D3" w:rsidRPr="0082630D">
        <w:rPr>
          <w:szCs w:val="24"/>
        </w:rPr>
        <w:t xml:space="preserve"> soweit nicht </w:t>
      </w:r>
      <w:r w:rsidR="00AE6825" w:rsidRPr="0082630D">
        <w:rPr>
          <w:szCs w:val="24"/>
        </w:rPr>
        <w:t>der 5. Zivilsenat zuständig ist.</w:t>
      </w:r>
      <w:r w:rsidR="005951D3" w:rsidRPr="0082630D">
        <w:rPr>
          <w:szCs w:val="24"/>
        </w:rPr>
        <w:t xml:space="preserve"> </w:t>
      </w:r>
    </w:p>
    <w:p w:rsidR="003E1D0E" w:rsidRPr="0082630D" w:rsidRDefault="00687683" w:rsidP="0091118E">
      <w:pPr>
        <w:tabs>
          <w:tab w:val="left" w:pos="1296"/>
          <w:tab w:val="left" w:pos="4253"/>
          <w:tab w:val="left" w:pos="8496"/>
        </w:tabs>
        <w:spacing w:before="120" w:after="120"/>
        <w:ind w:left="568" w:hanging="284"/>
        <w:jc w:val="both"/>
        <w:rPr>
          <w:szCs w:val="24"/>
        </w:rPr>
      </w:pPr>
      <w:r w:rsidRPr="0082630D">
        <w:rPr>
          <w:szCs w:val="24"/>
        </w:rPr>
        <w:t>g</w:t>
      </w:r>
      <w:r w:rsidR="003E1D0E" w:rsidRPr="0082630D">
        <w:rPr>
          <w:szCs w:val="24"/>
        </w:rPr>
        <w:t>)</w:t>
      </w:r>
      <w:r w:rsidR="00F768FA" w:rsidRPr="0082630D">
        <w:rPr>
          <w:szCs w:val="24"/>
        </w:rPr>
        <w:t xml:space="preserve"> </w:t>
      </w:r>
      <w:r w:rsidR="003E1D0E" w:rsidRPr="0082630D">
        <w:rPr>
          <w:szCs w:val="24"/>
        </w:rPr>
        <w:t>Entscheidungen über Anträge im schiedsrichterlichen Verfahren nach § 1062 ZPO, für Neueingänge, abgeschlossene und anhäng</w:t>
      </w:r>
      <w:r w:rsidR="00A0416A">
        <w:rPr>
          <w:szCs w:val="24"/>
        </w:rPr>
        <w:t>ig</w:t>
      </w:r>
      <w:r w:rsidR="003E1D0E" w:rsidRPr="0082630D">
        <w:rPr>
          <w:szCs w:val="24"/>
        </w:rPr>
        <w:t>e Verfahren</w:t>
      </w:r>
      <w:r w:rsidR="00AE6825" w:rsidRPr="0082630D">
        <w:rPr>
          <w:szCs w:val="24"/>
        </w:rPr>
        <w:t>.</w:t>
      </w:r>
    </w:p>
    <w:p w:rsidR="005951D3" w:rsidRPr="0082630D" w:rsidRDefault="009F1796" w:rsidP="0091118E">
      <w:pPr>
        <w:widowControl/>
        <w:tabs>
          <w:tab w:val="left" w:pos="851"/>
          <w:tab w:val="left" w:pos="1296"/>
          <w:tab w:val="left" w:pos="1418"/>
          <w:tab w:val="left" w:pos="4253"/>
          <w:tab w:val="left" w:pos="8496"/>
          <w:tab w:val="left" w:pos="10800"/>
        </w:tabs>
        <w:autoSpaceDE w:val="0"/>
        <w:autoSpaceDN w:val="0"/>
        <w:adjustRightInd w:val="0"/>
        <w:spacing w:before="120" w:after="120"/>
        <w:ind w:left="284"/>
        <w:jc w:val="both"/>
        <w:rPr>
          <w:rFonts w:cs="Arial"/>
          <w:iCs/>
          <w:snapToGrid/>
          <w:szCs w:val="24"/>
          <w:u w:val="single"/>
        </w:rPr>
      </w:pPr>
      <w:r w:rsidRPr="0082630D">
        <w:rPr>
          <w:rFonts w:cs="Arial"/>
          <w:iCs/>
          <w:snapToGrid/>
          <w:szCs w:val="24"/>
          <w:u w:val="single"/>
        </w:rPr>
        <w:t>a) -</w:t>
      </w:r>
      <w:r w:rsidR="001044FC" w:rsidRPr="0082630D">
        <w:rPr>
          <w:rFonts w:cs="Arial"/>
          <w:iCs/>
          <w:snapToGrid/>
          <w:szCs w:val="24"/>
          <w:u w:val="single"/>
        </w:rPr>
        <w:t xml:space="preserve"> </w:t>
      </w:r>
      <w:r w:rsidR="00687683" w:rsidRPr="0082630D">
        <w:rPr>
          <w:rFonts w:cs="Arial"/>
          <w:iCs/>
          <w:snapToGrid/>
          <w:szCs w:val="24"/>
          <w:u w:val="single"/>
        </w:rPr>
        <w:t>g</w:t>
      </w:r>
      <w:r w:rsidRPr="0082630D">
        <w:rPr>
          <w:rFonts w:cs="Arial"/>
          <w:iCs/>
          <w:snapToGrid/>
          <w:szCs w:val="24"/>
          <w:u w:val="single"/>
        </w:rPr>
        <w:t xml:space="preserve">) </w:t>
      </w:r>
      <w:r w:rsidR="005951D3" w:rsidRPr="0082630D">
        <w:rPr>
          <w:rFonts w:cs="Arial"/>
          <w:iCs/>
          <w:snapToGrid/>
          <w:szCs w:val="24"/>
          <w:u w:val="single"/>
        </w:rPr>
        <w:t>aus den Bezirken der Landgerichte Freiburg, Konstanz, Offenburg und Walds</w:t>
      </w:r>
      <w:r w:rsidR="00FE359C" w:rsidRPr="0082630D">
        <w:rPr>
          <w:rFonts w:cs="Arial"/>
          <w:iCs/>
          <w:snapToGrid/>
          <w:szCs w:val="24"/>
          <w:u w:val="single"/>
        </w:rPr>
        <w:t>hut-</w:t>
      </w:r>
      <w:r w:rsidR="005951D3" w:rsidRPr="0082630D">
        <w:rPr>
          <w:rFonts w:cs="Arial"/>
          <w:iCs/>
          <w:snapToGrid/>
          <w:szCs w:val="24"/>
          <w:u w:val="single"/>
        </w:rPr>
        <w:t>Tiengen.</w:t>
      </w:r>
    </w:p>
    <w:p w:rsidR="00920F63" w:rsidRPr="005D3A67" w:rsidRDefault="006A5A17" w:rsidP="00920F63">
      <w:pPr>
        <w:tabs>
          <w:tab w:val="left" w:pos="1296"/>
          <w:tab w:val="left" w:pos="4253"/>
          <w:tab w:val="left" w:pos="8496"/>
        </w:tabs>
        <w:spacing w:before="120" w:after="120"/>
        <w:ind w:left="568" w:hanging="284"/>
        <w:jc w:val="both"/>
        <w:rPr>
          <w:szCs w:val="24"/>
        </w:rPr>
      </w:pPr>
      <w:r w:rsidRPr="0082630D">
        <w:rPr>
          <w:szCs w:val="24"/>
        </w:rPr>
        <w:t>h)</w:t>
      </w:r>
      <w:r w:rsidRPr="0082630D">
        <w:rPr>
          <w:szCs w:val="24"/>
        </w:rPr>
        <w:tab/>
      </w:r>
      <w:r w:rsidR="00920F63" w:rsidRPr="0082630D">
        <w:rPr>
          <w:szCs w:val="24"/>
        </w:rPr>
        <w:t>Bausachen (Rechtsstreitigkeiten über Werk</w:t>
      </w:r>
      <w:r w:rsidR="00920F63" w:rsidRPr="0082630D">
        <w:rPr>
          <w:szCs w:val="24"/>
        </w:rPr>
        <w:noBreakHyphen/>
        <w:t xml:space="preserve"> und Dienstverträge und aus ihrer Anbahnung, soweit sie Architekten und andere bei Bauten sowie bei Hoch</w:t>
      </w:r>
      <w:r w:rsidR="00920F63" w:rsidRPr="0082630D">
        <w:rPr>
          <w:szCs w:val="24"/>
        </w:rPr>
        <w:noBreakHyphen/>
        <w:t xml:space="preserve"> und Tiefbauarbeiten einschließlich Gartenbau und Landschaftsgestaltung beschäftigte Personen betreffen, einschließlich der Rechtsstreitigkeiten aus Baubetreuungsverträgen; Rechtsstreitigkeiten über Kaufverträge, sofern darin der Verkäufer die Verpflichtung übernommen hat, auf dem verkauften Grundstück Bauarbeiten vorzunehmen und Rechtsstreitigkeiten </w:t>
      </w:r>
      <w:r w:rsidR="00920F63" w:rsidRPr="0082630D">
        <w:rPr>
          <w:szCs w:val="24"/>
        </w:rPr>
        <w:lastRenderedPageBreak/>
        <w:t xml:space="preserve">über Werklieferungsverträge über nicht vertretbare Sachen, sofern diese zum Einbau in ein bestimmtes Bauvorhaben </w:t>
      </w:r>
      <w:r w:rsidR="00920F63" w:rsidRPr="005D3A67">
        <w:rPr>
          <w:szCs w:val="24"/>
        </w:rPr>
        <w:t xml:space="preserve">herzustellen sind) </w:t>
      </w:r>
      <w:r w:rsidR="009742AB" w:rsidRPr="005D3A67">
        <w:t>aus dem Bezirk des Landgerichts Konstanz</w:t>
      </w:r>
      <w:r w:rsidR="00920F63" w:rsidRPr="005D3A67">
        <w:rPr>
          <w:szCs w:val="24"/>
        </w:rPr>
        <w:t xml:space="preserve">. </w:t>
      </w:r>
    </w:p>
    <w:p w:rsidR="006A5A17" w:rsidRPr="0082630D" w:rsidRDefault="006A5A17" w:rsidP="0091118E">
      <w:pPr>
        <w:tabs>
          <w:tab w:val="left" w:pos="851"/>
          <w:tab w:val="left" w:pos="1296"/>
          <w:tab w:val="left" w:pos="4253"/>
          <w:tab w:val="left" w:pos="8496"/>
        </w:tabs>
        <w:spacing w:before="120" w:after="120"/>
        <w:ind w:left="568" w:hanging="284"/>
        <w:jc w:val="both"/>
        <w:rPr>
          <w:b/>
          <w:szCs w:val="24"/>
          <w:u w:val="single"/>
        </w:rPr>
      </w:pPr>
    </w:p>
    <w:p w:rsidR="001E6EE4" w:rsidRDefault="0099350A" w:rsidP="001E6EE4">
      <w:pPr>
        <w:tabs>
          <w:tab w:val="left" w:pos="851"/>
          <w:tab w:val="left" w:pos="1296"/>
          <w:tab w:val="left" w:pos="4253"/>
          <w:tab w:val="left" w:pos="8496"/>
        </w:tabs>
        <w:spacing w:before="120" w:after="120"/>
        <w:ind w:left="568" w:hanging="284"/>
        <w:jc w:val="both"/>
        <w:rPr>
          <w:rFonts w:cs="Arial"/>
          <w:b/>
          <w:snapToGrid/>
          <w:szCs w:val="24"/>
          <w:u w:val="single"/>
        </w:rPr>
      </w:pPr>
      <w:r>
        <w:rPr>
          <w:rFonts w:cs="Arial"/>
          <w:b/>
          <w:snapToGrid/>
          <w:szCs w:val="24"/>
          <w:u w:val="single"/>
        </w:rPr>
        <w:t>2</w:t>
      </w:r>
      <w:r w:rsidR="005951D3" w:rsidRPr="0082630D">
        <w:rPr>
          <w:rFonts w:cs="Arial"/>
          <w:b/>
          <w:snapToGrid/>
          <w:szCs w:val="24"/>
          <w:u w:val="single"/>
        </w:rPr>
        <w:t>.</w:t>
      </w:r>
      <w:r w:rsidR="00F768FA" w:rsidRPr="0082630D">
        <w:rPr>
          <w:rFonts w:cs="Arial"/>
          <w:b/>
          <w:snapToGrid/>
          <w:szCs w:val="24"/>
          <w:u w:val="single"/>
        </w:rPr>
        <w:t xml:space="preserve"> </w:t>
      </w:r>
      <w:r w:rsidR="006A5A17" w:rsidRPr="0082630D">
        <w:rPr>
          <w:rFonts w:cs="Arial"/>
          <w:b/>
          <w:snapToGrid/>
          <w:szCs w:val="24"/>
          <w:u w:val="single"/>
        </w:rPr>
        <w:t xml:space="preserve">Zuweisungen nach der </w:t>
      </w:r>
      <w:r w:rsidR="005951D3" w:rsidRPr="0082630D">
        <w:rPr>
          <w:rFonts w:cs="Arial"/>
          <w:b/>
          <w:snapToGrid/>
          <w:szCs w:val="24"/>
          <w:u w:val="single"/>
        </w:rPr>
        <w:t>Turnusregelung.</w:t>
      </w:r>
      <w:r w:rsidR="001E6EE4">
        <w:rPr>
          <w:rFonts w:cs="Arial"/>
          <w:b/>
          <w:snapToGrid/>
          <w:szCs w:val="24"/>
          <w:u w:val="single"/>
        </w:rPr>
        <w:br w:type="page"/>
      </w:r>
    </w:p>
    <w:p w:rsidR="004700F9" w:rsidRPr="00E938F4" w:rsidRDefault="004700F9" w:rsidP="00D02A31">
      <w:pPr>
        <w:pStyle w:val="berschrift2"/>
        <w:rPr>
          <w:b/>
          <w:szCs w:val="24"/>
        </w:rPr>
      </w:pPr>
      <w:bookmarkStart w:id="14" w:name="_Toc25824544"/>
      <w:r w:rsidRPr="00E938F4">
        <w:rPr>
          <w:b/>
          <w:szCs w:val="24"/>
        </w:rPr>
        <w:lastRenderedPageBreak/>
        <w:t>10. Zivilsenat</w:t>
      </w:r>
      <w:bookmarkEnd w:id="14"/>
    </w:p>
    <w:p w:rsidR="004700F9" w:rsidRPr="0082630D" w:rsidRDefault="004700F9">
      <w:pPr>
        <w:keepNext/>
        <w:tabs>
          <w:tab w:val="left" w:pos="1440"/>
          <w:tab w:val="left" w:pos="4253"/>
          <w:tab w:val="left" w:pos="8496"/>
        </w:tabs>
        <w:rPr>
          <w:szCs w:val="24"/>
        </w:rPr>
      </w:pPr>
    </w:p>
    <w:p w:rsidR="004700F9" w:rsidRPr="0082630D" w:rsidRDefault="00AA0C9C" w:rsidP="00F267F4">
      <w:pPr>
        <w:keepNext/>
        <w:tabs>
          <w:tab w:val="left" w:pos="1440"/>
          <w:tab w:val="left" w:pos="4253"/>
          <w:tab w:val="right" w:pos="9648"/>
        </w:tabs>
        <w:ind w:left="284"/>
        <w:rPr>
          <w:szCs w:val="24"/>
        </w:rPr>
      </w:pPr>
      <w:r w:rsidRPr="0082630D">
        <w:rPr>
          <w:szCs w:val="24"/>
        </w:rPr>
        <w:t xml:space="preserve">Vors. </w:t>
      </w:r>
      <w:r w:rsidR="00A87015" w:rsidRPr="0082630D">
        <w:rPr>
          <w:szCs w:val="24"/>
        </w:rPr>
        <w:t>Ri</w:t>
      </w:r>
      <w:r w:rsidR="00FE359C" w:rsidRPr="0082630D">
        <w:rPr>
          <w:szCs w:val="24"/>
        </w:rPr>
        <w:t>chter am OL</w:t>
      </w:r>
      <w:r w:rsidR="002C3003" w:rsidRPr="0082630D">
        <w:rPr>
          <w:szCs w:val="24"/>
        </w:rPr>
        <w:t>G</w:t>
      </w:r>
      <w:r w:rsidR="002C3003" w:rsidRPr="0082630D">
        <w:rPr>
          <w:szCs w:val="24"/>
        </w:rPr>
        <w:tab/>
      </w:r>
      <w:r w:rsidR="00C2670B" w:rsidRPr="0082630D">
        <w:rPr>
          <w:spacing w:val="60"/>
          <w:szCs w:val="24"/>
        </w:rPr>
        <w:t>Dr.</w:t>
      </w:r>
      <w:r w:rsidR="002C5DEA" w:rsidRPr="0082630D">
        <w:rPr>
          <w:spacing w:val="60"/>
          <w:szCs w:val="24"/>
        </w:rPr>
        <w:t xml:space="preserve"> </w:t>
      </w:r>
      <w:r w:rsidR="00C2670B" w:rsidRPr="0082630D">
        <w:rPr>
          <w:spacing w:val="60"/>
          <w:szCs w:val="24"/>
        </w:rPr>
        <w:t>Zeppernick</w:t>
      </w:r>
    </w:p>
    <w:p w:rsidR="00A87015" w:rsidRPr="0082630D" w:rsidRDefault="00A87015" w:rsidP="00F267F4">
      <w:pPr>
        <w:keepNext/>
        <w:tabs>
          <w:tab w:val="left" w:pos="1440"/>
          <w:tab w:val="left" w:pos="4253"/>
          <w:tab w:val="right" w:pos="9648"/>
        </w:tabs>
        <w:ind w:left="284"/>
        <w:rPr>
          <w:szCs w:val="24"/>
        </w:rPr>
      </w:pPr>
      <w:r w:rsidRPr="0082630D">
        <w:rPr>
          <w:szCs w:val="24"/>
        </w:rPr>
        <w:t>Ri</w:t>
      </w:r>
      <w:r w:rsidR="00252F59" w:rsidRPr="0082630D">
        <w:rPr>
          <w:szCs w:val="24"/>
        </w:rPr>
        <w:t>chter</w:t>
      </w:r>
      <w:r w:rsidR="00DE724F" w:rsidRPr="0082630D">
        <w:rPr>
          <w:szCs w:val="24"/>
        </w:rPr>
        <w:t xml:space="preserve"> am </w:t>
      </w:r>
      <w:r w:rsidR="00491565" w:rsidRPr="0082630D">
        <w:rPr>
          <w:szCs w:val="24"/>
        </w:rPr>
        <w:t>OLG</w:t>
      </w:r>
      <w:r w:rsidR="00491565" w:rsidRPr="0082630D">
        <w:rPr>
          <w:szCs w:val="24"/>
        </w:rPr>
        <w:tab/>
      </w:r>
      <w:r w:rsidR="00B51640" w:rsidRPr="005B71EC">
        <w:rPr>
          <w:spacing w:val="60"/>
          <w:szCs w:val="24"/>
        </w:rPr>
        <w:t>Dr. Quantz</w:t>
      </w:r>
      <w:r w:rsidR="00B51640" w:rsidRPr="0082630D">
        <w:rPr>
          <w:szCs w:val="24"/>
        </w:rPr>
        <w:t xml:space="preserve"> (stellv. Vors.)</w:t>
      </w:r>
      <w:r w:rsidR="00B51640" w:rsidRPr="0082630D">
        <w:rPr>
          <w:szCs w:val="24"/>
        </w:rPr>
        <w:tab/>
        <w:t>(</w:t>
      </w:r>
      <w:r w:rsidR="00B51640">
        <w:rPr>
          <w:szCs w:val="24"/>
        </w:rPr>
        <w:t>0,2</w:t>
      </w:r>
      <w:r w:rsidR="00B51640" w:rsidRPr="0082630D">
        <w:rPr>
          <w:szCs w:val="24"/>
        </w:rPr>
        <w:t>)</w:t>
      </w:r>
    </w:p>
    <w:p w:rsidR="001731DE" w:rsidRPr="0082630D" w:rsidRDefault="001731DE" w:rsidP="001731DE">
      <w:pPr>
        <w:keepNext/>
        <w:tabs>
          <w:tab w:val="left" w:pos="1440"/>
          <w:tab w:val="left" w:pos="4253"/>
          <w:tab w:val="right" w:pos="9648"/>
        </w:tabs>
        <w:ind w:left="284"/>
        <w:rPr>
          <w:szCs w:val="24"/>
        </w:rPr>
      </w:pPr>
      <w:r w:rsidRPr="0082630D">
        <w:rPr>
          <w:szCs w:val="24"/>
        </w:rPr>
        <w:t xml:space="preserve">Richter am </w:t>
      </w:r>
      <w:r w:rsidR="00B87697" w:rsidRPr="0082630D">
        <w:rPr>
          <w:szCs w:val="24"/>
        </w:rPr>
        <w:t>O</w:t>
      </w:r>
      <w:r w:rsidRPr="0082630D">
        <w:rPr>
          <w:szCs w:val="24"/>
        </w:rPr>
        <w:t>LG</w:t>
      </w:r>
      <w:r w:rsidR="00DB4322" w:rsidRPr="0082630D">
        <w:rPr>
          <w:szCs w:val="24"/>
        </w:rPr>
        <w:tab/>
      </w:r>
      <w:r w:rsidR="00B51640">
        <w:rPr>
          <w:spacing w:val="60"/>
          <w:szCs w:val="24"/>
        </w:rPr>
        <w:t>Dr. Stohrer</w:t>
      </w:r>
      <w:r w:rsidR="00B51640" w:rsidRPr="0082630D">
        <w:rPr>
          <w:szCs w:val="24"/>
        </w:rPr>
        <w:tab/>
        <w:t>(</w:t>
      </w:r>
      <w:r w:rsidR="00B51640">
        <w:rPr>
          <w:szCs w:val="24"/>
        </w:rPr>
        <w:t>0,2</w:t>
      </w:r>
      <w:r w:rsidR="00B51640" w:rsidRPr="0082630D">
        <w:rPr>
          <w:szCs w:val="24"/>
        </w:rPr>
        <w:t>)</w:t>
      </w:r>
    </w:p>
    <w:p w:rsidR="00336CF9" w:rsidRPr="0082630D" w:rsidRDefault="00336CF9" w:rsidP="00336CF9">
      <w:pPr>
        <w:keepNext/>
        <w:tabs>
          <w:tab w:val="left" w:pos="1440"/>
          <w:tab w:val="left" w:pos="4253"/>
          <w:tab w:val="right" w:pos="9648"/>
        </w:tabs>
        <w:ind w:left="284"/>
        <w:rPr>
          <w:szCs w:val="24"/>
        </w:rPr>
      </w:pPr>
      <w:r w:rsidRPr="0082630D">
        <w:rPr>
          <w:szCs w:val="24"/>
        </w:rPr>
        <w:t>Richter am OLG im Nebenamt</w:t>
      </w:r>
      <w:r w:rsidRPr="0082630D">
        <w:rPr>
          <w:szCs w:val="24"/>
        </w:rPr>
        <w:tab/>
      </w:r>
      <w:r w:rsidR="008374D3" w:rsidRPr="0082630D">
        <w:rPr>
          <w:spacing w:val="60"/>
          <w:szCs w:val="24"/>
        </w:rPr>
        <w:t>Prof. Dr. Stürner</w:t>
      </w:r>
      <w:r w:rsidRPr="0082630D">
        <w:rPr>
          <w:szCs w:val="24"/>
        </w:rPr>
        <w:tab/>
        <w:t>(0,1)</w:t>
      </w:r>
    </w:p>
    <w:p w:rsidR="00345E8A" w:rsidRPr="0082630D" w:rsidRDefault="00345E8A" w:rsidP="00F267F4">
      <w:pPr>
        <w:keepNext/>
        <w:tabs>
          <w:tab w:val="left" w:pos="1440"/>
          <w:tab w:val="left" w:pos="4253"/>
          <w:tab w:val="right" w:pos="9648"/>
        </w:tabs>
        <w:ind w:left="284"/>
        <w:rPr>
          <w:szCs w:val="24"/>
        </w:rPr>
      </w:pPr>
      <w:r w:rsidRPr="0082630D">
        <w:rPr>
          <w:szCs w:val="24"/>
        </w:rPr>
        <w:tab/>
      </w:r>
      <w:r w:rsidR="000D69BB" w:rsidRPr="0082630D">
        <w:rPr>
          <w:szCs w:val="24"/>
        </w:rPr>
        <w:tab/>
      </w:r>
      <w:r w:rsidR="000D69BB" w:rsidRPr="0082630D">
        <w:rPr>
          <w:szCs w:val="24"/>
        </w:rPr>
        <w:tab/>
        <w:t>(Dezernatszahl: 0,4</w:t>
      </w:r>
      <w:r w:rsidRPr="0082630D">
        <w:rPr>
          <w:szCs w:val="24"/>
        </w:rPr>
        <w:t>)</w:t>
      </w:r>
    </w:p>
    <w:p w:rsidR="00F267F4" w:rsidRDefault="00F267F4" w:rsidP="0091118E">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99350A" w:rsidRPr="0082630D" w:rsidRDefault="0099350A" w:rsidP="0091118E">
      <w:pPr>
        <w:tabs>
          <w:tab w:val="left" w:pos="1296"/>
          <w:tab w:val="left" w:pos="4253"/>
          <w:tab w:val="left" w:pos="8496"/>
        </w:tabs>
        <w:spacing w:before="120" w:after="120"/>
        <w:ind w:left="715" w:hanging="431"/>
        <w:rPr>
          <w:b/>
          <w:szCs w:val="24"/>
          <w:u w:val="single"/>
        </w:rPr>
      </w:pPr>
    </w:p>
    <w:p w:rsidR="004700F9" w:rsidRPr="0082630D" w:rsidRDefault="004700F9" w:rsidP="0091118E">
      <w:pPr>
        <w:tabs>
          <w:tab w:val="left" w:pos="1296"/>
          <w:tab w:val="left" w:pos="4253"/>
          <w:tab w:val="left" w:pos="8496"/>
        </w:tabs>
        <w:spacing w:before="120" w:after="120"/>
        <w:ind w:left="715" w:hanging="431"/>
        <w:jc w:val="both"/>
        <w:rPr>
          <w:b/>
          <w:szCs w:val="24"/>
          <w:u w:val="single"/>
        </w:rPr>
      </w:pPr>
      <w:r w:rsidRPr="0082630D">
        <w:rPr>
          <w:b/>
          <w:szCs w:val="24"/>
          <w:u w:val="single"/>
        </w:rPr>
        <w:t>1.</w:t>
      </w:r>
      <w:r w:rsidR="00F267F4" w:rsidRPr="0082630D">
        <w:rPr>
          <w:b/>
          <w:szCs w:val="24"/>
          <w:u w:val="single"/>
        </w:rPr>
        <w:t xml:space="preserve"> </w:t>
      </w:r>
      <w:r w:rsidRPr="0082630D">
        <w:rPr>
          <w:b/>
          <w:szCs w:val="24"/>
          <w:u w:val="single"/>
        </w:rPr>
        <w:t>Besondere Rechtsgebiete:</w:t>
      </w:r>
    </w:p>
    <w:p w:rsidR="004700F9" w:rsidRPr="0082630D" w:rsidRDefault="00744A6A" w:rsidP="0091118E">
      <w:pPr>
        <w:tabs>
          <w:tab w:val="left" w:pos="1296"/>
          <w:tab w:val="left" w:pos="4253"/>
          <w:tab w:val="left" w:pos="8496"/>
        </w:tabs>
        <w:spacing w:before="120" w:after="120"/>
        <w:ind w:left="568" w:hanging="284"/>
        <w:jc w:val="both"/>
        <w:rPr>
          <w:szCs w:val="24"/>
        </w:rPr>
      </w:pPr>
      <w:r w:rsidRPr="0082630D">
        <w:rPr>
          <w:szCs w:val="24"/>
        </w:rPr>
        <w:t>a</w:t>
      </w:r>
      <w:r w:rsidR="004700F9" w:rsidRPr="0082630D">
        <w:rPr>
          <w:szCs w:val="24"/>
        </w:rPr>
        <w:t>)</w:t>
      </w:r>
      <w:r w:rsidR="00F267F4" w:rsidRPr="0082630D">
        <w:rPr>
          <w:szCs w:val="24"/>
        </w:rPr>
        <w:t xml:space="preserve"> </w:t>
      </w:r>
      <w:r w:rsidR="004700F9" w:rsidRPr="0082630D">
        <w:rPr>
          <w:szCs w:val="24"/>
        </w:rPr>
        <w:t xml:space="preserve">Wahlanfechtungen nach § 21 b Abs. 6 GVG </w:t>
      </w:r>
      <w:r w:rsidR="000E4096" w:rsidRPr="0082630D">
        <w:rPr>
          <w:szCs w:val="24"/>
        </w:rPr>
        <w:t>aus dem Bezirk des Oberlandesge</w:t>
      </w:r>
      <w:r w:rsidR="00AE6825" w:rsidRPr="0082630D">
        <w:rPr>
          <w:szCs w:val="24"/>
        </w:rPr>
        <w:t>richts.</w:t>
      </w:r>
    </w:p>
    <w:p w:rsidR="004700F9" w:rsidRPr="0082630D" w:rsidRDefault="00744A6A" w:rsidP="0091118E">
      <w:pPr>
        <w:tabs>
          <w:tab w:val="left" w:pos="1296"/>
          <w:tab w:val="left" w:pos="4253"/>
          <w:tab w:val="left" w:pos="8496"/>
        </w:tabs>
        <w:spacing w:before="120" w:after="120"/>
        <w:ind w:left="568" w:hanging="284"/>
        <w:jc w:val="both"/>
        <w:rPr>
          <w:szCs w:val="24"/>
        </w:rPr>
      </w:pPr>
      <w:r w:rsidRPr="0082630D">
        <w:rPr>
          <w:szCs w:val="24"/>
        </w:rPr>
        <w:t>b</w:t>
      </w:r>
      <w:r w:rsidR="004700F9" w:rsidRPr="0082630D">
        <w:rPr>
          <w:szCs w:val="24"/>
        </w:rPr>
        <w:t>)</w:t>
      </w:r>
      <w:r w:rsidR="00F267F4" w:rsidRPr="0082630D">
        <w:rPr>
          <w:szCs w:val="24"/>
        </w:rPr>
        <w:t xml:space="preserve"> </w:t>
      </w:r>
      <w:r w:rsidR="004700F9" w:rsidRPr="0082630D">
        <w:rPr>
          <w:szCs w:val="24"/>
        </w:rPr>
        <w:t>Entscheidungen über Anträge im schiedsrichterlichen Verfahren nach § 1062 ZPO</w:t>
      </w:r>
      <w:r w:rsidR="0011695D">
        <w:rPr>
          <w:szCs w:val="24"/>
        </w:rPr>
        <w:t>.</w:t>
      </w:r>
      <w:r w:rsidR="004700F9" w:rsidRPr="0082630D">
        <w:rPr>
          <w:szCs w:val="24"/>
        </w:rPr>
        <w:t xml:space="preserve"> </w:t>
      </w:r>
    </w:p>
    <w:p w:rsidR="00254FEB" w:rsidRPr="0082630D" w:rsidRDefault="00254FEB" w:rsidP="00254FEB">
      <w:pPr>
        <w:tabs>
          <w:tab w:val="left" w:pos="1296"/>
          <w:tab w:val="left" w:pos="4253"/>
          <w:tab w:val="left" w:pos="8496"/>
        </w:tabs>
        <w:spacing w:before="120" w:after="120"/>
        <w:ind w:left="568" w:hanging="284"/>
        <w:jc w:val="both"/>
        <w:rPr>
          <w:szCs w:val="24"/>
        </w:rPr>
      </w:pPr>
      <w:r w:rsidRPr="0082630D">
        <w:rPr>
          <w:szCs w:val="24"/>
        </w:rPr>
        <w:t>c) Entscheidungen nach §§ 1061, 1062 Abs. 1 Nr. 4 ZPO hinsichtlich ausländischer Schiedssprüche.</w:t>
      </w:r>
    </w:p>
    <w:p w:rsidR="00254FEB" w:rsidRDefault="00254FEB" w:rsidP="00254FEB">
      <w:pPr>
        <w:tabs>
          <w:tab w:val="left" w:pos="1440"/>
          <w:tab w:val="left" w:pos="4253"/>
          <w:tab w:val="right" w:pos="9648"/>
        </w:tabs>
        <w:spacing w:before="120" w:after="120"/>
        <w:ind w:left="568" w:hanging="284"/>
        <w:jc w:val="both"/>
        <w:rPr>
          <w:szCs w:val="24"/>
        </w:rPr>
      </w:pPr>
      <w:r w:rsidRPr="0082630D">
        <w:rPr>
          <w:szCs w:val="24"/>
        </w:rPr>
        <w:t>d) Berufungen und Beschwerden gegen Entscheidungen aufgrund europarechtlicher Vorschriften oder zwischenstaatlicher Abkommen über die Anerkennung und Vollstreckbarkeit ausländischer Entscheidungen</w:t>
      </w:r>
      <w:r w:rsidR="001A25B2">
        <w:rPr>
          <w:szCs w:val="24"/>
        </w:rPr>
        <w:t xml:space="preserve"> </w:t>
      </w:r>
      <w:r w:rsidR="00126D59">
        <w:rPr>
          <w:szCs w:val="24"/>
        </w:rPr>
        <w:t>sowie sofortige Beschwerden gegen Entscheidungen über die Versagung der Anerkennung oder der Vollstreckung gemäß § 1115 Abs. 5 ZPO</w:t>
      </w:r>
      <w:r w:rsidRPr="0082630D">
        <w:rPr>
          <w:szCs w:val="24"/>
        </w:rPr>
        <w:t>.</w:t>
      </w:r>
    </w:p>
    <w:p w:rsidR="00DA38FA" w:rsidRDefault="00DA38FA" w:rsidP="00DA38FA">
      <w:pPr>
        <w:tabs>
          <w:tab w:val="left" w:pos="1440"/>
          <w:tab w:val="left" w:pos="4253"/>
          <w:tab w:val="right" w:pos="9648"/>
        </w:tabs>
        <w:spacing w:before="120" w:after="120"/>
        <w:ind w:left="568" w:hanging="284"/>
        <w:jc w:val="both"/>
        <w:rPr>
          <w:szCs w:val="24"/>
        </w:rPr>
      </w:pPr>
      <w:r>
        <w:rPr>
          <w:szCs w:val="24"/>
        </w:rPr>
        <w:t>e</w:t>
      </w:r>
      <w:r w:rsidR="00254FEB" w:rsidRPr="0082630D">
        <w:rPr>
          <w:szCs w:val="24"/>
        </w:rPr>
        <w:t xml:space="preserve">) </w:t>
      </w:r>
      <w:r w:rsidR="00254FEB" w:rsidRPr="0082630D">
        <w:rPr>
          <w:b/>
          <w:szCs w:val="24"/>
          <w:u w:val="single"/>
        </w:rPr>
        <w:t>als Familiensenat</w:t>
      </w:r>
      <w:r w:rsidR="00254FEB" w:rsidRPr="0082630D">
        <w:rPr>
          <w:szCs w:val="24"/>
        </w:rPr>
        <w:t xml:space="preserve"> Beschwerden gegen Entscheidungen zur Anerkennung und Vollstreckbarkeit ausländischer Unterhaltsentscheidungen.</w:t>
      </w:r>
    </w:p>
    <w:p w:rsidR="00254FEB" w:rsidRPr="0082630D" w:rsidRDefault="00254FEB" w:rsidP="00254FEB">
      <w:pPr>
        <w:tabs>
          <w:tab w:val="left" w:pos="1440"/>
          <w:tab w:val="left" w:pos="4253"/>
          <w:tab w:val="right" w:pos="9648"/>
        </w:tabs>
        <w:spacing w:before="120" w:after="120"/>
        <w:ind w:left="284"/>
        <w:jc w:val="both"/>
        <w:rPr>
          <w:szCs w:val="24"/>
        </w:rPr>
      </w:pPr>
      <w:r w:rsidRPr="0082630D">
        <w:rPr>
          <w:szCs w:val="24"/>
          <w:u w:val="single"/>
        </w:rPr>
        <w:t xml:space="preserve">b) bis </w:t>
      </w:r>
      <w:r w:rsidR="00DA38FA">
        <w:rPr>
          <w:szCs w:val="24"/>
          <w:u w:val="single"/>
        </w:rPr>
        <w:t>e</w:t>
      </w:r>
      <w:r w:rsidRPr="0082630D">
        <w:rPr>
          <w:szCs w:val="24"/>
          <w:u w:val="single"/>
        </w:rPr>
        <w:t>) aus den Bezirken der Landgerichte Baden-Baden, Heidelberg, Karlsruhe, Mannheim und</w:t>
      </w:r>
      <w:r w:rsidR="00862306">
        <w:rPr>
          <w:szCs w:val="24"/>
          <w:u w:val="single"/>
        </w:rPr>
        <w:t xml:space="preserve"> </w:t>
      </w:r>
      <w:r w:rsidRPr="0082630D">
        <w:rPr>
          <w:szCs w:val="24"/>
          <w:u w:val="single"/>
        </w:rPr>
        <w:t>Mosbach</w:t>
      </w:r>
      <w:r w:rsidRPr="0082630D">
        <w:rPr>
          <w:szCs w:val="24"/>
        </w:rPr>
        <w:t>.</w:t>
      </w:r>
    </w:p>
    <w:p w:rsidR="00254FEB" w:rsidRPr="0082630D" w:rsidRDefault="00254FEB" w:rsidP="0091118E">
      <w:pPr>
        <w:tabs>
          <w:tab w:val="left" w:pos="1296"/>
          <w:tab w:val="left" w:pos="4253"/>
          <w:tab w:val="left" w:pos="8496"/>
        </w:tabs>
        <w:spacing w:before="120" w:after="120"/>
        <w:ind w:left="568" w:hanging="284"/>
        <w:jc w:val="both"/>
        <w:rPr>
          <w:szCs w:val="24"/>
        </w:rPr>
      </w:pPr>
    </w:p>
    <w:p w:rsidR="00F267F4" w:rsidRPr="0082630D" w:rsidRDefault="009D4F67" w:rsidP="0091118E">
      <w:pPr>
        <w:tabs>
          <w:tab w:val="left" w:pos="426"/>
          <w:tab w:val="left" w:pos="851"/>
          <w:tab w:val="left" w:pos="1296"/>
          <w:tab w:val="left" w:pos="4253"/>
          <w:tab w:val="left" w:pos="8496"/>
        </w:tabs>
        <w:spacing w:before="120" w:after="120"/>
        <w:ind w:left="363" w:hanging="79"/>
        <w:jc w:val="both"/>
        <w:rPr>
          <w:b/>
          <w:szCs w:val="24"/>
          <w:u w:val="single"/>
        </w:rPr>
      </w:pPr>
      <w:r w:rsidRPr="0082630D">
        <w:rPr>
          <w:b/>
          <w:szCs w:val="24"/>
          <w:u w:val="single"/>
        </w:rPr>
        <w:t>2</w:t>
      </w:r>
      <w:r w:rsidR="00F267F4" w:rsidRPr="0082630D">
        <w:rPr>
          <w:b/>
          <w:szCs w:val="24"/>
          <w:u w:val="single"/>
        </w:rPr>
        <w:t>. Zuweisungen nach der Turnusregelung.</w:t>
      </w:r>
    </w:p>
    <w:p w:rsidR="00F267F4" w:rsidRPr="0082630D" w:rsidRDefault="00F267F4" w:rsidP="00F267F4">
      <w:pPr>
        <w:tabs>
          <w:tab w:val="left" w:pos="1440"/>
          <w:tab w:val="left" w:pos="4253"/>
          <w:tab w:val="left" w:pos="8496"/>
        </w:tabs>
        <w:jc w:val="both"/>
        <w:rPr>
          <w:szCs w:val="24"/>
        </w:rPr>
      </w:pPr>
    </w:p>
    <w:p w:rsidR="002E2E0F" w:rsidRPr="0082630D" w:rsidRDefault="001044FC">
      <w:pPr>
        <w:keepNext/>
        <w:tabs>
          <w:tab w:val="left" w:pos="1440"/>
          <w:tab w:val="left" w:pos="4253"/>
          <w:tab w:val="left" w:pos="8496"/>
        </w:tabs>
        <w:rPr>
          <w:b/>
          <w:szCs w:val="24"/>
        </w:rPr>
      </w:pPr>
      <w:r w:rsidRPr="0082630D">
        <w:rPr>
          <w:b/>
          <w:szCs w:val="24"/>
        </w:rPr>
        <w:br w:type="page"/>
      </w:r>
    </w:p>
    <w:p w:rsidR="004700F9" w:rsidRPr="00E938F4" w:rsidRDefault="004700F9" w:rsidP="00D02A31">
      <w:pPr>
        <w:pStyle w:val="berschrift2"/>
        <w:rPr>
          <w:b/>
          <w:szCs w:val="24"/>
        </w:rPr>
      </w:pPr>
      <w:bookmarkStart w:id="15" w:name="_Toc25824545"/>
      <w:r w:rsidRPr="00E938F4">
        <w:rPr>
          <w:b/>
          <w:szCs w:val="24"/>
        </w:rPr>
        <w:lastRenderedPageBreak/>
        <w:t>11. Zivilsenat</w:t>
      </w:r>
      <w:bookmarkEnd w:id="15"/>
    </w:p>
    <w:p w:rsidR="004700F9" w:rsidRPr="0082630D" w:rsidRDefault="004700F9">
      <w:pPr>
        <w:keepNext/>
        <w:tabs>
          <w:tab w:val="left" w:pos="1440"/>
          <w:tab w:val="left" w:pos="4253"/>
          <w:tab w:val="left" w:pos="8496"/>
        </w:tabs>
        <w:rPr>
          <w:szCs w:val="24"/>
        </w:rPr>
      </w:pPr>
    </w:p>
    <w:p w:rsidR="004700F9" w:rsidRPr="0082630D" w:rsidRDefault="004700F9" w:rsidP="005B10E3">
      <w:pPr>
        <w:keepNext/>
        <w:tabs>
          <w:tab w:val="left" w:pos="1440"/>
          <w:tab w:val="left" w:pos="4253"/>
          <w:tab w:val="right" w:pos="9648"/>
        </w:tabs>
        <w:ind w:left="284"/>
        <w:jc w:val="both"/>
        <w:rPr>
          <w:szCs w:val="24"/>
        </w:rPr>
      </w:pPr>
      <w:r w:rsidRPr="0082630D">
        <w:rPr>
          <w:szCs w:val="24"/>
        </w:rPr>
        <w:t>Vizepräsident des OLG</w:t>
      </w:r>
      <w:r w:rsidRPr="0082630D">
        <w:rPr>
          <w:szCs w:val="24"/>
        </w:rPr>
        <w:tab/>
      </w:r>
      <w:r w:rsidR="00320189" w:rsidRPr="005B10E3">
        <w:rPr>
          <w:spacing w:val="60"/>
          <w:szCs w:val="24"/>
        </w:rPr>
        <w:t>Perron</w:t>
      </w:r>
    </w:p>
    <w:p w:rsidR="000864B3" w:rsidRDefault="000864B3" w:rsidP="00492FD9">
      <w:pPr>
        <w:keepNext/>
        <w:tabs>
          <w:tab w:val="left" w:pos="1440"/>
          <w:tab w:val="left" w:pos="4253"/>
          <w:tab w:val="right" w:pos="9648"/>
        </w:tabs>
        <w:ind w:left="284"/>
        <w:jc w:val="both"/>
        <w:rPr>
          <w:szCs w:val="24"/>
        </w:rPr>
      </w:pPr>
      <w:r w:rsidRPr="0082630D">
        <w:rPr>
          <w:szCs w:val="24"/>
        </w:rPr>
        <w:t>Richterin am OLG</w:t>
      </w:r>
      <w:r w:rsidRPr="0082630D">
        <w:rPr>
          <w:szCs w:val="24"/>
        </w:rPr>
        <w:tab/>
      </w:r>
      <w:r w:rsidRPr="00E22D6B">
        <w:rPr>
          <w:spacing w:val="60"/>
          <w:szCs w:val="24"/>
        </w:rPr>
        <w:t>Gertler</w:t>
      </w:r>
      <w:r w:rsidR="00427737">
        <w:rPr>
          <w:spacing w:val="60"/>
          <w:szCs w:val="24"/>
        </w:rPr>
        <w:t xml:space="preserve"> </w:t>
      </w:r>
      <w:r w:rsidR="00427737" w:rsidRPr="00427737">
        <w:rPr>
          <w:szCs w:val="24"/>
        </w:rPr>
        <w:t>(stellv. Vors.)</w:t>
      </w:r>
      <w:r w:rsidR="000749CE">
        <w:rPr>
          <w:szCs w:val="24"/>
        </w:rPr>
        <w:tab/>
        <w:t>(</w:t>
      </w:r>
      <w:r w:rsidR="00B51640">
        <w:rPr>
          <w:szCs w:val="24"/>
        </w:rPr>
        <w:t>0,6</w:t>
      </w:r>
      <w:r w:rsidRPr="0082630D">
        <w:rPr>
          <w:szCs w:val="24"/>
        </w:rPr>
        <w:t>)</w:t>
      </w:r>
    </w:p>
    <w:p w:rsidR="00427737" w:rsidRPr="00AE4156" w:rsidRDefault="00AE4156" w:rsidP="00492FD9">
      <w:pPr>
        <w:keepNext/>
        <w:tabs>
          <w:tab w:val="left" w:pos="1440"/>
          <w:tab w:val="left" w:pos="4253"/>
          <w:tab w:val="right" w:pos="9648"/>
        </w:tabs>
        <w:ind w:left="284"/>
        <w:jc w:val="both"/>
        <w:rPr>
          <w:color w:val="FF0000"/>
          <w:szCs w:val="24"/>
        </w:rPr>
      </w:pPr>
      <w:r>
        <w:rPr>
          <w:color w:val="FF0000"/>
          <w:szCs w:val="24"/>
        </w:rPr>
        <w:t xml:space="preserve">Richter am </w:t>
      </w:r>
      <w:r w:rsidR="00841B55">
        <w:rPr>
          <w:color w:val="FF0000"/>
          <w:szCs w:val="24"/>
        </w:rPr>
        <w:t>O</w:t>
      </w:r>
      <w:r w:rsidR="00427737" w:rsidRPr="00AE4156">
        <w:rPr>
          <w:color w:val="FF0000"/>
          <w:szCs w:val="24"/>
        </w:rPr>
        <w:t>LG</w:t>
      </w:r>
      <w:r w:rsidR="00427737" w:rsidRPr="00AE4156">
        <w:rPr>
          <w:color w:val="FF0000"/>
          <w:szCs w:val="24"/>
        </w:rPr>
        <w:tab/>
      </w:r>
      <w:r>
        <w:rPr>
          <w:color w:val="FF0000"/>
          <w:spacing w:val="60"/>
          <w:szCs w:val="24"/>
        </w:rPr>
        <w:t>Graner</w:t>
      </w:r>
      <w:r w:rsidR="00427737" w:rsidRPr="00AE4156">
        <w:rPr>
          <w:color w:val="FF0000"/>
          <w:szCs w:val="24"/>
        </w:rPr>
        <w:tab/>
        <w:t>(0,75)</w:t>
      </w:r>
      <w:r>
        <w:rPr>
          <w:rStyle w:val="Funotenzeichen"/>
          <w:color w:val="FF0000"/>
          <w:szCs w:val="24"/>
        </w:rPr>
        <w:footnoteReference w:id="21"/>
      </w:r>
    </w:p>
    <w:p w:rsidR="00AE4156" w:rsidRPr="00AE4156" w:rsidRDefault="00AE4156" w:rsidP="00492FD9">
      <w:pPr>
        <w:keepNext/>
        <w:tabs>
          <w:tab w:val="left" w:pos="1440"/>
          <w:tab w:val="left" w:pos="4253"/>
          <w:tab w:val="right" w:pos="9648"/>
        </w:tabs>
        <w:ind w:left="284"/>
        <w:jc w:val="both"/>
        <w:rPr>
          <w:color w:val="FF0000"/>
          <w:spacing w:val="60"/>
          <w:szCs w:val="24"/>
        </w:rPr>
      </w:pPr>
      <w:r>
        <w:rPr>
          <w:color w:val="FF0000"/>
          <w:szCs w:val="24"/>
        </w:rPr>
        <w:t>Richter am OLG</w:t>
      </w:r>
      <w:r>
        <w:rPr>
          <w:color w:val="FF0000"/>
          <w:szCs w:val="24"/>
        </w:rPr>
        <w:tab/>
      </w:r>
      <w:r w:rsidRPr="00AE4156">
        <w:rPr>
          <w:color w:val="FF0000"/>
          <w:spacing w:val="60"/>
          <w:szCs w:val="24"/>
        </w:rPr>
        <w:t>Dr. Otto</w:t>
      </w:r>
      <w:r>
        <w:rPr>
          <w:color w:val="FF0000"/>
          <w:spacing w:val="60"/>
          <w:szCs w:val="24"/>
        </w:rPr>
        <w:tab/>
      </w:r>
      <w:r w:rsidRPr="00AE4156">
        <w:rPr>
          <w:color w:val="FF0000"/>
          <w:szCs w:val="24"/>
        </w:rPr>
        <w:t>(0,1)</w:t>
      </w:r>
      <w:r>
        <w:rPr>
          <w:rStyle w:val="Funotenzeichen"/>
          <w:color w:val="FF0000"/>
          <w:szCs w:val="24"/>
        </w:rPr>
        <w:footnoteReference w:id="22"/>
      </w:r>
    </w:p>
    <w:p w:rsidR="003E7276" w:rsidRPr="00D876BB" w:rsidRDefault="00D876BB" w:rsidP="00492FD9">
      <w:pPr>
        <w:keepNext/>
        <w:tabs>
          <w:tab w:val="left" w:pos="1440"/>
          <w:tab w:val="left" w:pos="4253"/>
          <w:tab w:val="right" w:pos="9648"/>
        </w:tabs>
        <w:ind w:left="284"/>
        <w:jc w:val="both"/>
        <w:rPr>
          <w:color w:val="FF0000"/>
          <w:szCs w:val="24"/>
        </w:rPr>
      </w:pPr>
      <w:r>
        <w:rPr>
          <w:color w:val="FF0000"/>
          <w:szCs w:val="24"/>
        </w:rPr>
        <w:t>Richter am LG</w:t>
      </w:r>
      <w:r>
        <w:rPr>
          <w:color w:val="FF0000"/>
          <w:szCs w:val="24"/>
        </w:rPr>
        <w:tab/>
      </w:r>
      <w:r w:rsidRPr="00D876BB">
        <w:rPr>
          <w:color w:val="FF0000"/>
          <w:spacing w:val="60"/>
          <w:szCs w:val="24"/>
        </w:rPr>
        <w:t>Dr. Stadler</w:t>
      </w:r>
      <w:r>
        <w:rPr>
          <w:color w:val="FF0000"/>
          <w:szCs w:val="24"/>
        </w:rPr>
        <w:tab/>
        <w:t>(0,5)</w:t>
      </w:r>
      <w:r>
        <w:rPr>
          <w:rStyle w:val="Funotenzeichen"/>
          <w:color w:val="FF0000"/>
          <w:szCs w:val="24"/>
        </w:rPr>
        <w:footnoteReference w:id="23"/>
      </w:r>
      <w:r w:rsidR="00F54046">
        <w:rPr>
          <w:color w:val="FF0000"/>
          <w:szCs w:val="24"/>
        </w:rPr>
        <w:t xml:space="preserve"> </w:t>
      </w:r>
      <w:r w:rsidR="00747D25">
        <w:rPr>
          <w:rStyle w:val="Funotenzeichen"/>
          <w:color w:val="FF0000"/>
          <w:szCs w:val="24"/>
        </w:rPr>
        <w:footnoteReference w:id="24"/>
      </w:r>
    </w:p>
    <w:p w:rsidR="00345E8A" w:rsidRPr="0082630D" w:rsidRDefault="00AC0AFB" w:rsidP="003316AB">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t>(Dezernatszahl</w:t>
      </w:r>
      <w:r w:rsidR="00E3023A" w:rsidRPr="0082630D">
        <w:rPr>
          <w:szCs w:val="24"/>
        </w:rPr>
        <w:t>:</w:t>
      </w:r>
      <w:r w:rsidR="00B51640" w:rsidRPr="00B51640">
        <w:rPr>
          <w:szCs w:val="24"/>
        </w:rPr>
        <w:t xml:space="preserve"> </w:t>
      </w:r>
      <w:r w:rsidR="00AE4156">
        <w:rPr>
          <w:color w:val="FF0000"/>
          <w:szCs w:val="24"/>
        </w:rPr>
        <w:t>1,9</w:t>
      </w:r>
      <w:r w:rsidR="00D876BB" w:rsidRPr="00D876BB">
        <w:rPr>
          <w:color w:val="FF0000"/>
          <w:szCs w:val="24"/>
        </w:rPr>
        <w:t>5</w:t>
      </w:r>
      <w:r w:rsidR="00345E8A" w:rsidRPr="0082630D">
        <w:rPr>
          <w:szCs w:val="24"/>
        </w:rPr>
        <w:t>)</w:t>
      </w:r>
    </w:p>
    <w:p w:rsidR="001E6EE4" w:rsidRDefault="001E6EE4" w:rsidP="0091118E">
      <w:pPr>
        <w:tabs>
          <w:tab w:val="left" w:pos="1296"/>
          <w:tab w:val="left" w:pos="4253"/>
          <w:tab w:val="left" w:pos="8496"/>
        </w:tabs>
        <w:spacing w:before="120" w:after="120"/>
        <w:ind w:left="715" w:hanging="431"/>
        <w:rPr>
          <w:b/>
          <w:szCs w:val="24"/>
          <w:u w:val="single"/>
        </w:rPr>
      </w:pPr>
    </w:p>
    <w:p w:rsidR="003316AB" w:rsidRPr="001E6EE4" w:rsidRDefault="003316AB" w:rsidP="0091118E">
      <w:pPr>
        <w:tabs>
          <w:tab w:val="left" w:pos="1296"/>
          <w:tab w:val="left" w:pos="4253"/>
          <w:tab w:val="left" w:pos="8496"/>
        </w:tabs>
        <w:spacing w:before="120" w:after="120"/>
        <w:ind w:left="715" w:hanging="431"/>
        <w:rPr>
          <w:b/>
          <w:sz w:val="22"/>
          <w:szCs w:val="22"/>
          <w:u w:val="single"/>
        </w:rPr>
      </w:pPr>
      <w:r w:rsidRPr="001E6EE4">
        <w:rPr>
          <w:b/>
          <w:sz w:val="22"/>
          <w:szCs w:val="22"/>
          <w:u w:val="single"/>
        </w:rPr>
        <w:t>Geschäftskreis:</w:t>
      </w:r>
    </w:p>
    <w:p w:rsidR="0099350A" w:rsidRPr="001E6EE4" w:rsidRDefault="0099350A" w:rsidP="0091118E">
      <w:pPr>
        <w:tabs>
          <w:tab w:val="left" w:pos="1296"/>
          <w:tab w:val="left" w:pos="4253"/>
          <w:tab w:val="left" w:pos="8496"/>
        </w:tabs>
        <w:spacing w:before="120" w:after="120"/>
        <w:ind w:left="715" w:hanging="431"/>
        <w:rPr>
          <w:b/>
          <w:sz w:val="22"/>
          <w:szCs w:val="22"/>
          <w:u w:val="single"/>
        </w:rPr>
      </w:pPr>
    </w:p>
    <w:p w:rsidR="003316AB" w:rsidRPr="001E6EE4" w:rsidRDefault="003316AB" w:rsidP="0091118E">
      <w:pPr>
        <w:tabs>
          <w:tab w:val="left" w:pos="1296"/>
          <w:tab w:val="left" w:pos="4253"/>
          <w:tab w:val="left" w:pos="8496"/>
        </w:tabs>
        <w:spacing w:before="120" w:after="120"/>
        <w:ind w:left="715" w:hanging="431"/>
        <w:jc w:val="both"/>
        <w:rPr>
          <w:b/>
          <w:sz w:val="22"/>
          <w:szCs w:val="22"/>
          <w:u w:val="single"/>
        </w:rPr>
      </w:pPr>
      <w:r w:rsidRPr="001E6EE4">
        <w:rPr>
          <w:b/>
          <w:sz w:val="22"/>
          <w:szCs w:val="22"/>
          <w:u w:val="single"/>
        </w:rPr>
        <w:t>1. Besondere Rechtsgebiete:</w:t>
      </w:r>
    </w:p>
    <w:p w:rsidR="000817DB" w:rsidRPr="001E6EE4" w:rsidRDefault="000817DB" w:rsidP="00913370">
      <w:pPr>
        <w:tabs>
          <w:tab w:val="left" w:pos="4253"/>
          <w:tab w:val="left" w:pos="8496"/>
        </w:tabs>
        <w:spacing w:before="120" w:after="120"/>
        <w:ind w:left="568" w:hanging="284"/>
        <w:jc w:val="both"/>
        <w:rPr>
          <w:sz w:val="22"/>
          <w:szCs w:val="22"/>
        </w:rPr>
      </w:pPr>
      <w:r w:rsidRPr="001E6EE4">
        <w:rPr>
          <w:sz w:val="22"/>
          <w:szCs w:val="22"/>
        </w:rPr>
        <w:t>a)</w:t>
      </w:r>
      <w:r w:rsidR="00913370" w:rsidRPr="001E6EE4">
        <w:rPr>
          <w:sz w:val="22"/>
          <w:szCs w:val="22"/>
        </w:rPr>
        <w:tab/>
      </w:r>
      <w:r w:rsidRPr="001E6EE4">
        <w:rPr>
          <w:sz w:val="22"/>
          <w:szCs w:val="22"/>
        </w:rPr>
        <w:t xml:space="preserve">Beschwerden in Aufgebotsverfahren, Beschwerden gegen Entscheidungen der Kammer für Wertpapierbereinigung und Beschwerden nach § </w:t>
      </w:r>
      <w:r w:rsidR="00C95A6C" w:rsidRPr="001E6EE4">
        <w:rPr>
          <w:sz w:val="22"/>
          <w:szCs w:val="22"/>
        </w:rPr>
        <w:t>5</w:t>
      </w:r>
      <w:r w:rsidR="00AE6825" w:rsidRPr="001E6EE4">
        <w:rPr>
          <w:sz w:val="22"/>
          <w:szCs w:val="22"/>
        </w:rPr>
        <w:t xml:space="preserve"> Gerichtsvollzieherkostengesetz.</w:t>
      </w:r>
    </w:p>
    <w:p w:rsidR="000817DB" w:rsidRPr="001E6EE4" w:rsidRDefault="00913370" w:rsidP="0091118E">
      <w:pPr>
        <w:tabs>
          <w:tab w:val="left" w:pos="851"/>
          <w:tab w:val="left" w:pos="4253"/>
          <w:tab w:val="left" w:pos="8496"/>
        </w:tabs>
        <w:spacing w:before="120" w:after="120"/>
        <w:ind w:left="568" w:hanging="284"/>
        <w:jc w:val="both"/>
        <w:rPr>
          <w:sz w:val="22"/>
          <w:szCs w:val="22"/>
        </w:rPr>
      </w:pPr>
      <w:r w:rsidRPr="001E6EE4">
        <w:rPr>
          <w:sz w:val="22"/>
          <w:szCs w:val="22"/>
        </w:rPr>
        <w:t>b)</w:t>
      </w:r>
      <w:r w:rsidRPr="001E6EE4">
        <w:rPr>
          <w:sz w:val="22"/>
          <w:szCs w:val="22"/>
        </w:rPr>
        <w:tab/>
      </w:r>
      <w:r w:rsidR="006735F4" w:rsidRPr="001E6EE4">
        <w:rPr>
          <w:sz w:val="22"/>
          <w:szCs w:val="22"/>
        </w:rPr>
        <w:t xml:space="preserve">sonstige </w:t>
      </w:r>
      <w:r w:rsidR="000817DB" w:rsidRPr="001E6EE4">
        <w:rPr>
          <w:sz w:val="22"/>
          <w:szCs w:val="22"/>
        </w:rPr>
        <w:t>Beschwerden in Angelegenheiten der freiwilligen Gerichtsbarkeit (außer in Familiensachen), soweit nicht der 6., 8.,</w:t>
      </w:r>
      <w:r w:rsidR="00862306" w:rsidRPr="001E6EE4">
        <w:rPr>
          <w:sz w:val="22"/>
          <w:szCs w:val="22"/>
        </w:rPr>
        <w:t xml:space="preserve"> </w:t>
      </w:r>
      <w:r w:rsidR="000817DB" w:rsidRPr="001E6EE4">
        <w:rPr>
          <w:sz w:val="22"/>
          <w:szCs w:val="22"/>
        </w:rPr>
        <w:t xml:space="preserve">15. oder 19. Zivilsenat zuständig ist, nach </w:t>
      </w:r>
      <w:r w:rsidR="0043300B" w:rsidRPr="001E6EE4">
        <w:rPr>
          <w:sz w:val="22"/>
          <w:szCs w:val="22"/>
        </w:rPr>
        <w:t xml:space="preserve">dem </w:t>
      </w:r>
      <w:r w:rsidR="00AE6825" w:rsidRPr="001E6EE4">
        <w:rPr>
          <w:sz w:val="22"/>
          <w:szCs w:val="22"/>
        </w:rPr>
        <w:t>FGG a.F.</w:t>
      </w:r>
    </w:p>
    <w:p w:rsidR="000817DB" w:rsidRPr="001E6EE4" w:rsidRDefault="00913370" w:rsidP="0091118E">
      <w:pPr>
        <w:tabs>
          <w:tab w:val="left" w:pos="851"/>
          <w:tab w:val="left" w:pos="4253"/>
          <w:tab w:val="left" w:pos="8496"/>
        </w:tabs>
        <w:spacing w:before="120" w:after="120"/>
        <w:ind w:left="568" w:hanging="284"/>
        <w:jc w:val="both"/>
        <w:rPr>
          <w:sz w:val="22"/>
          <w:szCs w:val="22"/>
        </w:rPr>
      </w:pPr>
      <w:r w:rsidRPr="001E6EE4">
        <w:rPr>
          <w:sz w:val="22"/>
          <w:szCs w:val="22"/>
        </w:rPr>
        <w:t>c)</w:t>
      </w:r>
      <w:r w:rsidRPr="001E6EE4">
        <w:rPr>
          <w:sz w:val="22"/>
          <w:szCs w:val="22"/>
        </w:rPr>
        <w:tab/>
      </w:r>
      <w:r w:rsidR="000817DB" w:rsidRPr="001E6EE4">
        <w:rPr>
          <w:sz w:val="22"/>
          <w:szCs w:val="22"/>
        </w:rPr>
        <w:t>wie b), nach dem FGG-RG</w:t>
      </w:r>
      <w:r w:rsidR="001C32EE" w:rsidRPr="001E6EE4">
        <w:rPr>
          <w:sz w:val="22"/>
          <w:szCs w:val="22"/>
        </w:rPr>
        <w:t xml:space="preserve"> </w:t>
      </w:r>
      <w:r w:rsidR="00334C84" w:rsidRPr="001E6EE4">
        <w:rPr>
          <w:sz w:val="22"/>
          <w:szCs w:val="22"/>
        </w:rPr>
        <w:t>in Nach</w:t>
      </w:r>
      <w:r w:rsidR="00FB0F4E" w:rsidRPr="001E6EE4">
        <w:rPr>
          <w:sz w:val="22"/>
          <w:szCs w:val="22"/>
        </w:rPr>
        <w:t>lass</w:t>
      </w:r>
      <w:r w:rsidR="00AE6825" w:rsidRPr="001E6EE4">
        <w:rPr>
          <w:sz w:val="22"/>
          <w:szCs w:val="22"/>
        </w:rPr>
        <w:t>sachen.</w:t>
      </w:r>
    </w:p>
    <w:p w:rsidR="00FB0F4E" w:rsidRPr="001E6EE4" w:rsidRDefault="00913370" w:rsidP="00334C84">
      <w:pPr>
        <w:tabs>
          <w:tab w:val="left" w:pos="851"/>
          <w:tab w:val="left" w:pos="4253"/>
          <w:tab w:val="left" w:pos="8496"/>
        </w:tabs>
        <w:spacing w:before="120" w:after="120"/>
        <w:ind w:left="568" w:hanging="284"/>
        <w:jc w:val="both"/>
        <w:rPr>
          <w:sz w:val="22"/>
          <w:szCs w:val="22"/>
        </w:rPr>
      </w:pPr>
      <w:r w:rsidRPr="001E6EE4">
        <w:rPr>
          <w:sz w:val="22"/>
          <w:szCs w:val="22"/>
        </w:rPr>
        <w:t>d)</w:t>
      </w:r>
      <w:r w:rsidRPr="001E6EE4">
        <w:rPr>
          <w:sz w:val="22"/>
          <w:szCs w:val="22"/>
        </w:rPr>
        <w:tab/>
      </w:r>
      <w:r w:rsidR="00334C84" w:rsidRPr="001E6EE4">
        <w:rPr>
          <w:sz w:val="22"/>
          <w:szCs w:val="22"/>
        </w:rPr>
        <w:t xml:space="preserve">wie b), </w:t>
      </w:r>
      <w:r w:rsidR="00FB0F4E" w:rsidRPr="001E6EE4">
        <w:rPr>
          <w:sz w:val="22"/>
          <w:szCs w:val="22"/>
        </w:rPr>
        <w:t>nach dem FGG-RG in Grundbuchsachen.</w:t>
      </w:r>
    </w:p>
    <w:p w:rsidR="00334C84" w:rsidRPr="001E6EE4" w:rsidRDefault="00913370" w:rsidP="00334C84">
      <w:pPr>
        <w:tabs>
          <w:tab w:val="left" w:pos="851"/>
          <w:tab w:val="left" w:pos="4253"/>
          <w:tab w:val="left" w:pos="8496"/>
        </w:tabs>
        <w:spacing w:before="120" w:after="120"/>
        <w:ind w:left="568" w:hanging="284"/>
        <w:jc w:val="both"/>
        <w:rPr>
          <w:sz w:val="22"/>
          <w:szCs w:val="22"/>
        </w:rPr>
      </w:pPr>
      <w:r w:rsidRPr="001E6EE4">
        <w:rPr>
          <w:sz w:val="22"/>
          <w:szCs w:val="22"/>
        </w:rPr>
        <w:t>e)</w:t>
      </w:r>
      <w:r w:rsidRPr="001E6EE4">
        <w:rPr>
          <w:sz w:val="22"/>
          <w:szCs w:val="22"/>
        </w:rPr>
        <w:tab/>
      </w:r>
      <w:r w:rsidR="00FB0F4E" w:rsidRPr="001E6EE4">
        <w:rPr>
          <w:sz w:val="22"/>
          <w:szCs w:val="22"/>
        </w:rPr>
        <w:t xml:space="preserve">wie b) </w:t>
      </w:r>
      <w:r w:rsidR="00334C84" w:rsidRPr="001E6EE4">
        <w:rPr>
          <w:sz w:val="22"/>
          <w:szCs w:val="22"/>
        </w:rPr>
        <w:t>nach dem FGG-RG in Sachen Verfahrenskostenhilfe, Geschäftswert- und Kostenbe</w:t>
      </w:r>
      <w:r w:rsidR="00AE6825" w:rsidRPr="001E6EE4">
        <w:rPr>
          <w:sz w:val="22"/>
          <w:szCs w:val="22"/>
        </w:rPr>
        <w:t>schwer</w:t>
      </w:r>
      <w:r w:rsidR="00FB0F4E" w:rsidRPr="001E6EE4">
        <w:rPr>
          <w:sz w:val="22"/>
          <w:szCs w:val="22"/>
        </w:rPr>
        <w:t>den sowie Beschwerden gegen Ausschluss und Ablehnung von Gerichtspersonen gemäß § 6 FamFG und gegen die Versagung von Akteneinsicht gemäß § 13 FamFG und Einsicht in die Grundakten gemäß § 12 GBO.</w:t>
      </w:r>
    </w:p>
    <w:p w:rsidR="00334C84" w:rsidRPr="001E6EE4" w:rsidRDefault="00CD2221" w:rsidP="0091118E">
      <w:pPr>
        <w:tabs>
          <w:tab w:val="left" w:pos="851"/>
          <w:tab w:val="left" w:pos="4253"/>
          <w:tab w:val="left" w:pos="8496"/>
        </w:tabs>
        <w:spacing w:before="120" w:after="120"/>
        <w:ind w:left="568" w:hanging="284"/>
        <w:jc w:val="both"/>
        <w:rPr>
          <w:sz w:val="22"/>
          <w:szCs w:val="22"/>
        </w:rPr>
      </w:pPr>
      <w:r w:rsidRPr="001E6EE4">
        <w:rPr>
          <w:sz w:val="22"/>
          <w:szCs w:val="22"/>
        </w:rPr>
        <w:t>f</w:t>
      </w:r>
      <w:r w:rsidR="00913370" w:rsidRPr="001E6EE4">
        <w:rPr>
          <w:sz w:val="22"/>
          <w:szCs w:val="22"/>
        </w:rPr>
        <w:t>)</w:t>
      </w:r>
      <w:r w:rsidR="00913370" w:rsidRPr="001E6EE4">
        <w:rPr>
          <w:sz w:val="22"/>
          <w:szCs w:val="22"/>
        </w:rPr>
        <w:tab/>
      </w:r>
      <w:r w:rsidR="00334C84" w:rsidRPr="001E6EE4">
        <w:rPr>
          <w:sz w:val="22"/>
          <w:szCs w:val="22"/>
        </w:rPr>
        <w:t xml:space="preserve">wie </w:t>
      </w:r>
      <w:r w:rsidR="00E9451F" w:rsidRPr="001E6EE4">
        <w:rPr>
          <w:sz w:val="22"/>
          <w:szCs w:val="22"/>
        </w:rPr>
        <w:t>b</w:t>
      </w:r>
      <w:r w:rsidR="00334C84" w:rsidRPr="001E6EE4">
        <w:rPr>
          <w:sz w:val="22"/>
          <w:szCs w:val="22"/>
        </w:rPr>
        <w:t>), in sonstigen Sachen nach dem FGG-RG.</w:t>
      </w:r>
    </w:p>
    <w:p w:rsidR="000817DB" w:rsidRPr="001E6EE4" w:rsidRDefault="00E9451F" w:rsidP="0091118E">
      <w:pPr>
        <w:tabs>
          <w:tab w:val="left" w:pos="851"/>
          <w:tab w:val="left" w:pos="4253"/>
          <w:tab w:val="left" w:pos="8496"/>
        </w:tabs>
        <w:spacing w:before="120" w:after="120"/>
        <w:ind w:left="568" w:hanging="284"/>
        <w:jc w:val="both"/>
        <w:rPr>
          <w:sz w:val="22"/>
          <w:szCs w:val="22"/>
        </w:rPr>
      </w:pPr>
      <w:r w:rsidRPr="001E6EE4">
        <w:rPr>
          <w:sz w:val="22"/>
          <w:szCs w:val="22"/>
        </w:rPr>
        <w:t>g</w:t>
      </w:r>
      <w:r w:rsidR="00913370" w:rsidRPr="001E6EE4">
        <w:rPr>
          <w:sz w:val="22"/>
          <w:szCs w:val="22"/>
        </w:rPr>
        <w:t>)</w:t>
      </w:r>
      <w:r w:rsidR="00913370" w:rsidRPr="001E6EE4">
        <w:rPr>
          <w:sz w:val="22"/>
          <w:szCs w:val="22"/>
        </w:rPr>
        <w:tab/>
      </w:r>
      <w:r w:rsidR="000817DB" w:rsidRPr="001E6EE4">
        <w:rPr>
          <w:sz w:val="22"/>
          <w:szCs w:val="22"/>
        </w:rPr>
        <w:t>Beschwerden nach</w:t>
      </w:r>
      <w:r w:rsidR="00BA32E9" w:rsidRPr="001E6EE4">
        <w:rPr>
          <w:sz w:val="22"/>
          <w:szCs w:val="22"/>
        </w:rPr>
        <w:t xml:space="preserve"> dem GNotKG</w:t>
      </w:r>
      <w:r w:rsidR="000817DB" w:rsidRPr="001E6EE4">
        <w:rPr>
          <w:sz w:val="22"/>
          <w:szCs w:val="22"/>
        </w:rPr>
        <w:t>, soweit sie nicht in die Zuständigkeit der Familiensenate fallen und nicht der 19. Zivilsenat zuständig ist.</w:t>
      </w:r>
    </w:p>
    <w:p w:rsidR="004700F9" w:rsidRPr="001E6EE4" w:rsidRDefault="00CD2221" w:rsidP="0091118E">
      <w:pPr>
        <w:tabs>
          <w:tab w:val="left" w:pos="851"/>
          <w:tab w:val="left" w:pos="4253"/>
          <w:tab w:val="left" w:pos="8496"/>
        </w:tabs>
        <w:spacing w:before="120" w:after="120"/>
        <w:ind w:left="568" w:hanging="284"/>
        <w:jc w:val="both"/>
        <w:rPr>
          <w:sz w:val="22"/>
          <w:szCs w:val="22"/>
        </w:rPr>
      </w:pPr>
      <w:r w:rsidRPr="001E6EE4">
        <w:rPr>
          <w:sz w:val="22"/>
          <w:szCs w:val="22"/>
        </w:rPr>
        <w:t>h</w:t>
      </w:r>
      <w:r w:rsidR="004700F9" w:rsidRPr="001E6EE4">
        <w:rPr>
          <w:sz w:val="22"/>
          <w:szCs w:val="22"/>
        </w:rPr>
        <w:t>)</w:t>
      </w:r>
      <w:r w:rsidR="00913370" w:rsidRPr="001E6EE4">
        <w:rPr>
          <w:sz w:val="22"/>
          <w:szCs w:val="22"/>
        </w:rPr>
        <w:tab/>
      </w:r>
      <w:r w:rsidR="004700F9" w:rsidRPr="001E6EE4">
        <w:rPr>
          <w:sz w:val="22"/>
          <w:szCs w:val="22"/>
        </w:rPr>
        <w:t>Beschwerden nach §§ 159, 181 GVG</w:t>
      </w:r>
      <w:r w:rsidR="009F1796" w:rsidRPr="001E6EE4">
        <w:rPr>
          <w:sz w:val="22"/>
          <w:szCs w:val="22"/>
        </w:rPr>
        <w:t>, soweit sie nicht in die Zuständigkeit der Familiensenate fallen</w:t>
      </w:r>
      <w:r w:rsidR="00AE6825" w:rsidRPr="001E6EE4">
        <w:rPr>
          <w:sz w:val="22"/>
          <w:szCs w:val="22"/>
        </w:rPr>
        <w:t>.</w:t>
      </w:r>
    </w:p>
    <w:p w:rsidR="003316AB" w:rsidRPr="001E6EE4" w:rsidRDefault="00CD2221" w:rsidP="0091118E">
      <w:pPr>
        <w:tabs>
          <w:tab w:val="left" w:pos="851"/>
          <w:tab w:val="left" w:pos="4253"/>
          <w:tab w:val="left" w:pos="8496"/>
        </w:tabs>
        <w:spacing w:before="120" w:after="120"/>
        <w:ind w:left="568" w:hanging="284"/>
        <w:jc w:val="both"/>
        <w:rPr>
          <w:sz w:val="22"/>
          <w:szCs w:val="22"/>
        </w:rPr>
      </w:pPr>
      <w:r w:rsidRPr="001E6EE4">
        <w:rPr>
          <w:sz w:val="22"/>
          <w:szCs w:val="22"/>
        </w:rPr>
        <w:t>i</w:t>
      </w:r>
      <w:r w:rsidR="004700F9" w:rsidRPr="001E6EE4">
        <w:rPr>
          <w:sz w:val="22"/>
          <w:szCs w:val="22"/>
        </w:rPr>
        <w:t>)</w:t>
      </w:r>
      <w:r w:rsidR="00913370" w:rsidRPr="001E6EE4">
        <w:rPr>
          <w:sz w:val="22"/>
          <w:szCs w:val="22"/>
        </w:rPr>
        <w:tab/>
      </w:r>
      <w:r w:rsidR="004700F9" w:rsidRPr="001E6EE4">
        <w:rPr>
          <w:sz w:val="22"/>
          <w:szCs w:val="22"/>
        </w:rPr>
        <w:t>Bestimmung des zuständigen Gerichts in den Fällen der § 2 ZVG, §§ 5 Abs. 1, 46 Abs. 2 FGG</w:t>
      </w:r>
      <w:r w:rsidR="007E0446" w:rsidRPr="001E6EE4">
        <w:rPr>
          <w:sz w:val="22"/>
          <w:szCs w:val="22"/>
        </w:rPr>
        <w:t>, § 5 FamFG</w:t>
      </w:r>
      <w:r w:rsidR="004700F9" w:rsidRPr="001E6EE4">
        <w:rPr>
          <w:sz w:val="22"/>
          <w:szCs w:val="22"/>
        </w:rPr>
        <w:t xml:space="preserve"> mit Ausnahme der Bestimmung des zuständigen Gerichts, wenn ein Familiengericht be</w:t>
      </w:r>
      <w:r w:rsidR="003316AB" w:rsidRPr="001E6EE4">
        <w:rPr>
          <w:sz w:val="22"/>
          <w:szCs w:val="22"/>
        </w:rPr>
        <w:t xml:space="preserve">teiligt ist. </w:t>
      </w:r>
    </w:p>
    <w:p w:rsidR="004700F9" w:rsidRPr="001E6EE4" w:rsidRDefault="004700F9" w:rsidP="0091118E">
      <w:pPr>
        <w:tabs>
          <w:tab w:val="left" w:pos="851"/>
          <w:tab w:val="left" w:pos="8496"/>
        </w:tabs>
        <w:spacing w:before="120" w:after="120"/>
        <w:ind w:left="284"/>
        <w:jc w:val="both"/>
        <w:rPr>
          <w:sz w:val="22"/>
          <w:szCs w:val="22"/>
          <w:u w:val="single"/>
        </w:rPr>
      </w:pPr>
      <w:r w:rsidRPr="001E6EE4">
        <w:rPr>
          <w:sz w:val="22"/>
          <w:szCs w:val="22"/>
          <w:u w:val="single"/>
        </w:rPr>
        <w:t>a)</w:t>
      </w:r>
      <w:r w:rsidR="003316AB" w:rsidRPr="001E6EE4">
        <w:rPr>
          <w:sz w:val="22"/>
          <w:szCs w:val="22"/>
          <w:u w:val="single"/>
        </w:rPr>
        <w:t xml:space="preserve"> </w:t>
      </w:r>
      <w:r w:rsidRPr="001E6EE4">
        <w:rPr>
          <w:sz w:val="22"/>
          <w:szCs w:val="22"/>
          <w:u w:val="single"/>
        </w:rPr>
        <w:t>bis</w:t>
      </w:r>
      <w:r w:rsidR="00CD2221" w:rsidRPr="001E6EE4">
        <w:rPr>
          <w:sz w:val="22"/>
          <w:szCs w:val="22"/>
          <w:u w:val="single"/>
        </w:rPr>
        <w:t xml:space="preserve"> </w:t>
      </w:r>
      <w:r w:rsidR="00E9451F" w:rsidRPr="001E6EE4">
        <w:rPr>
          <w:sz w:val="22"/>
          <w:szCs w:val="22"/>
          <w:u w:val="single"/>
        </w:rPr>
        <w:t>i</w:t>
      </w:r>
      <w:r w:rsidR="00CD2221" w:rsidRPr="001E6EE4">
        <w:rPr>
          <w:sz w:val="22"/>
          <w:szCs w:val="22"/>
          <w:u w:val="single"/>
        </w:rPr>
        <w:t xml:space="preserve">) </w:t>
      </w:r>
      <w:r w:rsidRPr="001E6EE4">
        <w:rPr>
          <w:sz w:val="22"/>
          <w:szCs w:val="22"/>
          <w:u w:val="single"/>
        </w:rPr>
        <w:t>jeweils aus den Bezirken der Landgerichte Baden</w:t>
      </w:r>
      <w:r w:rsidRPr="001E6EE4">
        <w:rPr>
          <w:sz w:val="22"/>
          <w:szCs w:val="22"/>
          <w:u w:val="single"/>
        </w:rPr>
        <w:noBreakHyphen/>
        <w:t>Baden, Heidelberg, Karlsruhe, Mann</w:t>
      </w:r>
      <w:r w:rsidR="003316AB" w:rsidRPr="001E6EE4">
        <w:rPr>
          <w:sz w:val="22"/>
          <w:szCs w:val="22"/>
          <w:u w:val="single"/>
        </w:rPr>
        <w:t>heim und Mosbach, zu</w:t>
      </w:r>
      <w:r w:rsidRPr="001E6EE4">
        <w:rPr>
          <w:sz w:val="22"/>
          <w:szCs w:val="22"/>
          <w:u w:val="single"/>
        </w:rPr>
        <w:t> </w:t>
      </w:r>
      <w:r w:rsidR="00E9451F" w:rsidRPr="001E6EE4">
        <w:rPr>
          <w:sz w:val="22"/>
          <w:szCs w:val="22"/>
          <w:u w:val="single"/>
        </w:rPr>
        <w:t>i</w:t>
      </w:r>
      <w:r w:rsidRPr="001E6EE4">
        <w:rPr>
          <w:sz w:val="22"/>
          <w:szCs w:val="22"/>
          <w:u w:val="single"/>
        </w:rPr>
        <w:t>) auch dann, wenn eines der beteiligten Gerichte in diesen Bezirken, das andere jedoch im Bezirk der Landgerichte Freiburg, Konstanz, Offenburg oder Waldshut</w:t>
      </w:r>
      <w:r w:rsidRPr="001E6EE4">
        <w:rPr>
          <w:sz w:val="22"/>
          <w:szCs w:val="22"/>
          <w:u w:val="single"/>
        </w:rPr>
        <w:noBreakHyphen/>
        <w:t>Tiengen</w:t>
      </w:r>
      <w:r w:rsidR="00835650" w:rsidRPr="001E6EE4">
        <w:rPr>
          <w:sz w:val="22"/>
          <w:szCs w:val="22"/>
          <w:u w:val="single"/>
        </w:rPr>
        <w:t xml:space="preserve"> </w:t>
      </w:r>
      <w:r w:rsidR="00835650" w:rsidRPr="001E6EE4">
        <w:rPr>
          <w:sz w:val="22"/>
          <w:szCs w:val="22"/>
          <w:u w:val="single"/>
        </w:rPr>
        <w:lastRenderedPageBreak/>
        <w:t>liegt.</w:t>
      </w:r>
    </w:p>
    <w:p w:rsidR="009D4F67" w:rsidRPr="001E6EE4" w:rsidRDefault="009D4F67" w:rsidP="009D4F67">
      <w:pPr>
        <w:tabs>
          <w:tab w:val="left" w:pos="426"/>
          <w:tab w:val="left" w:pos="851"/>
          <w:tab w:val="left" w:pos="1296"/>
          <w:tab w:val="left" w:pos="4253"/>
          <w:tab w:val="left" w:pos="8496"/>
        </w:tabs>
        <w:spacing w:before="120" w:after="120"/>
        <w:jc w:val="both"/>
        <w:rPr>
          <w:b/>
          <w:sz w:val="22"/>
          <w:szCs w:val="22"/>
          <w:u w:val="single"/>
        </w:rPr>
      </w:pPr>
    </w:p>
    <w:p w:rsidR="002E2E0F" w:rsidRPr="001E6EE4" w:rsidRDefault="009D4F67" w:rsidP="009A5BF1">
      <w:pPr>
        <w:tabs>
          <w:tab w:val="left" w:pos="426"/>
          <w:tab w:val="left" w:pos="851"/>
          <w:tab w:val="left" w:pos="1296"/>
          <w:tab w:val="left" w:pos="4253"/>
          <w:tab w:val="left" w:pos="8496"/>
        </w:tabs>
        <w:spacing w:before="120" w:after="120"/>
        <w:jc w:val="both"/>
        <w:rPr>
          <w:sz w:val="22"/>
          <w:szCs w:val="22"/>
        </w:rPr>
      </w:pPr>
      <w:r w:rsidRPr="001E6EE4">
        <w:rPr>
          <w:b/>
          <w:sz w:val="22"/>
          <w:szCs w:val="22"/>
          <w:u w:val="single"/>
        </w:rPr>
        <w:t>2</w:t>
      </w:r>
      <w:r w:rsidR="003316AB" w:rsidRPr="001E6EE4">
        <w:rPr>
          <w:b/>
          <w:sz w:val="22"/>
          <w:szCs w:val="22"/>
          <w:u w:val="single"/>
        </w:rPr>
        <w:t>. Zuweisungen nach der Turnusregelung.</w:t>
      </w:r>
      <w:r w:rsidR="002E2E0F" w:rsidRPr="001E6EE4">
        <w:rPr>
          <w:sz w:val="22"/>
          <w:szCs w:val="22"/>
        </w:rPr>
        <w:br w:type="page"/>
      </w:r>
    </w:p>
    <w:p w:rsidR="004700F9" w:rsidRPr="00E938F4" w:rsidRDefault="004700F9" w:rsidP="00FD6345">
      <w:pPr>
        <w:pStyle w:val="berschrift2"/>
        <w:ind w:left="0" w:firstLine="0"/>
        <w:rPr>
          <w:b/>
          <w:szCs w:val="24"/>
        </w:rPr>
      </w:pPr>
      <w:bookmarkStart w:id="16" w:name="_Toc25824546"/>
      <w:r w:rsidRPr="00E938F4">
        <w:rPr>
          <w:b/>
          <w:szCs w:val="24"/>
        </w:rPr>
        <w:lastRenderedPageBreak/>
        <w:t>12. Zivilsenat</w:t>
      </w:r>
      <w:bookmarkEnd w:id="16"/>
    </w:p>
    <w:p w:rsidR="004700F9" w:rsidRPr="0082630D" w:rsidRDefault="004700F9">
      <w:pPr>
        <w:keepNext/>
        <w:tabs>
          <w:tab w:val="left" w:pos="1440"/>
          <w:tab w:val="left" w:pos="4253"/>
          <w:tab w:val="left" w:pos="8496"/>
        </w:tabs>
        <w:rPr>
          <w:szCs w:val="24"/>
        </w:rPr>
      </w:pPr>
    </w:p>
    <w:p w:rsidR="00AE7E4A" w:rsidRPr="0082630D" w:rsidRDefault="00AE7E4A" w:rsidP="003316AB">
      <w:pPr>
        <w:keepNext/>
        <w:tabs>
          <w:tab w:val="left" w:pos="1440"/>
          <w:tab w:val="left" w:pos="4253"/>
          <w:tab w:val="right" w:pos="9648"/>
        </w:tabs>
        <w:ind w:left="284"/>
        <w:rPr>
          <w:szCs w:val="24"/>
        </w:rPr>
      </w:pPr>
      <w:r w:rsidRPr="0082630D">
        <w:rPr>
          <w:szCs w:val="24"/>
        </w:rPr>
        <w:t>Vorsitzender Richter am OLG</w:t>
      </w:r>
      <w:r w:rsidRPr="0082630D">
        <w:rPr>
          <w:szCs w:val="24"/>
        </w:rPr>
        <w:tab/>
        <w:t xml:space="preserve">Dr. </w:t>
      </w:r>
      <w:r w:rsidRPr="0082630D">
        <w:rPr>
          <w:spacing w:val="60"/>
          <w:szCs w:val="24"/>
        </w:rPr>
        <w:t>Guttenberg</w:t>
      </w:r>
    </w:p>
    <w:p w:rsidR="00DE267F" w:rsidRDefault="00DE267F" w:rsidP="00DE267F">
      <w:pPr>
        <w:keepNext/>
        <w:tabs>
          <w:tab w:val="left" w:pos="1440"/>
          <w:tab w:val="left" w:pos="4253"/>
          <w:tab w:val="right" w:pos="9648"/>
        </w:tabs>
        <w:ind w:left="284"/>
        <w:rPr>
          <w:szCs w:val="24"/>
        </w:rPr>
      </w:pPr>
      <w:r w:rsidRPr="0082630D">
        <w:rPr>
          <w:szCs w:val="24"/>
        </w:rPr>
        <w:t xml:space="preserve">Richter am </w:t>
      </w:r>
      <w:r>
        <w:rPr>
          <w:szCs w:val="24"/>
        </w:rPr>
        <w:t>O</w:t>
      </w:r>
      <w:r w:rsidRPr="0082630D">
        <w:rPr>
          <w:szCs w:val="24"/>
        </w:rPr>
        <w:t>LG</w:t>
      </w:r>
      <w:r w:rsidRPr="0082630D">
        <w:rPr>
          <w:szCs w:val="24"/>
        </w:rPr>
        <w:tab/>
      </w:r>
      <w:r w:rsidRPr="00E22D6B">
        <w:rPr>
          <w:spacing w:val="60"/>
          <w:szCs w:val="24"/>
        </w:rPr>
        <w:t>Dr. Görtz</w:t>
      </w:r>
      <w:r>
        <w:rPr>
          <w:spacing w:val="60"/>
          <w:szCs w:val="24"/>
        </w:rPr>
        <w:t xml:space="preserve"> </w:t>
      </w:r>
      <w:r w:rsidRPr="00DE267F">
        <w:rPr>
          <w:color w:val="FF0000"/>
          <w:spacing w:val="60"/>
          <w:szCs w:val="24"/>
        </w:rPr>
        <w:t>(stellv. Vors.)</w:t>
      </w:r>
      <w:r>
        <w:rPr>
          <w:rStyle w:val="Funotenzeichen"/>
          <w:color w:val="FF0000"/>
          <w:spacing w:val="60"/>
          <w:szCs w:val="24"/>
        </w:rPr>
        <w:footnoteReference w:id="25"/>
      </w:r>
      <w:r w:rsidRPr="0082630D">
        <w:rPr>
          <w:szCs w:val="24"/>
        </w:rPr>
        <w:tab/>
        <w:t>(</w:t>
      </w:r>
      <w:r>
        <w:rPr>
          <w:szCs w:val="24"/>
        </w:rPr>
        <w:t>0,3</w:t>
      </w:r>
      <w:r w:rsidRPr="0082630D">
        <w:rPr>
          <w:szCs w:val="24"/>
        </w:rPr>
        <w:t>)</w:t>
      </w:r>
    </w:p>
    <w:p w:rsidR="00356A18" w:rsidRPr="0082630D" w:rsidRDefault="00356A18" w:rsidP="000B3476">
      <w:pPr>
        <w:keepNext/>
        <w:tabs>
          <w:tab w:val="left" w:pos="1440"/>
          <w:tab w:val="left" w:pos="4253"/>
          <w:tab w:val="right" w:pos="9648"/>
        </w:tabs>
        <w:ind w:left="284"/>
        <w:rPr>
          <w:szCs w:val="24"/>
        </w:rPr>
      </w:pPr>
      <w:r>
        <w:rPr>
          <w:szCs w:val="24"/>
        </w:rPr>
        <w:t>Richterin am OLG</w:t>
      </w:r>
      <w:r>
        <w:rPr>
          <w:szCs w:val="24"/>
        </w:rPr>
        <w:tab/>
      </w:r>
      <w:r w:rsidRPr="000333C7">
        <w:rPr>
          <w:spacing w:val="60"/>
          <w:szCs w:val="24"/>
        </w:rPr>
        <w:t>Dr. Stahmer</w:t>
      </w:r>
      <w:r>
        <w:rPr>
          <w:szCs w:val="24"/>
        </w:rPr>
        <w:tab/>
        <w:t>(</w:t>
      </w:r>
      <w:r w:rsidR="00DE267F">
        <w:rPr>
          <w:color w:val="FF0000"/>
          <w:szCs w:val="24"/>
        </w:rPr>
        <w:t>1,0</w:t>
      </w:r>
      <w:r w:rsidR="00DE267F">
        <w:rPr>
          <w:rStyle w:val="Funotenzeichen"/>
          <w:color w:val="FF0000"/>
          <w:szCs w:val="24"/>
        </w:rPr>
        <w:footnoteReference w:id="26"/>
      </w:r>
      <w:r>
        <w:rPr>
          <w:szCs w:val="24"/>
        </w:rPr>
        <w:t>)</w:t>
      </w:r>
    </w:p>
    <w:p w:rsidR="003A7939" w:rsidRPr="0082630D" w:rsidRDefault="003A7939" w:rsidP="003A7939">
      <w:pPr>
        <w:keepNext/>
        <w:tabs>
          <w:tab w:val="left" w:pos="1440"/>
          <w:tab w:val="left" w:pos="4253"/>
          <w:tab w:val="right" w:pos="9648"/>
        </w:tabs>
        <w:ind w:left="284"/>
        <w:rPr>
          <w:szCs w:val="24"/>
        </w:rPr>
      </w:pPr>
      <w:r w:rsidRPr="0082630D">
        <w:rPr>
          <w:szCs w:val="24"/>
        </w:rPr>
        <w:t>Richter am LG</w:t>
      </w:r>
      <w:r w:rsidRPr="0082630D">
        <w:rPr>
          <w:szCs w:val="24"/>
        </w:rPr>
        <w:tab/>
      </w:r>
      <w:r>
        <w:rPr>
          <w:color w:val="FF0000"/>
          <w:spacing w:val="60"/>
          <w:szCs w:val="24"/>
        </w:rPr>
        <w:t>Dr. Schmieder</w:t>
      </w:r>
      <w:r>
        <w:rPr>
          <w:rStyle w:val="Funotenzeichen"/>
          <w:color w:val="FF0000"/>
          <w:spacing w:val="60"/>
          <w:szCs w:val="24"/>
        </w:rPr>
        <w:footnoteReference w:id="27"/>
      </w:r>
      <w:r w:rsidRPr="0082630D">
        <w:rPr>
          <w:szCs w:val="24"/>
        </w:rPr>
        <w:tab/>
        <w:t>(0,4)</w:t>
      </w:r>
    </w:p>
    <w:p w:rsidR="00A06F91" w:rsidRPr="0082630D" w:rsidRDefault="00A06F91" w:rsidP="00A06F91">
      <w:pPr>
        <w:keepNext/>
        <w:tabs>
          <w:tab w:val="left" w:pos="1440"/>
          <w:tab w:val="left" w:pos="4253"/>
          <w:tab w:val="right" w:pos="9648"/>
        </w:tabs>
        <w:ind w:left="284"/>
        <w:rPr>
          <w:szCs w:val="24"/>
        </w:rPr>
      </w:pPr>
      <w:r w:rsidRPr="0082630D">
        <w:rPr>
          <w:szCs w:val="24"/>
        </w:rPr>
        <w:t xml:space="preserve">Richter am </w:t>
      </w:r>
      <w:r w:rsidR="00AF597E">
        <w:rPr>
          <w:szCs w:val="24"/>
        </w:rPr>
        <w:t>L</w:t>
      </w:r>
      <w:r w:rsidRPr="0082630D">
        <w:rPr>
          <w:szCs w:val="24"/>
        </w:rPr>
        <w:t>G</w:t>
      </w:r>
      <w:r w:rsidRPr="0082630D">
        <w:rPr>
          <w:szCs w:val="24"/>
        </w:rPr>
        <w:tab/>
      </w:r>
      <w:r w:rsidR="008E3878" w:rsidRPr="002B542E">
        <w:rPr>
          <w:color w:val="FF0000"/>
          <w:spacing w:val="60"/>
          <w:szCs w:val="24"/>
        </w:rPr>
        <w:t xml:space="preserve">Dr. </w:t>
      </w:r>
      <w:r w:rsidR="002B542E" w:rsidRPr="002B542E">
        <w:rPr>
          <w:color w:val="FF0000"/>
          <w:spacing w:val="60"/>
          <w:szCs w:val="24"/>
        </w:rPr>
        <w:t>Kretschm</w:t>
      </w:r>
      <w:r w:rsidR="002B542E">
        <w:rPr>
          <w:color w:val="FF0000"/>
          <w:spacing w:val="60"/>
          <w:szCs w:val="24"/>
        </w:rPr>
        <w:t>er</w:t>
      </w:r>
      <w:r w:rsidR="002B542E">
        <w:rPr>
          <w:rStyle w:val="Funotenzeichen"/>
          <w:color w:val="FF0000"/>
          <w:spacing w:val="60"/>
          <w:szCs w:val="24"/>
        </w:rPr>
        <w:footnoteReference w:id="28"/>
      </w:r>
      <w:r w:rsidR="000B3476" w:rsidRPr="0082630D">
        <w:rPr>
          <w:szCs w:val="24"/>
        </w:rPr>
        <w:tab/>
        <w:t>(</w:t>
      </w:r>
      <w:r w:rsidR="008E3878">
        <w:rPr>
          <w:szCs w:val="24"/>
        </w:rPr>
        <w:t>1,0</w:t>
      </w:r>
      <w:r w:rsidR="000B3476" w:rsidRPr="0082630D">
        <w:rPr>
          <w:szCs w:val="24"/>
        </w:rPr>
        <w:t>)</w:t>
      </w:r>
    </w:p>
    <w:p w:rsidR="00345E8A" w:rsidRPr="0082630D" w:rsidRDefault="00345E8A" w:rsidP="003316AB">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t xml:space="preserve">(Dezernatszahl: </w:t>
      </w:r>
      <w:r w:rsidR="00DE267F">
        <w:rPr>
          <w:color w:val="FF0000"/>
          <w:szCs w:val="24"/>
        </w:rPr>
        <w:t>2,7</w:t>
      </w:r>
      <w:r w:rsidRPr="0082630D">
        <w:rPr>
          <w:szCs w:val="24"/>
        </w:rPr>
        <w:t>)</w:t>
      </w:r>
    </w:p>
    <w:p w:rsidR="001E6EE4" w:rsidRDefault="001E6EE4" w:rsidP="0091118E">
      <w:pPr>
        <w:tabs>
          <w:tab w:val="left" w:pos="1296"/>
          <w:tab w:val="left" w:pos="4253"/>
          <w:tab w:val="left" w:pos="8496"/>
        </w:tabs>
        <w:spacing w:before="120" w:after="120"/>
        <w:ind w:left="715" w:hanging="431"/>
        <w:rPr>
          <w:b/>
          <w:szCs w:val="24"/>
          <w:u w:val="single"/>
        </w:rPr>
      </w:pPr>
    </w:p>
    <w:p w:rsidR="003316AB" w:rsidRDefault="003316AB" w:rsidP="0091118E">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913370" w:rsidRPr="0082630D" w:rsidRDefault="00913370" w:rsidP="0091118E">
      <w:pPr>
        <w:tabs>
          <w:tab w:val="left" w:pos="1296"/>
          <w:tab w:val="left" w:pos="4253"/>
          <w:tab w:val="left" w:pos="8496"/>
        </w:tabs>
        <w:spacing w:before="120" w:after="120"/>
        <w:ind w:left="715" w:hanging="431"/>
        <w:rPr>
          <w:b/>
          <w:szCs w:val="24"/>
          <w:u w:val="single"/>
        </w:rPr>
      </w:pPr>
    </w:p>
    <w:p w:rsidR="003316AB" w:rsidRPr="0082630D" w:rsidRDefault="003316AB" w:rsidP="0091118E">
      <w:pPr>
        <w:tabs>
          <w:tab w:val="left" w:pos="1296"/>
          <w:tab w:val="left" w:pos="4253"/>
          <w:tab w:val="left" w:pos="8496"/>
        </w:tabs>
        <w:spacing w:before="120" w:after="120"/>
        <w:ind w:left="715" w:hanging="431"/>
        <w:jc w:val="both"/>
        <w:rPr>
          <w:b/>
          <w:szCs w:val="24"/>
          <w:u w:val="single"/>
        </w:rPr>
      </w:pPr>
      <w:r w:rsidRPr="0082630D">
        <w:rPr>
          <w:b/>
          <w:szCs w:val="24"/>
          <w:u w:val="single"/>
        </w:rPr>
        <w:t>1. Besondere Rechtsgebiete:</w:t>
      </w:r>
    </w:p>
    <w:p w:rsidR="004700F9" w:rsidRPr="0082630D" w:rsidRDefault="00BD26F9" w:rsidP="0091118E">
      <w:pPr>
        <w:tabs>
          <w:tab w:val="left" w:pos="851"/>
          <w:tab w:val="left" w:pos="4253"/>
          <w:tab w:val="left" w:pos="8496"/>
        </w:tabs>
        <w:spacing w:before="120" w:after="120"/>
        <w:ind w:left="568" w:hanging="284"/>
        <w:jc w:val="both"/>
        <w:rPr>
          <w:szCs w:val="24"/>
        </w:rPr>
      </w:pPr>
      <w:r w:rsidRPr="0082630D">
        <w:rPr>
          <w:szCs w:val="24"/>
        </w:rPr>
        <w:t>a</w:t>
      </w:r>
      <w:r w:rsidR="004700F9" w:rsidRPr="0082630D">
        <w:rPr>
          <w:szCs w:val="24"/>
        </w:rPr>
        <w:t>)</w:t>
      </w:r>
      <w:r w:rsidR="003316AB" w:rsidRPr="0082630D">
        <w:rPr>
          <w:szCs w:val="24"/>
        </w:rPr>
        <w:t xml:space="preserve"> </w:t>
      </w:r>
      <w:r w:rsidR="004700F9" w:rsidRPr="0082630D">
        <w:rPr>
          <w:szCs w:val="24"/>
        </w:rPr>
        <w:t>Rechtsstreitigkeiten über Versicherungsverhältnisse</w:t>
      </w:r>
      <w:r w:rsidR="002E0D3B" w:rsidRPr="0082630D">
        <w:rPr>
          <w:szCs w:val="24"/>
        </w:rPr>
        <w:t xml:space="preserve"> einschließlich der Ansprüche </w:t>
      </w:r>
      <w:r w:rsidR="00BB3CAC" w:rsidRPr="0082630D">
        <w:rPr>
          <w:szCs w:val="24"/>
        </w:rPr>
        <w:t>aus § 63 VVG</w:t>
      </w:r>
      <w:r w:rsidR="00BD20EB" w:rsidRPr="0082630D">
        <w:rPr>
          <w:szCs w:val="24"/>
        </w:rPr>
        <w:t>.</w:t>
      </w:r>
    </w:p>
    <w:p w:rsidR="005667DB" w:rsidRPr="0082630D" w:rsidRDefault="00BD26F9" w:rsidP="0091118E">
      <w:pPr>
        <w:tabs>
          <w:tab w:val="left" w:pos="851"/>
          <w:tab w:val="left" w:pos="4253"/>
          <w:tab w:val="left" w:pos="8496"/>
        </w:tabs>
        <w:spacing w:before="120" w:after="120"/>
        <w:ind w:left="568" w:hanging="284"/>
        <w:jc w:val="both"/>
        <w:rPr>
          <w:szCs w:val="24"/>
        </w:rPr>
      </w:pPr>
      <w:r w:rsidRPr="0082630D">
        <w:rPr>
          <w:szCs w:val="24"/>
        </w:rPr>
        <w:t>b</w:t>
      </w:r>
      <w:r w:rsidR="0091118E" w:rsidRPr="0082630D">
        <w:rPr>
          <w:szCs w:val="24"/>
        </w:rPr>
        <w:t>)</w:t>
      </w:r>
      <w:r w:rsidR="005667DB" w:rsidRPr="0082630D">
        <w:rPr>
          <w:szCs w:val="24"/>
        </w:rPr>
        <w:t xml:space="preserve"> Rechtsstreitigkeiten über Zusatzversorg</w:t>
      </w:r>
      <w:r w:rsidR="003316AB" w:rsidRPr="0082630D">
        <w:rPr>
          <w:szCs w:val="24"/>
        </w:rPr>
        <w:t>ungen des öffentlichen Dienstes.</w:t>
      </w:r>
    </w:p>
    <w:p w:rsidR="00EB2035" w:rsidRPr="0082630D" w:rsidRDefault="00BD26F9" w:rsidP="00EB2035">
      <w:pPr>
        <w:tabs>
          <w:tab w:val="left" w:pos="851"/>
          <w:tab w:val="left" w:pos="1296"/>
          <w:tab w:val="left" w:pos="4253"/>
          <w:tab w:val="left" w:pos="8496"/>
        </w:tabs>
        <w:spacing w:before="120" w:after="120"/>
        <w:ind w:left="568" w:hanging="284"/>
        <w:jc w:val="both"/>
        <w:rPr>
          <w:rFonts w:cs="Arial"/>
          <w:szCs w:val="24"/>
        </w:rPr>
      </w:pPr>
      <w:r w:rsidRPr="0082630D">
        <w:rPr>
          <w:szCs w:val="24"/>
        </w:rPr>
        <w:t>c</w:t>
      </w:r>
      <w:r w:rsidR="0091118E" w:rsidRPr="0082630D">
        <w:rPr>
          <w:szCs w:val="24"/>
        </w:rPr>
        <w:t xml:space="preserve">) </w:t>
      </w:r>
      <w:r w:rsidR="009F5672" w:rsidRPr="0082630D">
        <w:rPr>
          <w:szCs w:val="24"/>
        </w:rPr>
        <w:t xml:space="preserve">Rechtsstreitigkeiten über das Nachbarrecht und dessen Verletzung sowie Ansprüche aus </w:t>
      </w:r>
      <w:r w:rsidR="002E5405">
        <w:rPr>
          <w:szCs w:val="24"/>
        </w:rPr>
        <w:t>Grundd</w:t>
      </w:r>
      <w:r w:rsidR="002E5405" w:rsidRPr="0082630D">
        <w:rPr>
          <w:szCs w:val="24"/>
        </w:rPr>
        <w:t>ienstbarkeiten</w:t>
      </w:r>
      <w:r w:rsidR="005512A5" w:rsidRPr="0082630D">
        <w:rPr>
          <w:szCs w:val="24"/>
        </w:rPr>
        <w:t>. Werden neben Ansprüchen aus Nachbarrecht solche aus Amtshaftung geltend gemacht, so ist im Verhältnis des 12. und 1. Zivilsenats zueinander der 1. Zivilsenat zuständig.</w:t>
      </w:r>
    </w:p>
    <w:p w:rsidR="004700F9" w:rsidRPr="0082630D" w:rsidRDefault="003316AB" w:rsidP="00EB2035">
      <w:pPr>
        <w:tabs>
          <w:tab w:val="left" w:pos="851"/>
          <w:tab w:val="left" w:pos="1296"/>
          <w:tab w:val="left" w:pos="4253"/>
          <w:tab w:val="left" w:pos="8496"/>
        </w:tabs>
        <w:spacing w:before="120" w:after="120"/>
        <w:ind w:left="568" w:hanging="284"/>
        <w:jc w:val="both"/>
        <w:rPr>
          <w:szCs w:val="24"/>
          <w:u w:val="single"/>
        </w:rPr>
      </w:pPr>
      <w:r w:rsidRPr="0082630D">
        <w:rPr>
          <w:szCs w:val="24"/>
          <w:u w:val="single"/>
        </w:rPr>
        <w:t xml:space="preserve">a) - </w:t>
      </w:r>
      <w:r w:rsidR="00BD26F9" w:rsidRPr="0082630D">
        <w:rPr>
          <w:szCs w:val="24"/>
          <w:u w:val="single"/>
        </w:rPr>
        <w:t>c</w:t>
      </w:r>
      <w:r w:rsidRPr="0082630D">
        <w:rPr>
          <w:szCs w:val="24"/>
          <w:u w:val="single"/>
        </w:rPr>
        <w:t xml:space="preserve">) </w:t>
      </w:r>
      <w:r w:rsidR="004700F9" w:rsidRPr="0082630D">
        <w:rPr>
          <w:szCs w:val="24"/>
          <w:u w:val="single"/>
        </w:rPr>
        <w:t>aus den Bezirken der Landgerichte Baden</w:t>
      </w:r>
      <w:r w:rsidR="00862306">
        <w:rPr>
          <w:szCs w:val="24"/>
          <w:u w:val="single"/>
        </w:rPr>
        <w:t>-</w:t>
      </w:r>
      <w:r w:rsidR="004700F9" w:rsidRPr="0082630D">
        <w:rPr>
          <w:szCs w:val="24"/>
          <w:u w:val="single"/>
        </w:rPr>
        <w:t xml:space="preserve">Baden, Heidelberg, </w:t>
      </w:r>
      <w:r w:rsidRPr="0082630D">
        <w:rPr>
          <w:szCs w:val="24"/>
          <w:u w:val="single"/>
        </w:rPr>
        <w:t>Karlsruhe, Mannheim und Mosbach.</w:t>
      </w:r>
    </w:p>
    <w:p w:rsidR="00005A1F" w:rsidRPr="0082630D" w:rsidRDefault="00BD26F9" w:rsidP="0091118E">
      <w:pPr>
        <w:tabs>
          <w:tab w:val="left" w:pos="851"/>
          <w:tab w:val="left" w:pos="4253"/>
          <w:tab w:val="left" w:pos="8496"/>
        </w:tabs>
        <w:spacing w:before="120" w:after="120"/>
        <w:ind w:left="568" w:hanging="284"/>
        <w:jc w:val="both"/>
        <w:rPr>
          <w:rFonts w:cs="Arial"/>
          <w:szCs w:val="24"/>
        </w:rPr>
      </w:pPr>
      <w:r w:rsidRPr="0082630D">
        <w:rPr>
          <w:szCs w:val="24"/>
        </w:rPr>
        <w:t>d</w:t>
      </w:r>
      <w:r w:rsidR="005667DB" w:rsidRPr="0082630D">
        <w:rPr>
          <w:szCs w:val="24"/>
        </w:rPr>
        <w:t>)</w:t>
      </w:r>
      <w:r w:rsidR="00127DF4" w:rsidRPr="0082630D">
        <w:rPr>
          <w:szCs w:val="24"/>
        </w:rPr>
        <w:t xml:space="preserve"> </w:t>
      </w:r>
      <w:r w:rsidR="004700F9" w:rsidRPr="0082630D">
        <w:rPr>
          <w:szCs w:val="24"/>
        </w:rPr>
        <w:t>Entscheidungen über Anträge im schiedsrichterlichen Verfahren nach § 1062 ZPO aus dem Bezirk des Oberlandesgerichts, soweit ein Bezug zur VBL-Schiedsgerichtsbarkeit gegeben</w:t>
      </w:r>
      <w:r w:rsidR="004700F9" w:rsidRPr="0082630D">
        <w:rPr>
          <w:rFonts w:cs="Arial"/>
          <w:szCs w:val="24"/>
        </w:rPr>
        <w:t xml:space="preserve"> ist</w:t>
      </w:r>
      <w:r w:rsidR="00AE6825" w:rsidRPr="0082630D">
        <w:rPr>
          <w:rFonts w:cs="Arial"/>
          <w:szCs w:val="24"/>
        </w:rPr>
        <w:t>.</w:t>
      </w:r>
    </w:p>
    <w:p w:rsidR="00BD26F9" w:rsidRPr="0082630D" w:rsidRDefault="00E430A6" w:rsidP="00BD26F9">
      <w:pPr>
        <w:tabs>
          <w:tab w:val="left" w:pos="851"/>
          <w:tab w:val="left" w:pos="4253"/>
          <w:tab w:val="left" w:pos="8496"/>
        </w:tabs>
        <w:spacing w:before="120" w:after="120"/>
        <w:ind w:left="568" w:hanging="284"/>
        <w:jc w:val="both"/>
        <w:rPr>
          <w:szCs w:val="24"/>
        </w:rPr>
      </w:pPr>
      <w:r w:rsidRPr="0082630D">
        <w:rPr>
          <w:szCs w:val="24"/>
        </w:rPr>
        <w:t>e</w:t>
      </w:r>
      <w:r w:rsidR="00BD26F9" w:rsidRPr="0082630D">
        <w:rPr>
          <w:szCs w:val="24"/>
        </w:rPr>
        <w:t>) Rechtsmittel gegen Sachentscheidungen in Spruchverfahren.</w:t>
      </w:r>
    </w:p>
    <w:p w:rsidR="00913370" w:rsidRDefault="00E430A6" w:rsidP="0091118E">
      <w:pPr>
        <w:tabs>
          <w:tab w:val="left" w:pos="851"/>
          <w:tab w:val="left" w:pos="4253"/>
          <w:tab w:val="left" w:pos="8496"/>
        </w:tabs>
        <w:spacing w:before="120" w:after="120"/>
        <w:ind w:left="568" w:hanging="284"/>
        <w:jc w:val="both"/>
        <w:rPr>
          <w:szCs w:val="24"/>
        </w:rPr>
      </w:pPr>
      <w:r w:rsidRPr="0082630D">
        <w:rPr>
          <w:szCs w:val="24"/>
        </w:rPr>
        <w:t xml:space="preserve">f) Sonstige Beschwerden gegen Entscheidungen in Spruchverfahren. </w:t>
      </w:r>
    </w:p>
    <w:p w:rsidR="003D1F44" w:rsidRPr="0082630D" w:rsidRDefault="003D1F44" w:rsidP="0091118E">
      <w:pPr>
        <w:tabs>
          <w:tab w:val="left" w:pos="851"/>
          <w:tab w:val="left" w:pos="4253"/>
          <w:tab w:val="left" w:pos="8496"/>
        </w:tabs>
        <w:spacing w:before="120" w:after="120"/>
        <w:ind w:left="568" w:hanging="284"/>
        <w:jc w:val="both"/>
        <w:rPr>
          <w:rFonts w:cs="Arial"/>
          <w:szCs w:val="24"/>
        </w:rPr>
      </w:pPr>
    </w:p>
    <w:p w:rsidR="00326FD1" w:rsidRPr="0082630D" w:rsidRDefault="009D4F67" w:rsidP="0091118E">
      <w:pPr>
        <w:tabs>
          <w:tab w:val="left" w:pos="426"/>
          <w:tab w:val="left" w:pos="851"/>
          <w:tab w:val="left" w:pos="1296"/>
          <w:tab w:val="left" w:pos="4253"/>
          <w:tab w:val="left" w:pos="8496"/>
        </w:tabs>
        <w:spacing w:before="120" w:after="120"/>
        <w:ind w:left="363" w:hanging="79"/>
        <w:jc w:val="both"/>
        <w:rPr>
          <w:b/>
          <w:szCs w:val="24"/>
          <w:u w:val="single"/>
        </w:rPr>
      </w:pPr>
      <w:r w:rsidRPr="0082630D">
        <w:rPr>
          <w:b/>
          <w:szCs w:val="24"/>
          <w:u w:val="single"/>
        </w:rPr>
        <w:t>2</w:t>
      </w:r>
      <w:r w:rsidR="00326FD1" w:rsidRPr="0082630D">
        <w:rPr>
          <w:b/>
          <w:szCs w:val="24"/>
          <w:u w:val="single"/>
        </w:rPr>
        <w:t>. Zuweisungen nach der Turnusregelung.</w:t>
      </w:r>
    </w:p>
    <w:p w:rsidR="002E2E0F" w:rsidRPr="0082630D" w:rsidRDefault="002E2E0F" w:rsidP="0033265C">
      <w:pPr>
        <w:rPr>
          <w:szCs w:val="24"/>
        </w:rPr>
      </w:pPr>
      <w:r w:rsidRPr="0082630D">
        <w:rPr>
          <w:szCs w:val="24"/>
        </w:rPr>
        <w:br w:type="page"/>
      </w:r>
    </w:p>
    <w:p w:rsidR="004700F9" w:rsidRPr="00E938F4" w:rsidRDefault="004700F9" w:rsidP="0033265C">
      <w:pPr>
        <w:pStyle w:val="berschrift2"/>
        <w:ind w:left="0" w:firstLine="0"/>
        <w:rPr>
          <w:b/>
          <w:szCs w:val="24"/>
        </w:rPr>
      </w:pPr>
      <w:bookmarkStart w:id="17" w:name="_Toc25824547"/>
      <w:r w:rsidRPr="00E938F4">
        <w:rPr>
          <w:b/>
          <w:szCs w:val="24"/>
        </w:rPr>
        <w:lastRenderedPageBreak/>
        <w:t>13. Zivilsenat in Freiburg (zugleich Senat für Landwirtschaftssachen)</w:t>
      </w:r>
      <w:bookmarkEnd w:id="17"/>
    </w:p>
    <w:p w:rsidR="004700F9" w:rsidRPr="0082630D" w:rsidRDefault="004700F9">
      <w:pPr>
        <w:keepNext/>
        <w:tabs>
          <w:tab w:val="left" w:pos="1440"/>
          <w:tab w:val="left" w:pos="4253"/>
          <w:tab w:val="left" w:pos="8496"/>
        </w:tabs>
        <w:rPr>
          <w:szCs w:val="24"/>
        </w:rPr>
      </w:pPr>
    </w:p>
    <w:p w:rsidR="0094370E" w:rsidRPr="0082630D" w:rsidRDefault="004700F9" w:rsidP="00326FD1">
      <w:pPr>
        <w:keepNext/>
        <w:tabs>
          <w:tab w:val="left" w:pos="1440"/>
          <w:tab w:val="left" w:pos="4253"/>
          <w:tab w:val="right" w:pos="9648"/>
        </w:tabs>
        <w:ind w:left="284"/>
        <w:rPr>
          <w:szCs w:val="24"/>
        </w:rPr>
      </w:pPr>
      <w:r w:rsidRPr="0082630D">
        <w:rPr>
          <w:szCs w:val="24"/>
        </w:rPr>
        <w:t>Vorsitzende</w:t>
      </w:r>
      <w:r w:rsidR="005E251C" w:rsidRPr="0082630D">
        <w:rPr>
          <w:szCs w:val="24"/>
        </w:rPr>
        <w:t>r</w:t>
      </w:r>
      <w:r w:rsidRPr="0082630D">
        <w:rPr>
          <w:szCs w:val="24"/>
        </w:rPr>
        <w:t xml:space="preserve"> Richter am OLG</w:t>
      </w:r>
      <w:r w:rsidR="00862306">
        <w:rPr>
          <w:szCs w:val="24"/>
        </w:rPr>
        <w:t xml:space="preserve"> </w:t>
      </w:r>
      <w:r w:rsidRPr="0082630D">
        <w:rPr>
          <w:szCs w:val="24"/>
        </w:rPr>
        <w:tab/>
      </w:r>
      <w:r w:rsidR="001C0CAB" w:rsidRPr="0082630D">
        <w:rPr>
          <w:spacing w:val="60"/>
          <w:szCs w:val="24"/>
        </w:rPr>
        <w:t>Lauer</w:t>
      </w:r>
      <w:r w:rsidR="0094370E" w:rsidRPr="0082630D">
        <w:rPr>
          <w:szCs w:val="24"/>
        </w:rPr>
        <w:tab/>
      </w:r>
    </w:p>
    <w:p w:rsidR="00DC76EA" w:rsidRPr="0082630D" w:rsidRDefault="00DC76EA" w:rsidP="00DC76EA">
      <w:pPr>
        <w:keepNext/>
        <w:tabs>
          <w:tab w:val="left" w:pos="1440"/>
          <w:tab w:val="left" w:pos="4253"/>
          <w:tab w:val="right" w:pos="9648"/>
        </w:tabs>
        <w:ind w:left="284"/>
        <w:rPr>
          <w:szCs w:val="24"/>
        </w:rPr>
      </w:pPr>
      <w:r w:rsidRPr="0082630D">
        <w:rPr>
          <w:szCs w:val="24"/>
        </w:rPr>
        <w:t>Richterin am OLG</w:t>
      </w:r>
      <w:r w:rsidRPr="0082630D">
        <w:rPr>
          <w:szCs w:val="24"/>
        </w:rPr>
        <w:tab/>
      </w:r>
      <w:r w:rsidRPr="0082630D">
        <w:rPr>
          <w:spacing w:val="60"/>
          <w:szCs w:val="24"/>
        </w:rPr>
        <w:t>Dr.</w:t>
      </w:r>
      <w:r w:rsidRPr="0082630D">
        <w:rPr>
          <w:szCs w:val="24"/>
        </w:rPr>
        <w:t xml:space="preserve"> </w:t>
      </w:r>
      <w:r w:rsidRPr="0082630D">
        <w:rPr>
          <w:spacing w:val="60"/>
          <w:szCs w:val="24"/>
        </w:rPr>
        <w:t>Koch</w:t>
      </w:r>
      <w:r w:rsidRPr="0082630D">
        <w:rPr>
          <w:szCs w:val="24"/>
        </w:rPr>
        <w:t xml:space="preserve"> </w:t>
      </w:r>
      <w:r w:rsidR="00AB58FE" w:rsidRPr="0082630D">
        <w:rPr>
          <w:szCs w:val="24"/>
        </w:rPr>
        <w:t>(stellv. Vors.)</w:t>
      </w:r>
      <w:r w:rsidR="00AB58FE" w:rsidRPr="0082630D">
        <w:rPr>
          <w:szCs w:val="24"/>
        </w:rPr>
        <w:tab/>
        <w:t>(1</w:t>
      </w:r>
      <w:r w:rsidRPr="0082630D">
        <w:rPr>
          <w:szCs w:val="24"/>
        </w:rPr>
        <w:t>,</w:t>
      </w:r>
      <w:r w:rsidR="00AB58FE" w:rsidRPr="0082630D">
        <w:rPr>
          <w:szCs w:val="24"/>
        </w:rPr>
        <w:t>0</w:t>
      </w:r>
      <w:r w:rsidRPr="0082630D">
        <w:rPr>
          <w:szCs w:val="24"/>
        </w:rPr>
        <w:t>)</w:t>
      </w:r>
    </w:p>
    <w:p w:rsidR="00A47A5F" w:rsidRPr="0082630D" w:rsidRDefault="00A47A5F" w:rsidP="005061F2">
      <w:pPr>
        <w:keepNext/>
        <w:tabs>
          <w:tab w:val="left" w:pos="1440"/>
          <w:tab w:val="left" w:pos="4253"/>
          <w:tab w:val="right" w:pos="9648"/>
        </w:tabs>
        <w:ind w:left="284"/>
        <w:rPr>
          <w:szCs w:val="24"/>
        </w:rPr>
      </w:pPr>
      <w:r w:rsidRPr="0082630D">
        <w:rPr>
          <w:szCs w:val="24"/>
        </w:rPr>
        <w:t xml:space="preserve">Richterin am OLG </w:t>
      </w:r>
      <w:r w:rsidRPr="0082630D">
        <w:rPr>
          <w:szCs w:val="24"/>
        </w:rPr>
        <w:tab/>
      </w:r>
      <w:r w:rsidRPr="0082630D">
        <w:rPr>
          <w:spacing w:val="60"/>
          <w:szCs w:val="24"/>
        </w:rPr>
        <w:t>Zeller</w:t>
      </w:r>
      <w:r w:rsidRPr="0082630D">
        <w:rPr>
          <w:szCs w:val="24"/>
        </w:rPr>
        <w:tab/>
        <w:t>(1,0)</w:t>
      </w:r>
    </w:p>
    <w:p w:rsidR="0094370E" w:rsidRPr="0082630D" w:rsidRDefault="004700F9" w:rsidP="00326FD1">
      <w:pPr>
        <w:keepNext/>
        <w:tabs>
          <w:tab w:val="left" w:pos="1440"/>
          <w:tab w:val="left" w:pos="4253"/>
          <w:tab w:val="right" w:pos="9648"/>
        </w:tabs>
        <w:ind w:left="284"/>
        <w:rPr>
          <w:szCs w:val="24"/>
        </w:rPr>
      </w:pPr>
      <w:r w:rsidRPr="0082630D">
        <w:rPr>
          <w:szCs w:val="24"/>
        </w:rPr>
        <w:t>Richter</w:t>
      </w:r>
      <w:r w:rsidR="00804F4A" w:rsidRPr="0082630D">
        <w:rPr>
          <w:szCs w:val="24"/>
        </w:rPr>
        <w:t>in</w:t>
      </w:r>
      <w:r w:rsidRPr="0082630D">
        <w:rPr>
          <w:szCs w:val="24"/>
        </w:rPr>
        <w:t xml:space="preserve"> am </w:t>
      </w:r>
      <w:r w:rsidR="00804F4A" w:rsidRPr="0082630D">
        <w:rPr>
          <w:szCs w:val="24"/>
        </w:rPr>
        <w:t>O</w:t>
      </w:r>
      <w:r w:rsidRPr="0082630D">
        <w:rPr>
          <w:szCs w:val="24"/>
        </w:rPr>
        <w:t>LG</w:t>
      </w:r>
      <w:r w:rsidRPr="0082630D">
        <w:rPr>
          <w:szCs w:val="24"/>
        </w:rPr>
        <w:tab/>
      </w:r>
      <w:r w:rsidR="00B97803">
        <w:rPr>
          <w:szCs w:val="24"/>
        </w:rPr>
        <w:t xml:space="preserve">E. </w:t>
      </w:r>
      <w:r w:rsidR="004A18BB" w:rsidRPr="0082630D">
        <w:rPr>
          <w:spacing w:val="60"/>
          <w:szCs w:val="24"/>
        </w:rPr>
        <w:t>Adam</w:t>
      </w:r>
      <w:r w:rsidR="0041425E" w:rsidRPr="0082630D">
        <w:rPr>
          <w:szCs w:val="24"/>
        </w:rPr>
        <w:tab/>
      </w:r>
      <w:r w:rsidR="00CF4941" w:rsidRPr="0082630D">
        <w:rPr>
          <w:szCs w:val="24"/>
        </w:rPr>
        <w:t>(</w:t>
      </w:r>
      <w:r w:rsidRPr="0082630D">
        <w:rPr>
          <w:szCs w:val="24"/>
        </w:rPr>
        <w:t>0</w:t>
      </w:r>
      <w:r w:rsidR="00804F4A" w:rsidRPr="0082630D">
        <w:rPr>
          <w:szCs w:val="24"/>
        </w:rPr>
        <w:t>,5</w:t>
      </w:r>
      <w:r w:rsidRPr="0082630D">
        <w:rPr>
          <w:szCs w:val="24"/>
        </w:rPr>
        <w:t>)</w:t>
      </w:r>
    </w:p>
    <w:p w:rsidR="00295AD1" w:rsidRPr="0082630D" w:rsidRDefault="00295AD1" w:rsidP="00326FD1">
      <w:pPr>
        <w:keepNext/>
        <w:tabs>
          <w:tab w:val="left" w:pos="1440"/>
          <w:tab w:val="left" w:pos="4253"/>
          <w:tab w:val="right" w:pos="9648"/>
        </w:tabs>
        <w:ind w:left="284"/>
        <w:rPr>
          <w:szCs w:val="24"/>
        </w:rPr>
      </w:pPr>
      <w:r w:rsidRPr="0082630D">
        <w:rPr>
          <w:spacing w:val="-6"/>
          <w:szCs w:val="24"/>
        </w:rPr>
        <w:t>Richter am LG</w:t>
      </w:r>
      <w:r w:rsidRPr="0082630D">
        <w:rPr>
          <w:spacing w:val="-6"/>
          <w:szCs w:val="24"/>
        </w:rPr>
        <w:tab/>
      </w:r>
      <w:r w:rsidR="00747D25" w:rsidRPr="0098492D">
        <w:rPr>
          <w:color w:val="FF0000"/>
          <w:spacing w:val="60"/>
          <w:szCs w:val="24"/>
        </w:rPr>
        <w:t>Metzler</w:t>
      </w:r>
      <w:r w:rsidR="00DE267F" w:rsidRPr="00DE267F">
        <w:rPr>
          <w:rStyle w:val="Funotenzeichen"/>
          <w:color w:val="FF0000"/>
          <w:spacing w:val="60"/>
          <w:szCs w:val="24"/>
        </w:rPr>
        <w:footnoteReference w:id="29"/>
      </w:r>
      <w:r w:rsidR="00747D25">
        <w:rPr>
          <w:spacing w:val="60"/>
          <w:szCs w:val="24"/>
        </w:rPr>
        <w:t xml:space="preserve"> </w:t>
      </w:r>
      <w:r w:rsidR="00747D25" w:rsidRPr="00747D25">
        <w:rPr>
          <w:rStyle w:val="Funotenzeichen"/>
          <w:color w:val="FF0000"/>
          <w:spacing w:val="60"/>
          <w:szCs w:val="24"/>
        </w:rPr>
        <w:footnoteReference w:id="30"/>
      </w:r>
      <w:r w:rsidRPr="0082630D">
        <w:rPr>
          <w:spacing w:val="-6"/>
          <w:szCs w:val="24"/>
        </w:rPr>
        <w:tab/>
        <w:t>(</w:t>
      </w:r>
      <w:r w:rsidR="00E67528">
        <w:rPr>
          <w:spacing w:val="-6"/>
          <w:szCs w:val="24"/>
        </w:rPr>
        <w:t>1,0</w:t>
      </w:r>
      <w:r w:rsidR="00F5423C">
        <w:rPr>
          <w:spacing w:val="-6"/>
          <w:szCs w:val="24"/>
        </w:rPr>
        <w:t>)</w:t>
      </w:r>
    </w:p>
    <w:p w:rsidR="00345E8A" w:rsidRPr="0082630D" w:rsidRDefault="00345E8A" w:rsidP="00326FD1">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t>(Dezernatszahl:</w:t>
      </w:r>
      <w:r w:rsidR="00547D9C" w:rsidRPr="00547D9C">
        <w:rPr>
          <w:szCs w:val="24"/>
        </w:rPr>
        <w:t xml:space="preserve"> </w:t>
      </w:r>
      <w:r w:rsidR="00B97803">
        <w:rPr>
          <w:szCs w:val="24"/>
        </w:rPr>
        <w:t>3,5</w:t>
      </w:r>
      <w:r w:rsidRPr="0082630D">
        <w:rPr>
          <w:szCs w:val="24"/>
        </w:rPr>
        <w:t>)</w:t>
      </w:r>
    </w:p>
    <w:p w:rsidR="001E6EE4" w:rsidRDefault="001E6EE4" w:rsidP="003E7F6A">
      <w:pPr>
        <w:tabs>
          <w:tab w:val="left" w:pos="1296"/>
          <w:tab w:val="left" w:pos="4253"/>
          <w:tab w:val="left" w:pos="8496"/>
        </w:tabs>
        <w:spacing w:before="120" w:after="120"/>
        <w:ind w:left="715" w:hanging="431"/>
        <w:rPr>
          <w:b/>
          <w:szCs w:val="24"/>
          <w:u w:val="single"/>
        </w:rPr>
      </w:pPr>
    </w:p>
    <w:p w:rsidR="00326FD1" w:rsidRDefault="00326FD1" w:rsidP="003E7F6A">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913370" w:rsidRPr="0082630D" w:rsidRDefault="00913370" w:rsidP="003E7F6A">
      <w:pPr>
        <w:tabs>
          <w:tab w:val="left" w:pos="1296"/>
          <w:tab w:val="left" w:pos="4253"/>
          <w:tab w:val="left" w:pos="8496"/>
        </w:tabs>
        <w:spacing w:before="120" w:after="120"/>
        <w:ind w:left="715" w:hanging="431"/>
        <w:rPr>
          <w:b/>
          <w:szCs w:val="24"/>
          <w:u w:val="single"/>
        </w:rPr>
      </w:pPr>
    </w:p>
    <w:p w:rsidR="00326FD1" w:rsidRPr="0082630D" w:rsidRDefault="00326FD1" w:rsidP="003E7F6A">
      <w:pPr>
        <w:tabs>
          <w:tab w:val="left" w:pos="1296"/>
          <w:tab w:val="left" w:pos="4253"/>
          <w:tab w:val="left" w:pos="8496"/>
        </w:tabs>
        <w:spacing w:before="120" w:after="120"/>
        <w:ind w:left="715" w:hanging="431"/>
        <w:jc w:val="both"/>
        <w:rPr>
          <w:b/>
          <w:szCs w:val="24"/>
          <w:u w:val="single"/>
        </w:rPr>
      </w:pPr>
      <w:r w:rsidRPr="0082630D">
        <w:rPr>
          <w:b/>
          <w:szCs w:val="24"/>
          <w:u w:val="single"/>
        </w:rPr>
        <w:t>1. Besondere Rechtsgebiete:</w:t>
      </w:r>
    </w:p>
    <w:p w:rsidR="004700F9" w:rsidRPr="0082630D" w:rsidRDefault="00C06EED" w:rsidP="003E7F6A">
      <w:pPr>
        <w:tabs>
          <w:tab w:val="left" w:pos="851"/>
          <w:tab w:val="left" w:pos="4253"/>
          <w:tab w:val="left" w:pos="8496"/>
        </w:tabs>
        <w:spacing w:before="120" w:after="120"/>
        <w:ind w:left="568" w:hanging="284"/>
        <w:jc w:val="both"/>
        <w:rPr>
          <w:szCs w:val="24"/>
        </w:rPr>
      </w:pPr>
      <w:r w:rsidRPr="0082630D">
        <w:rPr>
          <w:szCs w:val="24"/>
        </w:rPr>
        <w:t>a)</w:t>
      </w:r>
      <w:r w:rsidRPr="0082630D">
        <w:rPr>
          <w:szCs w:val="24"/>
        </w:rPr>
        <w:tab/>
      </w:r>
      <w:r w:rsidR="0008465F" w:rsidRPr="0082630D">
        <w:rPr>
          <w:szCs w:val="24"/>
        </w:rPr>
        <w:t xml:space="preserve">Ansprüche </w:t>
      </w:r>
      <w:r w:rsidR="004700F9" w:rsidRPr="0082630D">
        <w:rPr>
          <w:szCs w:val="24"/>
        </w:rPr>
        <w:t>aus Heilbehandlung, insbesondere aus ärztliche</w:t>
      </w:r>
      <w:r w:rsidR="00EB3BAA" w:rsidRPr="0082630D">
        <w:rPr>
          <w:szCs w:val="24"/>
        </w:rPr>
        <w:t>r und zahnärztlicher Behandlung</w:t>
      </w:r>
      <w:r w:rsidR="00AE6825" w:rsidRPr="0082630D">
        <w:rPr>
          <w:szCs w:val="24"/>
        </w:rPr>
        <w:t>.</w:t>
      </w:r>
    </w:p>
    <w:p w:rsidR="004700F9" w:rsidRPr="0082630D" w:rsidRDefault="004700F9" w:rsidP="003E7F6A">
      <w:pPr>
        <w:tabs>
          <w:tab w:val="left" w:pos="851"/>
          <w:tab w:val="left" w:pos="4253"/>
          <w:tab w:val="left" w:pos="8496"/>
        </w:tabs>
        <w:spacing w:before="120" w:after="120"/>
        <w:ind w:left="568" w:hanging="284"/>
        <w:jc w:val="both"/>
        <w:rPr>
          <w:szCs w:val="24"/>
        </w:rPr>
      </w:pPr>
      <w:r w:rsidRPr="0082630D">
        <w:rPr>
          <w:szCs w:val="24"/>
        </w:rPr>
        <w:t>b)</w:t>
      </w:r>
      <w:r w:rsidR="00C06EED" w:rsidRPr="0082630D">
        <w:rPr>
          <w:szCs w:val="24"/>
        </w:rPr>
        <w:tab/>
      </w:r>
      <w:r w:rsidRPr="0082630D">
        <w:rPr>
          <w:szCs w:val="24"/>
        </w:rPr>
        <w:t>Landwirtschaftssachen im Sinne des Gesetzes über das</w:t>
      </w:r>
      <w:r w:rsidR="00FE5E83" w:rsidRPr="0082630D">
        <w:rPr>
          <w:szCs w:val="24"/>
        </w:rPr>
        <w:t xml:space="preserve"> gerichtliche Verfahren in Landwirtschafts</w:t>
      </w:r>
      <w:r w:rsidR="00AE6825" w:rsidRPr="0082630D">
        <w:rPr>
          <w:szCs w:val="24"/>
        </w:rPr>
        <w:t>sachen.</w:t>
      </w:r>
    </w:p>
    <w:p w:rsidR="004700F9" w:rsidRDefault="00C06EED" w:rsidP="003E7F6A">
      <w:pPr>
        <w:tabs>
          <w:tab w:val="left" w:pos="851"/>
          <w:tab w:val="left" w:pos="4253"/>
          <w:tab w:val="left" w:pos="8496"/>
        </w:tabs>
        <w:spacing w:before="120" w:after="120"/>
        <w:ind w:left="568" w:hanging="284"/>
        <w:jc w:val="both"/>
        <w:rPr>
          <w:szCs w:val="24"/>
        </w:rPr>
      </w:pPr>
      <w:r w:rsidRPr="0082630D">
        <w:rPr>
          <w:szCs w:val="24"/>
        </w:rPr>
        <w:t>c)</w:t>
      </w:r>
      <w:r w:rsidRPr="0082630D">
        <w:rPr>
          <w:szCs w:val="24"/>
        </w:rPr>
        <w:tab/>
      </w:r>
      <w:r w:rsidR="004700F9" w:rsidRPr="0082630D">
        <w:rPr>
          <w:szCs w:val="24"/>
        </w:rPr>
        <w:t>Kostenbeschwerden, s</w:t>
      </w:r>
      <w:r w:rsidR="00FE5E83" w:rsidRPr="0082630D">
        <w:rPr>
          <w:szCs w:val="24"/>
        </w:rPr>
        <w:t>ofern es sich nicht um Familien</w:t>
      </w:r>
      <w:r w:rsidR="00326FD1" w:rsidRPr="0082630D">
        <w:rPr>
          <w:szCs w:val="24"/>
        </w:rPr>
        <w:t>sachen handelt.</w:t>
      </w:r>
    </w:p>
    <w:p w:rsidR="00155A20" w:rsidRPr="0082630D" w:rsidRDefault="00155A20" w:rsidP="003E7F6A">
      <w:pPr>
        <w:tabs>
          <w:tab w:val="left" w:pos="851"/>
          <w:tab w:val="left" w:pos="4253"/>
          <w:tab w:val="left" w:pos="8496"/>
        </w:tabs>
        <w:spacing w:before="120" w:after="120"/>
        <w:ind w:left="568" w:hanging="284"/>
        <w:jc w:val="both"/>
        <w:rPr>
          <w:szCs w:val="24"/>
        </w:rPr>
      </w:pPr>
      <w:r>
        <w:rPr>
          <w:szCs w:val="24"/>
        </w:rPr>
        <w:t>d)</w:t>
      </w:r>
      <w:r>
        <w:rPr>
          <w:szCs w:val="24"/>
        </w:rPr>
        <w:tab/>
      </w:r>
      <w:r w:rsidR="00D54F33" w:rsidRPr="005E5BA6">
        <w:rPr>
          <w:szCs w:val="24"/>
        </w:rPr>
        <w:t>Rechtsstreitigkeiten über Ansprüche der Erwerber von Kraftfahrzeugen</w:t>
      </w:r>
      <w:r w:rsidR="005D03B9">
        <w:rPr>
          <w:szCs w:val="24"/>
        </w:rPr>
        <w:t xml:space="preserve"> mit dem Motor EA 189</w:t>
      </w:r>
      <w:r w:rsidR="00D54F33" w:rsidRPr="005E5BA6">
        <w:rPr>
          <w:szCs w:val="24"/>
        </w:rPr>
        <w:t>, die auf die Überschrei</w:t>
      </w:r>
      <w:r w:rsidR="008B7DBB" w:rsidRPr="005E5BA6">
        <w:rPr>
          <w:szCs w:val="24"/>
        </w:rPr>
        <w:t>tu</w:t>
      </w:r>
      <w:r w:rsidR="00D54F33" w:rsidRPr="005E5BA6">
        <w:rPr>
          <w:szCs w:val="24"/>
        </w:rPr>
        <w:t>ng von angegebenen Abgasgrenzwerten</w:t>
      </w:r>
      <w:r w:rsidR="00A0416A" w:rsidRPr="005E5BA6">
        <w:rPr>
          <w:szCs w:val="24"/>
        </w:rPr>
        <w:t>,</w:t>
      </w:r>
      <w:r w:rsidR="00D54F33" w:rsidRPr="005E5BA6">
        <w:rPr>
          <w:szCs w:val="24"/>
        </w:rPr>
        <w:t xml:space="preserve"> insbesondere auf eine unzulässige Abschalteinrichtung der Abgasreinigungsanlage</w:t>
      </w:r>
      <w:r w:rsidR="00A0416A" w:rsidRPr="005E5BA6">
        <w:rPr>
          <w:szCs w:val="24"/>
        </w:rPr>
        <w:t>,</w:t>
      </w:r>
      <w:r w:rsidR="00D54F33" w:rsidRPr="005E5BA6">
        <w:rPr>
          <w:szCs w:val="24"/>
        </w:rPr>
        <w:t xml:space="preserve"> gestützt werden</w:t>
      </w:r>
      <w:r w:rsidR="008B7DBB" w:rsidRPr="005E5BA6">
        <w:rPr>
          <w:szCs w:val="24"/>
        </w:rPr>
        <w:t>.</w:t>
      </w:r>
      <w:r w:rsidR="008B7DBB" w:rsidRPr="0082630D">
        <w:rPr>
          <w:szCs w:val="24"/>
        </w:rPr>
        <w:t xml:space="preserve"> </w:t>
      </w:r>
    </w:p>
    <w:p w:rsidR="004700F9" w:rsidRPr="0082630D" w:rsidRDefault="00326FD1" w:rsidP="003E7F6A">
      <w:pPr>
        <w:tabs>
          <w:tab w:val="left" w:pos="709"/>
          <w:tab w:val="left" w:pos="1134"/>
          <w:tab w:val="left" w:pos="4253"/>
          <w:tab w:val="left" w:pos="8496"/>
        </w:tabs>
        <w:spacing w:before="120" w:after="120"/>
        <w:ind w:left="284"/>
        <w:jc w:val="both"/>
        <w:rPr>
          <w:szCs w:val="24"/>
          <w:u w:val="single"/>
        </w:rPr>
      </w:pPr>
      <w:r w:rsidRPr="0082630D">
        <w:rPr>
          <w:szCs w:val="24"/>
          <w:u w:val="single"/>
        </w:rPr>
        <w:t xml:space="preserve">a) - </w:t>
      </w:r>
      <w:r w:rsidR="009E793C">
        <w:rPr>
          <w:szCs w:val="24"/>
          <w:u w:val="single"/>
        </w:rPr>
        <w:t>d</w:t>
      </w:r>
      <w:r w:rsidRPr="0082630D">
        <w:rPr>
          <w:szCs w:val="24"/>
          <w:u w:val="single"/>
        </w:rPr>
        <w:t xml:space="preserve">) </w:t>
      </w:r>
      <w:r w:rsidR="004700F9" w:rsidRPr="0082630D">
        <w:rPr>
          <w:szCs w:val="24"/>
          <w:u w:val="single"/>
        </w:rPr>
        <w:t>aus den Bezirken der Landgerichte Freiburg, Konstanz, Offenburg und Waldshut</w:t>
      </w:r>
      <w:r w:rsidR="005A375A" w:rsidRPr="0082630D">
        <w:rPr>
          <w:szCs w:val="24"/>
          <w:u w:val="single"/>
        </w:rPr>
        <w:t>-</w:t>
      </w:r>
      <w:r w:rsidR="004700F9" w:rsidRPr="0082630D">
        <w:rPr>
          <w:szCs w:val="24"/>
          <w:u w:val="single"/>
        </w:rPr>
        <w:t>Tiengen.</w:t>
      </w:r>
    </w:p>
    <w:p w:rsidR="00C730BD" w:rsidRPr="0082630D" w:rsidRDefault="00C730BD" w:rsidP="003E7F6A">
      <w:pPr>
        <w:tabs>
          <w:tab w:val="left" w:pos="851"/>
          <w:tab w:val="left" w:pos="4253"/>
          <w:tab w:val="left" w:pos="8496"/>
        </w:tabs>
        <w:spacing w:before="120" w:after="120"/>
        <w:ind w:left="568" w:hanging="284"/>
        <w:jc w:val="both"/>
        <w:rPr>
          <w:szCs w:val="24"/>
        </w:rPr>
      </w:pPr>
    </w:p>
    <w:p w:rsidR="00326FD1" w:rsidRPr="0082630D" w:rsidRDefault="00C43ECF" w:rsidP="003E7F6A">
      <w:pPr>
        <w:tabs>
          <w:tab w:val="left" w:pos="851"/>
          <w:tab w:val="left" w:pos="1296"/>
          <w:tab w:val="left" w:pos="4253"/>
          <w:tab w:val="left" w:pos="8496"/>
        </w:tabs>
        <w:spacing w:before="120" w:after="120"/>
        <w:ind w:left="568" w:hanging="284"/>
        <w:jc w:val="both"/>
        <w:rPr>
          <w:rFonts w:cs="Arial"/>
          <w:b/>
          <w:snapToGrid/>
          <w:szCs w:val="24"/>
          <w:u w:val="single"/>
        </w:rPr>
      </w:pPr>
      <w:r w:rsidRPr="0082630D">
        <w:rPr>
          <w:rFonts w:cs="Arial"/>
          <w:b/>
          <w:snapToGrid/>
          <w:szCs w:val="24"/>
          <w:u w:val="single"/>
        </w:rPr>
        <w:t>2</w:t>
      </w:r>
      <w:r w:rsidR="00326FD1" w:rsidRPr="0082630D">
        <w:rPr>
          <w:rFonts w:cs="Arial"/>
          <w:b/>
          <w:snapToGrid/>
          <w:szCs w:val="24"/>
          <w:u w:val="single"/>
        </w:rPr>
        <w:t xml:space="preserve">. </w:t>
      </w:r>
      <w:r w:rsidRPr="0082630D">
        <w:rPr>
          <w:rFonts w:cs="Arial"/>
          <w:b/>
          <w:snapToGrid/>
          <w:szCs w:val="24"/>
          <w:u w:val="single"/>
        </w:rPr>
        <w:t xml:space="preserve">Zuweisungen nach der </w:t>
      </w:r>
      <w:r w:rsidR="00326FD1" w:rsidRPr="0082630D">
        <w:rPr>
          <w:rFonts w:cs="Arial"/>
          <w:b/>
          <w:snapToGrid/>
          <w:szCs w:val="24"/>
          <w:u w:val="single"/>
        </w:rPr>
        <w:t>Turnusregelung.</w:t>
      </w:r>
    </w:p>
    <w:p w:rsidR="004700F9" w:rsidRPr="00E938F4" w:rsidRDefault="002E2E0F" w:rsidP="008A5B58">
      <w:pPr>
        <w:pStyle w:val="berschrift2"/>
        <w:ind w:left="0" w:firstLine="0"/>
        <w:rPr>
          <w:b/>
          <w:szCs w:val="24"/>
        </w:rPr>
      </w:pPr>
      <w:r w:rsidRPr="00E938F4">
        <w:rPr>
          <w:b/>
        </w:rPr>
        <w:br w:type="page"/>
      </w:r>
      <w:bookmarkStart w:id="18" w:name="_Toc25824548"/>
      <w:r w:rsidR="004700F9" w:rsidRPr="00E938F4">
        <w:rPr>
          <w:b/>
          <w:szCs w:val="24"/>
        </w:rPr>
        <w:lastRenderedPageBreak/>
        <w:t>14. Zivilsenat in Freiburg</w:t>
      </w:r>
      <w:bookmarkEnd w:id="18"/>
    </w:p>
    <w:p w:rsidR="004700F9" w:rsidRPr="0082630D" w:rsidRDefault="004700F9">
      <w:pPr>
        <w:keepNext/>
        <w:tabs>
          <w:tab w:val="left" w:pos="1440"/>
          <w:tab w:val="left" w:pos="4253"/>
          <w:tab w:val="left" w:pos="8496"/>
        </w:tabs>
        <w:jc w:val="both"/>
        <w:rPr>
          <w:szCs w:val="24"/>
        </w:rPr>
      </w:pPr>
    </w:p>
    <w:p w:rsidR="004700F9" w:rsidRPr="0082630D" w:rsidRDefault="004700F9" w:rsidP="00326FD1">
      <w:pPr>
        <w:keepNext/>
        <w:tabs>
          <w:tab w:val="left" w:pos="1440"/>
          <w:tab w:val="left" w:pos="4253"/>
          <w:tab w:val="right" w:pos="9648"/>
        </w:tabs>
        <w:ind w:left="284"/>
        <w:jc w:val="both"/>
        <w:rPr>
          <w:szCs w:val="24"/>
        </w:rPr>
      </w:pPr>
      <w:r w:rsidRPr="0082630D">
        <w:rPr>
          <w:szCs w:val="24"/>
        </w:rPr>
        <w:t>Vorsitzender Richter am OLG</w:t>
      </w:r>
      <w:r w:rsidRPr="0082630D">
        <w:rPr>
          <w:szCs w:val="24"/>
        </w:rPr>
        <w:tab/>
      </w:r>
      <w:r w:rsidR="008E3878">
        <w:rPr>
          <w:spacing w:val="60"/>
          <w:szCs w:val="24"/>
        </w:rPr>
        <w:t>Dr. Walter</w:t>
      </w:r>
    </w:p>
    <w:p w:rsidR="004700F9" w:rsidRPr="0082630D" w:rsidRDefault="004700F9" w:rsidP="00326FD1">
      <w:pPr>
        <w:keepNext/>
        <w:tabs>
          <w:tab w:val="left" w:pos="1440"/>
          <w:tab w:val="left" w:pos="4253"/>
          <w:tab w:val="right" w:pos="9648"/>
        </w:tabs>
        <w:ind w:left="284"/>
        <w:rPr>
          <w:szCs w:val="24"/>
        </w:rPr>
      </w:pPr>
      <w:r w:rsidRPr="0082630D">
        <w:rPr>
          <w:szCs w:val="24"/>
        </w:rPr>
        <w:t>Richter</w:t>
      </w:r>
      <w:r w:rsidR="00C06EED" w:rsidRPr="0082630D">
        <w:rPr>
          <w:szCs w:val="24"/>
        </w:rPr>
        <w:t>in</w:t>
      </w:r>
      <w:r w:rsidRPr="0082630D">
        <w:rPr>
          <w:szCs w:val="24"/>
        </w:rPr>
        <w:t xml:space="preserve"> am OLG</w:t>
      </w:r>
      <w:r w:rsidRPr="0082630D">
        <w:rPr>
          <w:szCs w:val="24"/>
        </w:rPr>
        <w:tab/>
      </w:r>
      <w:r w:rsidR="00065F6F" w:rsidRPr="0082630D">
        <w:rPr>
          <w:spacing w:val="60"/>
          <w:szCs w:val="24"/>
        </w:rPr>
        <w:t>Dr.</w:t>
      </w:r>
      <w:r w:rsidR="00065F6F" w:rsidRPr="0082630D">
        <w:rPr>
          <w:szCs w:val="24"/>
        </w:rPr>
        <w:t xml:space="preserve"> </w:t>
      </w:r>
      <w:r w:rsidR="00065F6F" w:rsidRPr="0082630D">
        <w:rPr>
          <w:spacing w:val="60"/>
          <w:szCs w:val="24"/>
        </w:rPr>
        <w:t>Bauer</w:t>
      </w:r>
      <w:r w:rsidRPr="0082630D">
        <w:rPr>
          <w:szCs w:val="24"/>
        </w:rPr>
        <w:t xml:space="preserve"> (stellv. Vors.)</w:t>
      </w:r>
      <w:r w:rsidRPr="0082630D">
        <w:rPr>
          <w:szCs w:val="24"/>
        </w:rPr>
        <w:tab/>
        <w:t>(1,0)</w:t>
      </w:r>
    </w:p>
    <w:p w:rsidR="00A67558" w:rsidRPr="0082630D" w:rsidRDefault="006A7ACA" w:rsidP="00492FD9">
      <w:pPr>
        <w:keepNext/>
        <w:tabs>
          <w:tab w:val="left" w:pos="1440"/>
          <w:tab w:val="left" w:pos="4253"/>
          <w:tab w:val="right" w:pos="9648"/>
        </w:tabs>
        <w:ind w:left="284"/>
        <w:rPr>
          <w:szCs w:val="24"/>
        </w:rPr>
      </w:pPr>
      <w:r w:rsidRPr="0082630D">
        <w:rPr>
          <w:szCs w:val="24"/>
        </w:rPr>
        <w:t>Richter am OLG</w:t>
      </w:r>
      <w:r w:rsidRPr="0082630D">
        <w:rPr>
          <w:szCs w:val="24"/>
        </w:rPr>
        <w:tab/>
      </w:r>
      <w:r w:rsidR="001C0CAB" w:rsidRPr="0082630D">
        <w:rPr>
          <w:spacing w:val="60"/>
          <w:szCs w:val="24"/>
        </w:rPr>
        <w:t>Jäckel</w:t>
      </w:r>
      <w:r w:rsidR="00A67558" w:rsidRPr="0082630D">
        <w:rPr>
          <w:szCs w:val="24"/>
        </w:rPr>
        <w:tab/>
        <w:t>(1,0)</w:t>
      </w:r>
    </w:p>
    <w:p w:rsidR="00065F6F" w:rsidRPr="0082630D" w:rsidRDefault="00392FAF" w:rsidP="00065F6F">
      <w:pPr>
        <w:keepNext/>
        <w:tabs>
          <w:tab w:val="left" w:pos="1440"/>
          <w:tab w:val="left" w:pos="4253"/>
          <w:tab w:val="right" w:pos="9648"/>
        </w:tabs>
        <w:ind w:left="284"/>
        <w:rPr>
          <w:szCs w:val="24"/>
        </w:rPr>
      </w:pPr>
      <w:r>
        <w:rPr>
          <w:szCs w:val="24"/>
        </w:rPr>
        <w:t>Richter</w:t>
      </w:r>
      <w:r w:rsidR="00065F6F" w:rsidRPr="0082630D">
        <w:rPr>
          <w:szCs w:val="24"/>
        </w:rPr>
        <w:t xml:space="preserve"> am OLG</w:t>
      </w:r>
      <w:r w:rsidR="00065F6F" w:rsidRPr="0082630D">
        <w:rPr>
          <w:szCs w:val="24"/>
        </w:rPr>
        <w:tab/>
      </w:r>
      <w:r w:rsidR="00547D9C">
        <w:rPr>
          <w:spacing w:val="60"/>
          <w:szCs w:val="24"/>
        </w:rPr>
        <w:t>Wetter</w:t>
      </w:r>
      <w:r w:rsidR="00065F6F" w:rsidRPr="0082630D">
        <w:rPr>
          <w:szCs w:val="24"/>
        </w:rPr>
        <w:tab/>
        <w:t>(1,0)</w:t>
      </w:r>
    </w:p>
    <w:p w:rsidR="00295AD1" w:rsidRPr="0082630D" w:rsidRDefault="0094474F" w:rsidP="00326FD1">
      <w:pPr>
        <w:keepNext/>
        <w:tabs>
          <w:tab w:val="left" w:pos="1440"/>
          <w:tab w:val="left" w:pos="4253"/>
          <w:tab w:val="right" w:pos="9648"/>
        </w:tabs>
        <w:ind w:left="284"/>
        <w:rPr>
          <w:szCs w:val="24"/>
        </w:rPr>
      </w:pPr>
      <w:r>
        <w:rPr>
          <w:szCs w:val="24"/>
        </w:rPr>
        <w:t>Direktorin des AG</w:t>
      </w:r>
      <w:r w:rsidR="00295AD1" w:rsidRPr="0082630D">
        <w:rPr>
          <w:szCs w:val="24"/>
        </w:rPr>
        <w:tab/>
      </w:r>
      <w:r w:rsidR="002B542E">
        <w:rPr>
          <w:color w:val="FF0000"/>
          <w:spacing w:val="60"/>
          <w:szCs w:val="24"/>
        </w:rPr>
        <w:t>Kilguß</w:t>
      </w:r>
      <w:r w:rsidR="002B542E">
        <w:rPr>
          <w:rStyle w:val="Funotenzeichen"/>
          <w:color w:val="FF0000"/>
          <w:spacing w:val="60"/>
          <w:szCs w:val="24"/>
        </w:rPr>
        <w:footnoteReference w:id="31"/>
      </w:r>
      <w:r w:rsidR="00295AD1" w:rsidRPr="0082630D">
        <w:rPr>
          <w:szCs w:val="24"/>
        </w:rPr>
        <w:tab/>
        <w:t>(0,</w:t>
      </w:r>
      <w:r w:rsidR="000749CE">
        <w:rPr>
          <w:szCs w:val="24"/>
        </w:rPr>
        <w:t>5</w:t>
      </w:r>
      <w:r w:rsidR="0084539F">
        <w:rPr>
          <w:szCs w:val="24"/>
        </w:rPr>
        <w:t>0</w:t>
      </w:r>
      <w:r w:rsidR="00295AD1" w:rsidRPr="0082630D">
        <w:rPr>
          <w:szCs w:val="24"/>
        </w:rPr>
        <w:t>)</w:t>
      </w:r>
    </w:p>
    <w:p w:rsidR="00345E8A" w:rsidRPr="0082630D" w:rsidRDefault="00B765F1" w:rsidP="00326FD1">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t xml:space="preserve">(Dezernatszahl: </w:t>
      </w:r>
      <w:r w:rsidR="00295AD1" w:rsidRPr="0082630D">
        <w:rPr>
          <w:szCs w:val="24"/>
        </w:rPr>
        <w:t>3,</w:t>
      </w:r>
      <w:r w:rsidR="000749CE">
        <w:rPr>
          <w:szCs w:val="24"/>
        </w:rPr>
        <w:t>5</w:t>
      </w:r>
      <w:r w:rsidR="00345E8A" w:rsidRPr="0082630D">
        <w:rPr>
          <w:szCs w:val="24"/>
        </w:rPr>
        <w:t>)</w:t>
      </w:r>
    </w:p>
    <w:p w:rsidR="001E6EE4" w:rsidRDefault="001E6EE4" w:rsidP="00081705">
      <w:pPr>
        <w:tabs>
          <w:tab w:val="left" w:pos="1296"/>
          <w:tab w:val="left" w:pos="4253"/>
          <w:tab w:val="left" w:pos="8496"/>
        </w:tabs>
        <w:spacing w:before="120" w:after="120"/>
        <w:ind w:left="715" w:hanging="431"/>
        <w:rPr>
          <w:b/>
          <w:szCs w:val="24"/>
          <w:u w:val="single"/>
        </w:rPr>
      </w:pPr>
    </w:p>
    <w:p w:rsidR="00326FD1" w:rsidRPr="001E6EE4" w:rsidRDefault="00326FD1" w:rsidP="00081705">
      <w:pPr>
        <w:tabs>
          <w:tab w:val="left" w:pos="1296"/>
          <w:tab w:val="left" w:pos="4253"/>
          <w:tab w:val="left" w:pos="8496"/>
        </w:tabs>
        <w:spacing w:before="120" w:after="120"/>
        <w:ind w:left="715" w:hanging="431"/>
        <w:rPr>
          <w:b/>
          <w:sz w:val="22"/>
          <w:szCs w:val="22"/>
          <w:u w:val="single"/>
        </w:rPr>
      </w:pPr>
      <w:r w:rsidRPr="001E6EE4">
        <w:rPr>
          <w:b/>
          <w:sz w:val="22"/>
          <w:szCs w:val="22"/>
          <w:u w:val="single"/>
        </w:rPr>
        <w:t>Geschäftskreis:</w:t>
      </w:r>
    </w:p>
    <w:p w:rsidR="00081705" w:rsidRPr="001E6EE4" w:rsidRDefault="00081705" w:rsidP="00081705">
      <w:pPr>
        <w:tabs>
          <w:tab w:val="left" w:pos="1296"/>
          <w:tab w:val="left" w:pos="4253"/>
          <w:tab w:val="left" w:pos="8496"/>
        </w:tabs>
        <w:spacing w:before="120" w:after="120"/>
        <w:ind w:left="715" w:hanging="431"/>
        <w:contextualSpacing/>
        <w:rPr>
          <w:b/>
          <w:sz w:val="22"/>
          <w:szCs w:val="22"/>
          <w:u w:val="single"/>
        </w:rPr>
      </w:pPr>
    </w:p>
    <w:p w:rsidR="00326FD1" w:rsidRPr="001E6EE4" w:rsidRDefault="00326FD1" w:rsidP="00081705">
      <w:pPr>
        <w:tabs>
          <w:tab w:val="left" w:pos="1296"/>
          <w:tab w:val="left" w:pos="4253"/>
          <w:tab w:val="left" w:pos="8496"/>
        </w:tabs>
        <w:spacing w:before="120" w:after="120"/>
        <w:ind w:left="715" w:hanging="431"/>
        <w:contextualSpacing/>
        <w:jc w:val="both"/>
        <w:rPr>
          <w:b/>
          <w:sz w:val="22"/>
          <w:szCs w:val="22"/>
          <w:u w:val="single"/>
        </w:rPr>
      </w:pPr>
      <w:r w:rsidRPr="001E6EE4">
        <w:rPr>
          <w:b/>
          <w:sz w:val="22"/>
          <w:szCs w:val="22"/>
          <w:u w:val="single"/>
        </w:rPr>
        <w:t>1. Besondere Rechtsgebiete:</w:t>
      </w:r>
    </w:p>
    <w:p w:rsidR="0008465F" w:rsidRPr="001E6EE4" w:rsidRDefault="005951D3" w:rsidP="00C06EED">
      <w:pPr>
        <w:tabs>
          <w:tab w:val="left" w:pos="851"/>
          <w:tab w:val="left" w:pos="4253"/>
          <w:tab w:val="left" w:pos="8496"/>
        </w:tabs>
        <w:spacing w:before="120" w:after="120"/>
        <w:ind w:left="568" w:hanging="284"/>
        <w:jc w:val="both"/>
        <w:rPr>
          <w:sz w:val="22"/>
          <w:szCs w:val="22"/>
        </w:rPr>
      </w:pPr>
      <w:r w:rsidRPr="001E6EE4">
        <w:rPr>
          <w:sz w:val="22"/>
          <w:szCs w:val="22"/>
        </w:rPr>
        <w:t>a)</w:t>
      </w:r>
      <w:r w:rsidR="00C06EED" w:rsidRPr="001E6EE4">
        <w:rPr>
          <w:sz w:val="22"/>
          <w:szCs w:val="22"/>
        </w:rPr>
        <w:tab/>
      </w:r>
      <w:r w:rsidR="0008465F" w:rsidRPr="001E6EE4">
        <w:rPr>
          <w:sz w:val="22"/>
          <w:szCs w:val="22"/>
        </w:rPr>
        <w:t xml:space="preserve">Streitigkeiten, an denen eine Bank, eine Sparkasse, ein Kredit- oder ein Finanzinstitut </w:t>
      </w:r>
      <w:r w:rsidR="00497E29" w:rsidRPr="001E6EE4">
        <w:rPr>
          <w:sz w:val="22"/>
          <w:szCs w:val="22"/>
        </w:rPr>
        <w:t xml:space="preserve">oder einer deren Rechtsnachfolger </w:t>
      </w:r>
      <w:r w:rsidR="0008465F" w:rsidRPr="001E6EE4">
        <w:rPr>
          <w:sz w:val="22"/>
          <w:szCs w:val="22"/>
        </w:rPr>
        <w:t>beteiligt ist, sofern Ansprüche aus den in § 1 Absatz 1 Satz 2 und Absatz 1a Satz 2 des Kreditwesengesetzes genannten Geschäften (u.a. Einlagengeschäft, Kreditgeschäft, Diskontgeschäft, Depotgeschäft, Anlageberatung und -vermittlung) betroffen sind;</w:t>
      </w:r>
    </w:p>
    <w:p w:rsidR="0008465F" w:rsidRPr="001E6EE4" w:rsidRDefault="0008465F" w:rsidP="00C06EED">
      <w:pPr>
        <w:tabs>
          <w:tab w:val="left" w:pos="851"/>
          <w:tab w:val="left" w:pos="4253"/>
          <w:tab w:val="left" w:pos="8496"/>
        </w:tabs>
        <w:spacing w:before="120" w:after="120"/>
        <w:ind w:left="568" w:hanging="284"/>
        <w:jc w:val="both"/>
        <w:rPr>
          <w:sz w:val="22"/>
          <w:szCs w:val="22"/>
        </w:rPr>
      </w:pPr>
      <w:r w:rsidRPr="001E6EE4">
        <w:rPr>
          <w:sz w:val="22"/>
          <w:szCs w:val="22"/>
        </w:rPr>
        <w:t>b)</w:t>
      </w:r>
      <w:r w:rsidRPr="001E6EE4">
        <w:rPr>
          <w:sz w:val="22"/>
          <w:szCs w:val="22"/>
        </w:rPr>
        <w:tab/>
        <w:t>unabhängig von der Rechtsgrundlage Streitigkeiten über Ansprüche von Anlegern gegen Prospektverantwortliche, Fondsinitiatoren, Fondsgründer und Fondsgesellschaften im Zusammenhang mit dem Erwerb von Beteiligungen oder anderen Rechten an oder aus Kapitalanlagemodellen.</w:t>
      </w:r>
    </w:p>
    <w:p w:rsidR="0008465F" w:rsidRPr="001E6EE4" w:rsidRDefault="0008465F" w:rsidP="00C06EED">
      <w:pPr>
        <w:tabs>
          <w:tab w:val="left" w:pos="851"/>
          <w:tab w:val="left" w:pos="4253"/>
          <w:tab w:val="left" w:pos="8496"/>
        </w:tabs>
        <w:spacing w:before="120" w:after="120"/>
        <w:ind w:left="568" w:hanging="284"/>
        <w:jc w:val="both"/>
        <w:rPr>
          <w:sz w:val="22"/>
          <w:szCs w:val="22"/>
        </w:rPr>
      </w:pPr>
      <w:r w:rsidRPr="001E6EE4">
        <w:rPr>
          <w:sz w:val="22"/>
          <w:szCs w:val="22"/>
        </w:rPr>
        <w:t>c)</w:t>
      </w:r>
      <w:r w:rsidRPr="001E6EE4">
        <w:rPr>
          <w:sz w:val="22"/>
          <w:szCs w:val="22"/>
        </w:rPr>
        <w:tab/>
        <w:t>Musterentscheide gemäß § 4 des Gesetzes zur Einführung von Kapitalanleger-Musterverfahren.</w:t>
      </w:r>
    </w:p>
    <w:p w:rsidR="005951D3" w:rsidRPr="001E6EE4" w:rsidRDefault="0008465F" w:rsidP="00C06EED">
      <w:pPr>
        <w:tabs>
          <w:tab w:val="left" w:pos="851"/>
          <w:tab w:val="left" w:pos="4253"/>
          <w:tab w:val="left" w:pos="8496"/>
        </w:tabs>
        <w:spacing w:before="120" w:after="120"/>
        <w:ind w:left="568" w:hanging="284"/>
        <w:jc w:val="both"/>
        <w:rPr>
          <w:sz w:val="22"/>
          <w:szCs w:val="22"/>
        </w:rPr>
      </w:pPr>
      <w:r w:rsidRPr="001E6EE4">
        <w:rPr>
          <w:sz w:val="22"/>
          <w:szCs w:val="22"/>
        </w:rPr>
        <w:t>d)</w:t>
      </w:r>
      <w:r w:rsidRPr="001E6EE4">
        <w:rPr>
          <w:sz w:val="22"/>
          <w:szCs w:val="22"/>
        </w:rPr>
        <w:tab/>
      </w:r>
      <w:r w:rsidR="005951D3" w:rsidRPr="001E6EE4">
        <w:rPr>
          <w:sz w:val="22"/>
          <w:szCs w:val="22"/>
        </w:rPr>
        <w:t>Rechtsstreitigkeiten - gleichgültig aus welchem Rechtsgrund - aus bereits bewirkten oder bevorstehenden Veröffentlichungen durch Druckerzeugnisse, Bild- und Tonträger jeder Art, insbesondere in Presse, Rundfunk, Film und Fernsehen, soweit nicht die besondere Zuständigkeit des 4. Zivilsenats begrün</w:t>
      </w:r>
      <w:r w:rsidR="00AE6825" w:rsidRPr="001E6EE4">
        <w:rPr>
          <w:sz w:val="22"/>
          <w:szCs w:val="22"/>
        </w:rPr>
        <w:t>det ist.</w:t>
      </w:r>
      <w:r w:rsidR="005951D3" w:rsidRPr="001E6EE4">
        <w:rPr>
          <w:sz w:val="22"/>
          <w:szCs w:val="22"/>
        </w:rPr>
        <w:t xml:space="preserve"> </w:t>
      </w:r>
    </w:p>
    <w:p w:rsidR="0043300B" w:rsidRPr="001E6EE4" w:rsidRDefault="0008465F" w:rsidP="00C06EED">
      <w:pPr>
        <w:tabs>
          <w:tab w:val="left" w:pos="851"/>
          <w:tab w:val="left" w:pos="4253"/>
          <w:tab w:val="left" w:pos="8496"/>
        </w:tabs>
        <w:spacing w:after="120"/>
        <w:ind w:left="568" w:hanging="284"/>
        <w:jc w:val="both"/>
        <w:rPr>
          <w:sz w:val="22"/>
          <w:szCs w:val="22"/>
        </w:rPr>
      </w:pPr>
      <w:r w:rsidRPr="001E6EE4">
        <w:rPr>
          <w:sz w:val="22"/>
          <w:szCs w:val="22"/>
        </w:rPr>
        <w:t>e</w:t>
      </w:r>
      <w:r w:rsidR="00B521ED" w:rsidRPr="001E6EE4">
        <w:rPr>
          <w:sz w:val="22"/>
          <w:szCs w:val="22"/>
        </w:rPr>
        <w:t>)</w:t>
      </w:r>
      <w:r w:rsidR="00C06EED" w:rsidRPr="001E6EE4">
        <w:rPr>
          <w:sz w:val="22"/>
          <w:szCs w:val="22"/>
        </w:rPr>
        <w:tab/>
      </w:r>
      <w:r w:rsidR="006735F4" w:rsidRPr="001E6EE4">
        <w:rPr>
          <w:sz w:val="22"/>
          <w:szCs w:val="22"/>
        </w:rPr>
        <w:t xml:space="preserve">sonstige </w:t>
      </w:r>
      <w:r w:rsidR="00B521ED" w:rsidRPr="001E6EE4">
        <w:rPr>
          <w:sz w:val="22"/>
          <w:szCs w:val="22"/>
        </w:rPr>
        <w:t>Beschwerden in Angelegenheiten der Freiwilligen Gerichtsbarkeit (außer in Familiensachen)</w:t>
      </w:r>
      <w:r w:rsidR="0043300B" w:rsidRPr="001E6EE4">
        <w:rPr>
          <w:sz w:val="22"/>
          <w:szCs w:val="22"/>
        </w:rPr>
        <w:t>, nach dem FGG a.F.</w:t>
      </w:r>
    </w:p>
    <w:p w:rsidR="00E95517" w:rsidRPr="001E6EE4" w:rsidRDefault="0008465F" w:rsidP="00C06EED">
      <w:pPr>
        <w:tabs>
          <w:tab w:val="left" w:pos="851"/>
          <w:tab w:val="left" w:pos="4253"/>
          <w:tab w:val="left" w:pos="8496"/>
        </w:tabs>
        <w:spacing w:after="120"/>
        <w:ind w:left="568" w:hanging="284"/>
        <w:jc w:val="both"/>
        <w:rPr>
          <w:sz w:val="22"/>
          <w:szCs w:val="22"/>
        </w:rPr>
      </w:pPr>
      <w:r w:rsidRPr="001E6EE4">
        <w:rPr>
          <w:sz w:val="22"/>
          <w:szCs w:val="22"/>
        </w:rPr>
        <w:t>f</w:t>
      </w:r>
      <w:r w:rsidR="00C06EED" w:rsidRPr="001E6EE4">
        <w:rPr>
          <w:sz w:val="22"/>
          <w:szCs w:val="22"/>
        </w:rPr>
        <w:t>)</w:t>
      </w:r>
      <w:r w:rsidR="00C06EED" w:rsidRPr="001E6EE4">
        <w:rPr>
          <w:sz w:val="22"/>
          <w:szCs w:val="22"/>
        </w:rPr>
        <w:tab/>
      </w:r>
      <w:r w:rsidR="00E95517" w:rsidRPr="001E6EE4">
        <w:rPr>
          <w:sz w:val="22"/>
          <w:szCs w:val="22"/>
        </w:rPr>
        <w:t xml:space="preserve">wie </w:t>
      </w:r>
      <w:r w:rsidRPr="001E6EE4">
        <w:rPr>
          <w:sz w:val="22"/>
          <w:szCs w:val="22"/>
        </w:rPr>
        <w:t>e</w:t>
      </w:r>
      <w:r w:rsidR="00E95517" w:rsidRPr="001E6EE4">
        <w:rPr>
          <w:sz w:val="22"/>
          <w:szCs w:val="22"/>
        </w:rPr>
        <w:t>), nach dem FGG-RG in Nachlasssachen</w:t>
      </w:r>
      <w:r w:rsidR="00AE6825" w:rsidRPr="001E6EE4">
        <w:rPr>
          <w:sz w:val="22"/>
          <w:szCs w:val="22"/>
        </w:rPr>
        <w:t>.</w:t>
      </w:r>
    </w:p>
    <w:p w:rsidR="00E9451F" w:rsidRPr="001E6EE4" w:rsidRDefault="0008465F" w:rsidP="00C06EED">
      <w:pPr>
        <w:tabs>
          <w:tab w:val="left" w:pos="851"/>
          <w:tab w:val="left" w:pos="4253"/>
          <w:tab w:val="left" w:pos="8496"/>
        </w:tabs>
        <w:spacing w:after="120"/>
        <w:ind w:left="568" w:hanging="284"/>
        <w:rPr>
          <w:sz w:val="22"/>
          <w:szCs w:val="22"/>
        </w:rPr>
      </w:pPr>
      <w:r w:rsidRPr="001E6EE4">
        <w:rPr>
          <w:sz w:val="22"/>
          <w:szCs w:val="22"/>
        </w:rPr>
        <w:t>g</w:t>
      </w:r>
      <w:r w:rsidR="00C06EED" w:rsidRPr="001E6EE4">
        <w:rPr>
          <w:sz w:val="22"/>
          <w:szCs w:val="22"/>
        </w:rPr>
        <w:t>)</w:t>
      </w:r>
      <w:r w:rsidR="00C06EED" w:rsidRPr="001E6EE4">
        <w:rPr>
          <w:sz w:val="22"/>
          <w:szCs w:val="22"/>
        </w:rPr>
        <w:tab/>
      </w:r>
      <w:r w:rsidR="00E9451F" w:rsidRPr="001E6EE4">
        <w:rPr>
          <w:sz w:val="22"/>
          <w:szCs w:val="22"/>
        </w:rPr>
        <w:t xml:space="preserve">wie </w:t>
      </w:r>
      <w:r w:rsidRPr="001E6EE4">
        <w:rPr>
          <w:sz w:val="22"/>
          <w:szCs w:val="22"/>
        </w:rPr>
        <w:t>e</w:t>
      </w:r>
      <w:r w:rsidR="00E9451F" w:rsidRPr="001E6EE4">
        <w:rPr>
          <w:sz w:val="22"/>
          <w:szCs w:val="22"/>
        </w:rPr>
        <w:t>), nach dem FGG-RG in Grundbuchsachen.</w:t>
      </w:r>
    </w:p>
    <w:p w:rsidR="00E95517" w:rsidRPr="001E6EE4" w:rsidRDefault="0008465F" w:rsidP="00C06EED">
      <w:pPr>
        <w:tabs>
          <w:tab w:val="left" w:pos="851"/>
          <w:tab w:val="left" w:pos="4253"/>
          <w:tab w:val="left" w:pos="8496"/>
        </w:tabs>
        <w:spacing w:after="120"/>
        <w:ind w:left="568" w:hanging="284"/>
        <w:rPr>
          <w:sz w:val="22"/>
          <w:szCs w:val="22"/>
        </w:rPr>
      </w:pPr>
      <w:r w:rsidRPr="001E6EE4">
        <w:rPr>
          <w:sz w:val="22"/>
          <w:szCs w:val="22"/>
        </w:rPr>
        <w:t>h</w:t>
      </w:r>
      <w:r w:rsidR="00C06EED" w:rsidRPr="001E6EE4">
        <w:rPr>
          <w:sz w:val="22"/>
          <w:szCs w:val="22"/>
        </w:rPr>
        <w:t>)</w:t>
      </w:r>
      <w:r w:rsidR="00C06EED" w:rsidRPr="001E6EE4">
        <w:rPr>
          <w:sz w:val="22"/>
          <w:szCs w:val="22"/>
        </w:rPr>
        <w:tab/>
      </w:r>
      <w:r w:rsidR="00E95517" w:rsidRPr="001E6EE4">
        <w:rPr>
          <w:sz w:val="22"/>
          <w:szCs w:val="22"/>
        </w:rPr>
        <w:t xml:space="preserve">wie </w:t>
      </w:r>
      <w:r w:rsidRPr="001E6EE4">
        <w:rPr>
          <w:sz w:val="22"/>
          <w:szCs w:val="22"/>
        </w:rPr>
        <w:t>e</w:t>
      </w:r>
      <w:r w:rsidR="00E95517" w:rsidRPr="001E6EE4">
        <w:rPr>
          <w:sz w:val="22"/>
          <w:szCs w:val="22"/>
        </w:rPr>
        <w:t>), nach dem FGG-RG in Sachen Verfahrenskostenhilfe, Geschäftswert- und Kostenbe</w:t>
      </w:r>
      <w:r w:rsidR="00AE6825" w:rsidRPr="001E6EE4">
        <w:rPr>
          <w:sz w:val="22"/>
          <w:szCs w:val="22"/>
        </w:rPr>
        <w:t>schwerden</w:t>
      </w:r>
      <w:r w:rsidR="00E9451F" w:rsidRPr="001E6EE4">
        <w:rPr>
          <w:sz w:val="22"/>
          <w:szCs w:val="22"/>
        </w:rPr>
        <w:t xml:space="preserve"> sowie Beschwerden gegen Ausschluss und Ablehnung von Gerichtspersonen gemäß § 6 FamFG und gegen Versagung von Akteneinsicht gemäß § 13 FamFG und Einsicht in die Grundakten gemäß § 12 GBO</w:t>
      </w:r>
      <w:r w:rsidR="00AE6825" w:rsidRPr="001E6EE4">
        <w:rPr>
          <w:sz w:val="22"/>
          <w:szCs w:val="22"/>
        </w:rPr>
        <w:t>.</w:t>
      </w:r>
    </w:p>
    <w:p w:rsidR="00E95517" w:rsidRPr="001E6EE4" w:rsidRDefault="0008465F" w:rsidP="00C06EED">
      <w:pPr>
        <w:tabs>
          <w:tab w:val="left" w:pos="851"/>
          <w:tab w:val="left" w:pos="4253"/>
          <w:tab w:val="left" w:pos="8496"/>
        </w:tabs>
        <w:spacing w:after="120"/>
        <w:ind w:left="568" w:hanging="284"/>
        <w:rPr>
          <w:sz w:val="22"/>
          <w:szCs w:val="22"/>
        </w:rPr>
      </w:pPr>
      <w:r w:rsidRPr="001E6EE4">
        <w:rPr>
          <w:sz w:val="22"/>
          <w:szCs w:val="22"/>
        </w:rPr>
        <w:t>i</w:t>
      </w:r>
      <w:r w:rsidR="00C06EED" w:rsidRPr="001E6EE4">
        <w:rPr>
          <w:sz w:val="22"/>
          <w:szCs w:val="22"/>
        </w:rPr>
        <w:t>)</w:t>
      </w:r>
      <w:r w:rsidR="00C06EED" w:rsidRPr="001E6EE4">
        <w:rPr>
          <w:sz w:val="22"/>
          <w:szCs w:val="22"/>
        </w:rPr>
        <w:tab/>
      </w:r>
      <w:r w:rsidR="00E95517" w:rsidRPr="001E6EE4">
        <w:rPr>
          <w:sz w:val="22"/>
          <w:szCs w:val="22"/>
        </w:rPr>
        <w:t xml:space="preserve">wie </w:t>
      </w:r>
      <w:r w:rsidRPr="001E6EE4">
        <w:rPr>
          <w:sz w:val="22"/>
          <w:szCs w:val="22"/>
        </w:rPr>
        <w:t>e</w:t>
      </w:r>
      <w:r w:rsidR="00E95517" w:rsidRPr="001E6EE4">
        <w:rPr>
          <w:sz w:val="22"/>
          <w:szCs w:val="22"/>
        </w:rPr>
        <w:t>), in sonstigen Sachen nach dem FGG-RG.</w:t>
      </w:r>
    </w:p>
    <w:p w:rsidR="00B521ED" w:rsidRPr="001E6EE4" w:rsidRDefault="0008465F" w:rsidP="00C06EED">
      <w:pPr>
        <w:tabs>
          <w:tab w:val="left" w:pos="851"/>
          <w:tab w:val="left" w:pos="4253"/>
          <w:tab w:val="left" w:pos="8496"/>
        </w:tabs>
        <w:spacing w:after="120"/>
        <w:ind w:left="568" w:hanging="284"/>
        <w:jc w:val="both"/>
        <w:rPr>
          <w:sz w:val="22"/>
          <w:szCs w:val="22"/>
        </w:rPr>
      </w:pPr>
      <w:r w:rsidRPr="001E6EE4">
        <w:rPr>
          <w:sz w:val="22"/>
          <w:szCs w:val="22"/>
        </w:rPr>
        <w:t>j</w:t>
      </w:r>
      <w:r w:rsidR="00C06EED" w:rsidRPr="001E6EE4">
        <w:rPr>
          <w:sz w:val="22"/>
          <w:szCs w:val="22"/>
        </w:rPr>
        <w:t>)</w:t>
      </w:r>
      <w:r w:rsidR="00C06EED" w:rsidRPr="001E6EE4">
        <w:rPr>
          <w:sz w:val="22"/>
          <w:szCs w:val="22"/>
        </w:rPr>
        <w:tab/>
      </w:r>
      <w:r w:rsidR="00B521ED" w:rsidRPr="001E6EE4">
        <w:rPr>
          <w:sz w:val="22"/>
          <w:szCs w:val="22"/>
        </w:rPr>
        <w:t xml:space="preserve">Beschwerden nach </w:t>
      </w:r>
      <w:r w:rsidR="00E674AB" w:rsidRPr="001E6EE4">
        <w:rPr>
          <w:sz w:val="22"/>
          <w:szCs w:val="22"/>
        </w:rPr>
        <w:t xml:space="preserve">dem GNotKG </w:t>
      </w:r>
      <w:r w:rsidR="00B521ED" w:rsidRPr="001E6EE4">
        <w:rPr>
          <w:sz w:val="22"/>
          <w:szCs w:val="22"/>
        </w:rPr>
        <w:t>soweit sie nicht in die Zuständigkeit der Familiense</w:t>
      </w:r>
      <w:r w:rsidR="00326FD1" w:rsidRPr="001E6EE4">
        <w:rPr>
          <w:sz w:val="22"/>
          <w:szCs w:val="22"/>
        </w:rPr>
        <w:t>nate fal</w:t>
      </w:r>
      <w:r w:rsidR="00AE6825" w:rsidRPr="001E6EE4">
        <w:rPr>
          <w:sz w:val="22"/>
          <w:szCs w:val="22"/>
        </w:rPr>
        <w:t>len.</w:t>
      </w:r>
    </w:p>
    <w:p w:rsidR="00A45F99" w:rsidRPr="001E6EE4" w:rsidRDefault="0008465F" w:rsidP="00C06EED">
      <w:pPr>
        <w:tabs>
          <w:tab w:val="left" w:pos="851"/>
          <w:tab w:val="left" w:pos="4253"/>
          <w:tab w:val="left" w:pos="8496"/>
        </w:tabs>
        <w:spacing w:after="120"/>
        <w:ind w:left="568" w:hanging="284"/>
        <w:jc w:val="both"/>
        <w:rPr>
          <w:sz w:val="22"/>
          <w:szCs w:val="22"/>
        </w:rPr>
      </w:pPr>
      <w:r w:rsidRPr="001E6EE4">
        <w:rPr>
          <w:sz w:val="22"/>
          <w:szCs w:val="22"/>
        </w:rPr>
        <w:t>k</w:t>
      </w:r>
      <w:r w:rsidR="00A45F99" w:rsidRPr="001E6EE4">
        <w:rPr>
          <w:sz w:val="22"/>
          <w:szCs w:val="22"/>
        </w:rPr>
        <w:t>)</w:t>
      </w:r>
      <w:r w:rsidR="00C06EED" w:rsidRPr="001E6EE4">
        <w:rPr>
          <w:sz w:val="22"/>
          <w:szCs w:val="22"/>
        </w:rPr>
        <w:tab/>
      </w:r>
      <w:r w:rsidR="00A45F99" w:rsidRPr="001E6EE4">
        <w:rPr>
          <w:sz w:val="22"/>
          <w:szCs w:val="22"/>
        </w:rPr>
        <w:t xml:space="preserve">Beschwerden nach §§ 159, 181 </w:t>
      </w:r>
      <w:r w:rsidR="0068479F" w:rsidRPr="001E6EE4">
        <w:rPr>
          <w:sz w:val="22"/>
          <w:szCs w:val="22"/>
        </w:rPr>
        <w:t>GVG</w:t>
      </w:r>
      <w:r w:rsidR="003F25D0" w:rsidRPr="001E6EE4">
        <w:rPr>
          <w:sz w:val="22"/>
          <w:szCs w:val="22"/>
        </w:rPr>
        <w:t>, soweit sie nicht in die Zuständigkeit der Familiensenate fallen</w:t>
      </w:r>
      <w:r w:rsidR="00AE6825" w:rsidRPr="001E6EE4">
        <w:rPr>
          <w:sz w:val="22"/>
          <w:szCs w:val="22"/>
        </w:rPr>
        <w:t>.</w:t>
      </w:r>
    </w:p>
    <w:p w:rsidR="005951D3" w:rsidRPr="001E6EE4" w:rsidRDefault="00C06EED" w:rsidP="00C06EED">
      <w:pPr>
        <w:widowControl/>
        <w:tabs>
          <w:tab w:val="left" w:pos="567"/>
          <w:tab w:val="left" w:pos="851"/>
          <w:tab w:val="left" w:pos="4253"/>
          <w:tab w:val="left" w:pos="8496"/>
        </w:tabs>
        <w:autoSpaceDE w:val="0"/>
        <w:autoSpaceDN w:val="0"/>
        <w:adjustRightInd w:val="0"/>
        <w:spacing w:before="120" w:after="240"/>
        <w:ind w:left="284"/>
        <w:jc w:val="both"/>
        <w:rPr>
          <w:rFonts w:cs="Arial"/>
          <w:snapToGrid/>
          <w:sz w:val="22"/>
          <w:szCs w:val="22"/>
          <w:u w:val="single"/>
        </w:rPr>
      </w:pPr>
      <w:r w:rsidRPr="001E6EE4">
        <w:rPr>
          <w:rFonts w:cs="Arial"/>
          <w:snapToGrid/>
          <w:sz w:val="22"/>
          <w:szCs w:val="22"/>
          <w:u w:val="single"/>
        </w:rPr>
        <w:t>j</w:t>
      </w:r>
      <w:r w:rsidR="005951D3" w:rsidRPr="001E6EE4">
        <w:rPr>
          <w:rFonts w:cs="Arial"/>
          <w:snapToGrid/>
          <w:sz w:val="22"/>
          <w:szCs w:val="22"/>
          <w:u w:val="single"/>
        </w:rPr>
        <w:t>eweils aus den Bezirken der Landgerichte Freiburg, Konstanz, Offenburg, und Waldshut</w:t>
      </w:r>
      <w:r w:rsidR="005951D3" w:rsidRPr="001E6EE4">
        <w:rPr>
          <w:rFonts w:cs="Arial"/>
          <w:snapToGrid/>
          <w:sz w:val="22"/>
          <w:szCs w:val="22"/>
          <w:u w:val="single"/>
        </w:rPr>
        <w:noBreakHyphen/>
        <w:t>Tiengen.</w:t>
      </w:r>
    </w:p>
    <w:p w:rsidR="0099350A" w:rsidRPr="001E6EE4" w:rsidRDefault="0008465F" w:rsidP="000E24AF">
      <w:pPr>
        <w:tabs>
          <w:tab w:val="left" w:pos="851"/>
          <w:tab w:val="left" w:pos="1296"/>
          <w:tab w:val="left" w:pos="4253"/>
          <w:tab w:val="left" w:pos="8496"/>
        </w:tabs>
        <w:spacing w:before="120" w:after="120"/>
        <w:ind w:left="568" w:hanging="284"/>
        <w:jc w:val="both"/>
        <w:rPr>
          <w:rFonts w:cs="Arial"/>
          <w:b/>
          <w:snapToGrid/>
          <w:sz w:val="22"/>
          <w:szCs w:val="22"/>
          <w:u w:val="single"/>
        </w:rPr>
      </w:pPr>
      <w:r w:rsidRPr="001E6EE4">
        <w:rPr>
          <w:rFonts w:cs="Arial"/>
          <w:b/>
          <w:snapToGrid/>
          <w:sz w:val="22"/>
          <w:szCs w:val="22"/>
          <w:u w:val="single"/>
        </w:rPr>
        <w:lastRenderedPageBreak/>
        <w:t>2</w:t>
      </w:r>
      <w:r w:rsidR="00326FD1" w:rsidRPr="001E6EE4">
        <w:rPr>
          <w:rFonts w:cs="Arial"/>
          <w:b/>
          <w:snapToGrid/>
          <w:sz w:val="22"/>
          <w:szCs w:val="22"/>
          <w:u w:val="single"/>
        </w:rPr>
        <w:t xml:space="preserve">. </w:t>
      </w:r>
      <w:r w:rsidRPr="001E6EE4">
        <w:rPr>
          <w:rFonts w:cs="Arial"/>
          <w:b/>
          <w:snapToGrid/>
          <w:sz w:val="22"/>
          <w:szCs w:val="22"/>
          <w:u w:val="single"/>
        </w:rPr>
        <w:t xml:space="preserve">Zuweisungen nach der </w:t>
      </w:r>
      <w:r w:rsidR="00326FD1" w:rsidRPr="001E6EE4">
        <w:rPr>
          <w:rFonts w:cs="Arial"/>
          <w:b/>
          <w:snapToGrid/>
          <w:sz w:val="22"/>
          <w:szCs w:val="22"/>
          <w:u w:val="single"/>
        </w:rPr>
        <w:t>Turnusregelung.</w:t>
      </w:r>
      <w:r w:rsidR="0099350A" w:rsidRPr="001E6EE4">
        <w:rPr>
          <w:rFonts w:cs="Arial"/>
          <w:b/>
          <w:snapToGrid/>
          <w:sz w:val="22"/>
          <w:szCs w:val="22"/>
          <w:u w:val="single"/>
        </w:rPr>
        <w:br w:type="page"/>
      </w:r>
    </w:p>
    <w:p w:rsidR="004700F9" w:rsidRPr="00E938F4" w:rsidRDefault="004700F9" w:rsidP="00F23440">
      <w:pPr>
        <w:pStyle w:val="berschrift2"/>
        <w:ind w:left="0" w:firstLine="0"/>
        <w:rPr>
          <w:b/>
          <w:sz w:val="22"/>
          <w:szCs w:val="22"/>
        </w:rPr>
      </w:pPr>
      <w:bookmarkStart w:id="19" w:name="_Toc25824549"/>
      <w:r w:rsidRPr="00E938F4">
        <w:rPr>
          <w:b/>
          <w:sz w:val="22"/>
          <w:szCs w:val="22"/>
        </w:rPr>
        <w:lastRenderedPageBreak/>
        <w:t xml:space="preserve">15. </w:t>
      </w:r>
      <w:r w:rsidRPr="00F23440">
        <w:rPr>
          <w:b/>
          <w:szCs w:val="24"/>
        </w:rPr>
        <w:t>Zivilsenat</w:t>
      </w:r>
      <w:r w:rsidRPr="00E938F4">
        <w:rPr>
          <w:b/>
          <w:sz w:val="22"/>
          <w:szCs w:val="22"/>
        </w:rPr>
        <w:t xml:space="preserve"> (zugleich </w:t>
      </w:r>
      <w:r w:rsidR="00D3665E" w:rsidRPr="00E938F4">
        <w:rPr>
          <w:b/>
          <w:sz w:val="22"/>
          <w:szCs w:val="22"/>
        </w:rPr>
        <w:t xml:space="preserve">Vergabesenat und </w:t>
      </w:r>
      <w:r w:rsidRPr="00E938F4">
        <w:rPr>
          <w:b/>
          <w:sz w:val="22"/>
          <w:szCs w:val="22"/>
        </w:rPr>
        <w:t>Senat für Landwirtschaftssachen)</w:t>
      </w:r>
      <w:bookmarkEnd w:id="19"/>
    </w:p>
    <w:p w:rsidR="002E2E0F" w:rsidRPr="0082630D" w:rsidRDefault="002E2E0F">
      <w:pPr>
        <w:keepNext/>
        <w:tabs>
          <w:tab w:val="left" w:pos="1440"/>
          <w:tab w:val="left" w:pos="4253"/>
          <w:tab w:val="left" w:pos="8496"/>
        </w:tabs>
        <w:jc w:val="both"/>
        <w:rPr>
          <w:b/>
          <w:sz w:val="22"/>
          <w:szCs w:val="22"/>
        </w:rPr>
      </w:pPr>
    </w:p>
    <w:p w:rsidR="005674AB" w:rsidRPr="0082630D" w:rsidRDefault="00693C98" w:rsidP="00F91E94">
      <w:pPr>
        <w:keepNext/>
        <w:tabs>
          <w:tab w:val="left" w:pos="1440"/>
          <w:tab w:val="left" w:pos="3969"/>
          <w:tab w:val="left" w:pos="4253"/>
          <w:tab w:val="right" w:pos="9648"/>
        </w:tabs>
        <w:ind w:left="284"/>
        <w:jc w:val="both"/>
        <w:rPr>
          <w:sz w:val="22"/>
          <w:szCs w:val="22"/>
        </w:rPr>
      </w:pPr>
      <w:r w:rsidRPr="0082630D">
        <w:rPr>
          <w:sz w:val="22"/>
          <w:szCs w:val="22"/>
        </w:rPr>
        <w:t>Vorsitzende Richter</w:t>
      </w:r>
      <w:r w:rsidR="00DC76EA" w:rsidRPr="0082630D">
        <w:rPr>
          <w:sz w:val="22"/>
          <w:szCs w:val="22"/>
        </w:rPr>
        <w:t>in</w:t>
      </w:r>
      <w:r w:rsidR="005674AB" w:rsidRPr="0082630D">
        <w:rPr>
          <w:sz w:val="22"/>
          <w:szCs w:val="22"/>
        </w:rPr>
        <w:t xml:space="preserve"> am OLG</w:t>
      </w:r>
      <w:r w:rsidR="005674AB" w:rsidRPr="0082630D">
        <w:rPr>
          <w:sz w:val="22"/>
          <w:szCs w:val="22"/>
        </w:rPr>
        <w:tab/>
      </w:r>
      <w:r w:rsidR="00DC76EA" w:rsidRPr="0082630D">
        <w:rPr>
          <w:spacing w:val="62"/>
          <w:sz w:val="22"/>
          <w:szCs w:val="22"/>
        </w:rPr>
        <w:t>Dr.</w:t>
      </w:r>
      <w:r w:rsidR="00DC76EA" w:rsidRPr="0082630D">
        <w:rPr>
          <w:sz w:val="22"/>
          <w:szCs w:val="22"/>
        </w:rPr>
        <w:t xml:space="preserve"> </w:t>
      </w:r>
      <w:r w:rsidR="00DC76EA" w:rsidRPr="0082630D">
        <w:rPr>
          <w:spacing w:val="62"/>
          <w:sz w:val="22"/>
          <w:szCs w:val="22"/>
        </w:rPr>
        <w:t>Hemmerich-Dornick</w:t>
      </w:r>
      <w:r w:rsidR="00471CB9" w:rsidRPr="0082630D">
        <w:rPr>
          <w:sz w:val="22"/>
          <w:szCs w:val="22"/>
        </w:rPr>
        <w:tab/>
      </w:r>
    </w:p>
    <w:p w:rsidR="005674AB" w:rsidRPr="0082630D" w:rsidRDefault="005674AB" w:rsidP="00F91E94">
      <w:pPr>
        <w:keepNext/>
        <w:tabs>
          <w:tab w:val="left" w:pos="1440"/>
          <w:tab w:val="left" w:pos="3969"/>
          <w:tab w:val="left" w:pos="4253"/>
          <w:tab w:val="right" w:pos="9648"/>
        </w:tabs>
        <w:ind w:left="284"/>
        <w:jc w:val="both"/>
        <w:rPr>
          <w:sz w:val="22"/>
          <w:szCs w:val="22"/>
        </w:rPr>
      </w:pPr>
      <w:r w:rsidRPr="0082630D">
        <w:rPr>
          <w:sz w:val="22"/>
          <w:szCs w:val="22"/>
        </w:rPr>
        <w:t>Richter</w:t>
      </w:r>
      <w:r w:rsidR="00DA1B06" w:rsidRPr="0082630D">
        <w:rPr>
          <w:sz w:val="22"/>
          <w:szCs w:val="22"/>
        </w:rPr>
        <w:t xml:space="preserve"> am OLG </w:t>
      </w:r>
      <w:r w:rsidR="00DA1B06" w:rsidRPr="0082630D">
        <w:rPr>
          <w:sz w:val="22"/>
          <w:szCs w:val="22"/>
        </w:rPr>
        <w:tab/>
      </w:r>
      <w:r w:rsidR="00822C10" w:rsidRPr="0082630D">
        <w:rPr>
          <w:spacing w:val="60"/>
          <w:sz w:val="22"/>
          <w:szCs w:val="22"/>
        </w:rPr>
        <w:t>Dr.</w:t>
      </w:r>
      <w:r w:rsidR="00822C10" w:rsidRPr="0082630D">
        <w:rPr>
          <w:sz w:val="22"/>
          <w:szCs w:val="22"/>
        </w:rPr>
        <w:t xml:space="preserve"> </w:t>
      </w:r>
      <w:r w:rsidR="00822C10" w:rsidRPr="0082630D">
        <w:rPr>
          <w:spacing w:val="60"/>
          <w:sz w:val="22"/>
          <w:szCs w:val="22"/>
        </w:rPr>
        <w:t>Delius</w:t>
      </w:r>
      <w:r w:rsidR="00822C10" w:rsidRPr="0082630D">
        <w:rPr>
          <w:sz w:val="22"/>
          <w:szCs w:val="22"/>
        </w:rPr>
        <w:t xml:space="preserve"> </w:t>
      </w:r>
      <w:r w:rsidRPr="0082630D">
        <w:rPr>
          <w:sz w:val="22"/>
          <w:szCs w:val="22"/>
        </w:rPr>
        <w:t>(stellv. Vors.</w:t>
      </w:r>
      <w:r w:rsidRPr="0082630D">
        <w:rPr>
          <w:i/>
          <w:sz w:val="22"/>
          <w:szCs w:val="22"/>
        </w:rPr>
        <w:t>)</w:t>
      </w:r>
      <w:r w:rsidRPr="0082630D">
        <w:rPr>
          <w:sz w:val="22"/>
          <w:szCs w:val="22"/>
        </w:rPr>
        <w:tab/>
        <w:t>(1,0)</w:t>
      </w:r>
    </w:p>
    <w:p w:rsidR="001500FD" w:rsidRPr="0082630D" w:rsidRDefault="001500FD" w:rsidP="00F91E94">
      <w:pPr>
        <w:keepNext/>
        <w:tabs>
          <w:tab w:val="left" w:pos="1440"/>
          <w:tab w:val="left" w:pos="3969"/>
          <w:tab w:val="left" w:pos="4253"/>
          <w:tab w:val="right" w:pos="9648"/>
        </w:tabs>
        <w:ind w:left="284"/>
        <w:rPr>
          <w:sz w:val="22"/>
          <w:szCs w:val="22"/>
        </w:rPr>
      </w:pPr>
      <w:r w:rsidRPr="0082630D">
        <w:rPr>
          <w:sz w:val="22"/>
          <w:szCs w:val="22"/>
        </w:rPr>
        <w:t>Richter</w:t>
      </w:r>
      <w:r w:rsidR="00773FED" w:rsidRPr="0082630D">
        <w:rPr>
          <w:sz w:val="22"/>
          <w:szCs w:val="22"/>
        </w:rPr>
        <w:t>in</w:t>
      </w:r>
      <w:r w:rsidRPr="0082630D">
        <w:rPr>
          <w:sz w:val="22"/>
          <w:szCs w:val="22"/>
        </w:rPr>
        <w:t xml:space="preserve"> am </w:t>
      </w:r>
      <w:r w:rsidR="006876B8" w:rsidRPr="0082630D">
        <w:rPr>
          <w:sz w:val="22"/>
          <w:szCs w:val="22"/>
        </w:rPr>
        <w:t>O</w:t>
      </w:r>
      <w:r w:rsidR="00836F74" w:rsidRPr="0082630D">
        <w:rPr>
          <w:sz w:val="22"/>
          <w:szCs w:val="22"/>
        </w:rPr>
        <w:t>L</w:t>
      </w:r>
      <w:r w:rsidRPr="0082630D">
        <w:rPr>
          <w:sz w:val="22"/>
          <w:szCs w:val="22"/>
        </w:rPr>
        <w:t>G</w:t>
      </w:r>
      <w:r w:rsidRPr="0082630D">
        <w:rPr>
          <w:sz w:val="22"/>
          <w:szCs w:val="22"/>
        </w:rPr>
        <w:tab/>
      </w:r>
      <w:r w:rsidR="005C2549" w:rsidRPr="0082630D">
        <w:rPr>
          <w:spacing w:val="60"/>
          <w:sz w:val="22"/>
          <w:szCs w:val="22"/>
        </w:rPr>
        <w:t>Dittm</w:t>
      </w:r>
      <w:r w:rsidR="00836F74" w:rsidRPr="0082630D">
        <w:rPr>
          <w:spacing w:val="60"/>
          <w:sz w:val="22"/>
          <w:szCs w:val="22"/>
        </w:rPr>
        <w:t>ar</w:t>
      </w:r>
      <w:r w:rsidR="0082230B" w:rsidRPr="0082630D">
        <w:rPr>
          <w:sz w:val="22"/>
          <w:szCs w:val="22"/>
        </w:rPr>
        <w:tab/>
        <w:t>(</w:t>
      </w:r>
      <w:r w:rsidR="00B97803">
        <w:rPr>
          <w:sz w:val="22"/>
          <w:szCs w:val="22"/>
        </w:rPr>
        <w:t>0,9</w:t>
      </w:r>
      <w:r w:rsidR="000333C7">
        <w:rPr>
          <w:sz w:val="22"/>
          <w:szCs w:val="22"/>
        </w:rPr>
        <w:t>)</w:t>
      </w:r>
    </w:p>
    <w:p w:rsidR="00295AD1" w:rsidRDefault="00295AD1" w:rsidP="00741541">
      <w:pPr>
        <w:keepNext/>
        <w:tabs>
          <w:tab w:val="left" w:pos="1440"/>
          <w:tab w:val="left" w:pos="3969"/>
          <w:tab w:val="left" w:pos="4253"/>
          <w:tab w:val="right" w:pos="9648"/>
        </w:tabs>
        <w:ind w:left="284"/>
        <w:jc w:val="both"/>
        <w:rPr>
          <w:sz w:val="22"/>
          <w:szCs w:val="22"/>
        </w:rPr>
      </w:pPr>
      <w:r w:rsidRPr="0082630D">
        <w:rPr>
          <w:sz w:val="22"/>
          <w:szCs w:val="22"/>
        </w:rPr>
        <w:t>Richter am LG</w:t>
      </w:r>
      <w:r w:rsidRPr="0082630D">
        <w:rPr>
          <w:sz w:val="22"/>
          <w:szCs w:val="22"/>
        </w:rPr>
        <w:tab/>
      </w:r>
      <w:r w:rsidR="00D876BB">
        <w:rPr>
          <w:color w:val="FF0000"/>
          <w:spacing w:val="60"/>
          <w:sz w:val="22"/>
          <w:szCs w:val="22"/>
        </w:rPr>
        <w:t>Dr. Stadler</w:t>
      </w:r>
      <w:r w:rsidR="00D876BB">
        <w:rPr>
          <w:rStyle w:val="Funotenzeichen"/>
          <w:sz w:val="22"/>
          <w:szCs w:val="22"/>
        </w:rPr>
        <w:footnoteReference w:id="32"/>
      </w:r>
      <w:r w:rsidRPr="0082630D">
        <w:rPr>
          <w:sz w:val="22"/>
          <w:szCs w:val="22"/>
        </w:rPr>
        <w:tab/>
        <w:t>(0,5)</w:t>
      </w:r>
    </w:p>
    <w:p w:rsidR="00345E8A" w:rsidRPr="0082630D" w:rsidRDefault="00345E8A" w:rsidP="00F91E94">
      <w:pPr>
        <w:keepNext/>
        <w:tabs>
          <w:tab w:val="left" w:pos="1440"/>
          <w:tab w:val="left" w:pos="4253"/>
          <w:tab w:val="right" w:pos="9648"/>
        </w:tabs>
        <w:ind w:left="284"/>
        <w:rPr>
          <w:sz w:val="22"/>
          <w:szCs w:val="22"/>
        </w:rPr>
      </w:pPr>
      <w:r w:rsidRPr="0082630D">
        <w:rPr>
          <w:sz w:val="22"/>
          <w:szCs w:val="22"/>
        </w:rPr>
        <w:tab/>
      </w:r>
      <w:r w:rsidRPr="0082630D">
        <w:rPr>
          <w:sz w:val="22"/>
          <w:szCs w:val="22"/>
        </w:rPr>
        <w:tab/>
      </w:r>
      <w:r w:rsidRPr="0082630D">
        <w:rPr>
          <w:sz w:val="22"/>
          <w:szCs w:val="22"/>
        </w:rPr>
        <w:tab/>
        <w:t>(Deze</w:t>
      </w:r>
      <w:r w:rsidR="00F6083A" w:rsidRPr="0082630D">
        <w:rPr>
          <w:sz w:val="22"/>
          <w:szCs w:val="22"/>
        </w:rPr>
        <w:t xml:space="preserve">rnatszahl: </w:t>
      </w:r>
      <w:r w:rsidR="00D876BB" w:rsidRPr="00D876BB">
        <w:rPr>
          <w:color w:val="FF0000"/>
          <w:sz w:val="22"/>
          <w:szCs w:val="22"/>
        </w:rPr>
        <w:t>2,4</w:t>
      </w:r>
      <w:r w:rsidR="00741541" w:rsidRPr="0082630D">
        <w:rPr>
          <w:sz w:val="22"/>
          <w:szCs w:val="22"/>
        </w:rPr>
        <w:t>)</w:t>
      </w:r>
    </w:p>
    <w:p w:rsidR="001E6EE4" w:rsidRDefault="001E6EE4" w:rsidP="00913370">
      <w:pPr>
        <w:tabs>
          <w:tab w:val="left" w:pos="1296"/>
          <w:tab w:val="left" w:pos="4253"/>
          <w:tab w:val="left" w:pos="8496"/>
        </w:tabs>
        <w:spacing w:before="120" w:after="120"/>
        <w:ind w:left="715" w:hanging="431"/>
        <w:rPr>
          <w:b/>
          <w:sz w:val="22"/>
          <w:szCs w:val="22"/>
          <w:u w:val="single"/>
        </w:rPr>
      </w:pPr>
    </w:p>
    <w:p w:rsidR="00913370" w:rsidRPr="00726030" w:rsidRDefault="00F91E94" w:rsidP="00913370">
      <w:pPr>
        <w:tabs>
          <w:tab w:val="left" w:pos="1296"/>
          <w:tab w:val="left" w:pos="4253"/>
          <w:tab w:val="left" w:pos="8496"/>
        </w:tabs>
        <w:spacing w:before="120" w:after="120"/>
        <w:ind w:left="715" w:hanging="431"/>
        <w:rPr>
          <w:b/>
          <w:szCs w:val="24"/>
          <w:u w:val="single"/>
        </w:rPr>
      </w:pPr>
      <w:r w:rsidRPr="00726030">
        <w:rPr>
          <w:b/>
          <w:szCs w:val="24"/>
          <w:u w:val="single"/>
        </w:rPr>
        <w:t>Geschäftskreis:</w:t>
      </w:r>
    </w:p>
    <w:p w:rsidR="00913370" w:rsidRPr="001E6EE4" w:rsidRDefault="00913370" w:rsidP="00913370">
      <w:pPr>
        <w:tabs>
          <w:tab w:val="left" w:pos="1296"/>
          <w:tab w:val="left" w:pos="4253"/>
          <w:tab w:val="left" w:pos="8496"/>
        </w:tabs>
        <w:spacing w:before="120" w:after="120"/>
        <w:ind w:left="715" w:hanging="431"/>
        <w:rPr>
          <w:b/>
          <w:sz w:val="22"/>
          <w:szCs w:val="22"/>
          <w:u w:val="single"/>
        </w:rPr>
      </w:pPr>
    </w:p>
    <w:p w:rsidR="00F91E94" w:rsidRPr="00726030" w:rsidRDefault="00F91E94" w:rsidP="003E7F6A">
      <w:pPr>
        <w:tabs>
          <w:tab w:val="left" w:pos="1296"/>
          <w:tab w:val="left" w:pos="4253"/>
          <w:tab w:val="left" w:pos="8496"/>
        </w:tabs>
        <w:spacing w:before="120" w:after="120"/>
        <w:ind w:left="715" w:hanging="431"/>
        <w:jc w:val="both"/>
        <w:rPr>
          <w:b/>
          <w:szCs w:val="24"/>
          <w:u w:val="single"/>
        </w:rPr>
      </w:pPr>
      <w:r w:rsidRPr="00726030">
        <w:rPr>
          <w:b/>
          <w:szCs w:val="24"/>
          <w:u w:val="single"/>
        </w:rPr>
        <w:t>1. Besondere Rechtsgebiete:</w:t>
      </w:r>
    </w:p>
    <w:p w:rsidR="004700F9" w:rsidRPr="00726030" w:rsidRDefault="00CD27E5" w:rsidP="00C06EED">
      <w:pPr>
        <w:tabs>
          <w:tab w:val="left" w:pos="851"/>
          <w:tab w:val="left" w:pos="4253"/>
          <w:tab w:val="left" w:pos="8496"/>
        </w:tabs>
        <w:spacing w:after="120"/>
        <w:ind w:left="568" w:hanging="284"/>
        <w:jc w:val="both"/>
        <w:rPr>
          <w:szCs w:val="24"/>
        </w:rPr>
      </w:pPr>
      <w:r w:rsidRPr="00726030">
        <w:rPr>
          <w:szCs w:val="24"/>
        </w:rPr>
        <w:t>a</w:t>
      </w:r>
      <w:r w:rsidR="004700F9" w:rsidRPr="00726030">
        <w:rPr>
          <w:szCs w:val="24"/>
        </w:rPr>
        <w:t>)</w:t>
      </w:r>
      <w:r w:rsidR="00F91E94" w:rsidRPr="00726030">
        <w:rPr>
          <w:szCs w:val="24"/>
        </w:rPr>
        <w:t xml:space="preserve"> </w:t>
      </w:r>
      <w:r w:rsidR="00BB3CAC" w:rsidRPr="00726030">
        <w:rPr>
          <w:szCs w:val="24"/>
        </w:rPr>
        <w:t>Rechtsstreitigkeiten aus Handelsvertreterverhältnissen (§§ 84 ff. H</w:t>
      </w:r>
      <w:r w:rsidR="00690D89" w:rsidRPr="00726030">
        <w:rPr>
          <w:szCs w:val="24"/>
        </w:rPr>
        <w:t>G</w:t>
      </w:r>
      <w:r w:rsidR="00BB3CAC" w:rsidRPr="00726030">
        <w:rPr>
          <w:szCs w:val="24"/>
        </w:rPr>
        <w:t>B) und aus</w:t>
      </w:r>
      <w:r w:rsidR="004700F9" w:rsidRPr="00726030">
        <w:rPr>
          <w:szCs w:val="24"/>
        </w:rPr>
        <w:t xml:space="preserve"> Maklerverträge</w:t>
      </w:r>
      <w:r w:rsidR="00BB3CAC" w:rsidRPr="00726030">
        <w:rPr>
          <w:szCs w:val="24"/>
        </w:rPr>
        <w:t>n</w:t>
      </w:r>
      <w:r w:rsidR="004700F9" w:rsidRPr="00726030">
        <w:rPr>
          <w:szCs w:val="24"/>
        </w:rPr>
        <w:t xml:space="preserve"> nach BGB (§§ 652-656) und HGB (§§ 93</w:t>
      </w:r>
      <w:r w:rsidR="00862306" w:rsidRPr="00726030">
        <w:rPr>
          <w:szCs w:val="24"/>
        </w:rPr>
        <w:t>-</w:t>
      </w:r>
      <w:r w:rsidR="004700F9" w:rsidRPr="00726030">
        <w:rPr>
          <w:szCs w:val="24"/>
        </w:rPr>
        <w:t>104)</w:t>
      </w:r>
      <w:r w:rsidR="00744A6A" w:rsidRPr="00726030">
        <w:rPr>
          <w:szCs w:val="24"/>
        </w:rPr>
        <w:t>, soweit nicht die Zuständi</w:t>
      </w:r>
      <w:r w:rsidR="00BB4438" w:rsidRPr="00726030">
        <w:rPr>
          <w:szCs w:val="24"/>
        </w:rPr>
        <w:t>gkeit des 12. Zivilsenats (</w:t>
      </w:r>
      <w:r w:rsidR="00C1177C" w:rsidRPr="00726030">
        <w:rPr>
          <w:szCs w:val="24"/>
        </w:rPr>
        <w:t>1</w:t>
      </w:r>
      <w:r w:rsidR="00BB4438" w:rsidRPr="00726030">
        <w:rPr>
          <w:szCs w:val="24"/>
        </w:rPr>
        <w:t>.b)</w:t>
      </w:r>
      <w:r w:rsidR="00744A6A" w:rsidRPr="00726030">
        <w:rPr>
          <w:szCs w:val="24"/>
        </w:rPr>
        <w:t xml:space="preserve"> begründet ist</w:t>
      </w:r>
      <w:r w:rsidR="004700F9" w:rsidRPr="00726030">
        <w:rPr>
          <w:szCs w:val="24"/>
        </w:rPr>
        <w:t>;</w:t>
      </w:r>
    </w:p>
    <w:p w:rsidR="004700F9" w:rsidRPr="00726030" w:rsidRDefault="00CD27E5" w:rsidP="00C06EED">
      <w:pPr>
        <w:tabs>
          <w:tab w:val="left" w:pos="851"/>
          <w:tab w:val="left" w:pos="4253"/>
          <w:tab w:val="left" w:pos="8496"/>
        </w:tabs>
        <w:spacing w:after="120"/>
        <w:ind w:left="568" w:hanging="284"/>
        <w:jc w:val="both"/>
        <w:rPr>
          <w:szCs w:val="24"/>
        </w:rPr>
      </w:pPr>
      <w:r w:rsidRPr="00726030">
        <w:rPr>
          <w:szCs w:val="24"/>
        </w:rPr>
        <w:t>b</w:t>
      </w:r>
      <w:r w:rsidR="004700F9" w:rsidRPr="00726030">
        <w:rPr>
          <w:szCs w:val="24"/>
        </w:rPr>
        <w:t>)</w:t>
      </w:r>
      <w:r w:rsidR="00F91E94" w:rsidRPr="00726030">
        <w:rPr>
          <w:szCs w:val="24"/>
        </w:rPr>
        <w:t xml:space="preserve"> </w:t>
      </w:r>
      <w:r w:rsidR="004700F9" w:rsidRPr="00726030">
        <w:rPr>
          <w:szCs w:val="24"/>
        </w:rPr>
        <w:t>Rechtsstreitigkeiten aus Speditions</w:t>
      </w:r>
      <w:r w:rsidR="00862306" w:rsidRPr="00726030">
        <w:rPr>
          <w:szCs w:val="24"/>
        </w:rPr>
        <w:t>-</w:t>
      </w:r>
      <w:r w:rsidR="004700F9" w:rsidRPr="00726030">
        <w:rPr>
          <w:szCs w:val="24"/>
        </w:rPr>
        <w:t>, Lager- und Frachtgeschäften;</w:t>
      </w:r>
    </w:p>
    <w:p w:rsidR="00BB4438" w:rsidRPr="00726030" w:rsidRDefault="00BB4438" w:rsidP="00C06EED">
      <w:pPr>
        <w:tabs>
          <w:tab w:val="left" w:pos="1296"/>
          <w:tab w:val="left" w:pos="4253"/>
          <w:tab w:val="left" w:pos="8496"/>
        </w:tabs>
        <w:spacing w:after="120"/>
        <w:ind w:left="568" w:hanging="284"/>
        <w:jc w:val="both"/>
        <w:rPr>
          <w:szCs w:val="24"/>
        </w:rPr>
      </w:pPr>
      <w:r w:rsidRPr="00726030">
        <w:rPr>
          <w:szCs w:val="24"/>
        </w:rPr>
        <w:t>c)</w:t>
      </w:r>
      <w:r w:rsidRPr="00726030">
        <w:rPr>
          <w:szCs w:val="24"/>
        </w:rPr>
        <w:tab/>
        <w:t>Rechtsmittel gegen Entscheidungen der Kammern für Handelssachen</w:t>
      </w:r>
      <w:r w:rsidR="00F16BFA" w:rsidRPr="00726030">
        <w:rPr>
          <w:szCs w:val="24"/>
        </w:rPr>
        <w:t xml:space="preserve">, </w:t>
      </w:r>
      <w:r w:rsidR="009C3219" w:rsidRPr="00726030">
        <w:rPr>
          <w:szCs w:val="24"/>
        </w:rPr>
        <w:t>soweit nicht die Spezialzuständigkeit eines anderen Zivilsenats für den Verfahrensgegenstand besteht</w:t>
      </w:r>
      <w:r w:rsidR="00F16BFA" w:rsidRPr="00726030">
        <w:rPr>
          <w:szCs w:val="24"/>
        </w:rPr>
        <w:t xml:space="preserve">, </w:t>
      </w:r>
      <w:r w:rsidRPr="00726030">
        <w:rPr>
          <w:szCs w:val="24"/>
        </w:rPr>
        <w:t>sowie für Rechtsstreitigkeiten, die die in §</w:t>
      </w:r>
      <w:r w:rsidR="0083569D" w:rsidRPr="00726030">
        <w:rPr>
          <w:szCs w:val="24"/>
        </w:rPr>
        <w:t> </w:t>
      </w:r>
      <w:r w:rsidRPr="00726030">
        <w:rPr>
          <w:szCs w:val="24"/>
        </w:rPr>
        <w:t>95 Abs. 1 Nrn. 4b, 4d und 4e GVG genannten Rechtsverhältnisse betreffen;</w:t>
      </w:r>
    </w:p>
    <w:p w:rsidR="00CD27E5" w:rsidRPr="00726030" w:rsidRDefault="00BB4438" w:rsidP="00C06EED">
      <w:pPr>
        <w:tabs>
          <w:tab w:val="left" w:pos="851"/>
          <w:tab w:val="left" w:pos="4253"/>
          <w:tab w:val="left" w:pos="8496"/>
        </w:tabs>
        <w:spacing w:after="120"/>
        <w:ind w:left="568" w:hanging="284"/>
        <w:jc w:val="both"/>
        <w:rPr>
          <w:szCs w:val="24"/>
        </w:rPr>
      </w:pPr>
      <w:r w:rsidRPr="00726030">
        <w:rPr>
          <w:szCs w:val="24"/>
        </w:rPr>
        <w:t>d</w:t>
      </w:r>
      <w:r w:rsidR="00CD27E5" w:rsidRPr="00726030">
        <w:rPr>
          <w:szCs w:val="24"/>
        </w:rPr>
        <w:t>)</w:t>
      </w:r>
      <w:r w:rsidR="00F91E94" w:rsidRPr="00726030">
        <w:rPr>
          <w:szCs w:val="24"/>
        </w:rPr>
        <w:t xml:space="preserve"> </w:t>
      </w:r>
      <w:r w:rsidR="004700F9" w:rsidRPr="00726030">
        <w:rPr>
          <w:szCs w:val="24"/>
        </w:rPr>
        <w:t>Rechtsstreitigkeiten nach § 13 des Gesetzes zur Regelung des Rechts der Allgemeinen Geschäftsbedingungen bzw. nach § 1 Unterlassungsklagengesetz (vgl. Art. 3 des Gesetzes zur Modernisierung des Schuldrechts vom 26.11.2001), soweit nicht die besondere Zuständigkeit eines anderen Zivilsenats begründet ist</w:t>
      </w:r>
      <w:r w:rsidR="00CD27E5" w:rsidRPr="00726030">
        <w:rPr>
          <w:szCs w:val="24"/>
        </w:rPr>
        <w:t>;</w:t>
      </w:r>
    </w:p>
    <w:p w:rsidR="004700F9" w:rsidRPr="00726030" w:rsidRDefault="00BB4438" w:rsidP="00C06EED">
      <w:pPr>
        <w:tabs>
          <w:tab w:val="left" w:pos="851"/>
          <w:tab w:val="left" w:pos="4253"/>
          <w:tab w:val="left" w:pos="8496"/>
        </w:tabs>
        <w:spacing w:after="120"/>
        <w:ind w:left="568" w:hanging="284"/>
        <w:jc w:val="both"/>
        <w:rPr>
          <w:szCs w:val="24"/>
        </w:rPr>
      </w:pPr>
      <w:r w:rsidRPr="00726030">
        <w:rPr>
          <w:szCs w:val="24"/>
        </w:rPr>
        <w:t>e</w:t>
      </w:r>
      <w:r w:rsidR="004700F9" w:rsidRPr="00726030">
        <w:rPr>
          <w:szCs w:val="24"/>
        </w:rPr>
        <w:t>)</w:t>
      </w:r>
      <w:r w:rsidR="00F91E94" w:rsidRPr="00726030">
        <w:rPr>
          <w:szCs w:val="24"/>
        </w:rPr>
        <w:t xml:space="preserve"> </w:t>
      </w:r>
      <w:r w:rsidR="004700F9" w:rsidRPr="00726030">
        <w:rPr>
          <w:szCs w:val="24"/>
        </w:rPr>
        <w:t>Bestimmung des zuständigen Gerichts in den Fällen des § 36 ZPO</w:t>
      </w:r>
      <w:r w:rsidR="003D35C7" w:rsidRPr="00726030">
        <w:rPr>
          <w:szCs w:val="24"/>
        </w:rPr>
        <w:t xml:space="preserve">, </w:t>
      </w:r>
      <w:r w:rsidR="004700F9" w:rsidRPr="00726030">
        <w:rPr>
          <w:szCs w:val="24"/>
        </w:rPr>
        <w:t>mit Ausnahme von Entschädigungs</w:t>
      </w:r>
      <w:r w:rsidR="004700F9" w:rsidRPr="00726030">
        <w:rPr>
          <w:szCs w:val="24"/>
        </w:rPr>
        <w:noBreakHyphen/>
        <w:t xml:space="preserve"> und Rücker</w:t>
      </w:r>
      <w:r w:rsidR="005674AB" w:rsidRPr="00726030">
        <w:rPr>
          <w:szCs w:val="24"/>
        </w:rPr>
        <w:t>stat</w:t>
      </w:r>
      <w:r w:rsidR="004700F9" w:rsidRPr="00726030">
        <w:rPr>
          <w:szCs w:val="24"/>
        </w:rPr>
        <w:t>tungssachen</w:t>
      </w:r>
      <w:r w:rsidR="00835650" w:rsidRPr="00726030">
        <w:rPr>
          <w:szCs w:val="24"/>
        </w:rPr>
        <w:t>;</w:t>
      </w:r>
    </w:p>
    <w:p w:rsidR="004700F9" w:rsidRPr="00726030" w:rsidRDefault="00BB4438" w:rsidP="00C06EED">
      <w:pPr>
        <w:tabs>
          <w:tab w:val="left" w:pos="851"/>
          <w:tab w:val="left" w:pos="4253"/>
          <w:tab w:val="left" w:pos="8496"/>
        </w:tabs>
        <w:spacing w:after="120"/>
        <w:ind w:left="568" w:hanging="284"/>
        <w:jc w:val="both"/>
        <w:rPr>
          <w:szCs w:val="24"/>
        </w:rPr>
      </w:pPr>
      <w:r w:rsidRPr="00726030">
        <w:rPr>
          <w:szCs w:val="24"/>
        </w:rPr>
        <w:t>f</w:t>
      </w:r>
      <w:r w:rsidR="00CD27E5" w:rsidRPr="00726030">
        <w:rPr>
          <w:szCs w:val="24"/>
        </w:rPr>
        <w:t>)</w:t>
      </w:r>
      <w:r w:rsidR="00F91E94" w:rsidRPr="00726030">
        <w:rPr>
          <w:szCs w:val="24"/>
        </w:rPr>
        <w:t xml:space="preserve"> </w:t>
      </w:r>
      <w:r w:rsidR="004700F9" w:rsidRPr="00726030">
        <w:rPr>
          <w:szCs w:val="24"/>
        </w:rPr>
        <w:t>Landwirtschaftssachen im Sinne des Gesetzes über das gerichtliche Verfahren in Landwirt</w:t>
      </w:r>
      <w:r w:rsidR="00F91E94" w:rsidRPr="00726030">
        <w:rPr>
          <w:szCs w:val="24"/>
        </w:rPr>
        <w:t>schaftssachen.</w:t>
      </w:r>
    </w:p>
    <w:p w:rsidR="004700F9" w:rsidRPr="00726030" w:rsidRDefault="00CD27E5" w:rsidP="00C06EED">
      <w:pPr>
        <w:tabs>
          <w:tab w:val="left" w:pos="851"/>
          <w:tab w:val="left" w:pos="4253"/>
          <w:tab w:val="left" w:pos="8496"/>
        </w:tabs>
        <w:spacing w:after="120"/>
        <w:ind w:left="284"/>
        <w:jc w:val="both"/>
        <w:rPr>
          <w:szCs w:val="24"/>
          <w:u w:val="single"/>
        </w:rPr>
      </w:pPr>
      <w:r w:rsidRPr="00726030">
        <w:rPr>
          <w:szCs w:val="24"/>
          <w:u w:val="single"/>
        </w:rPr>
        <w:t>a</w:t>
      </w:r>
      <w:r w:rsidR="004700F9" w:rsidRPr="00726030">
        <w:rPr>
          <w:szCs w:val="24"/>
          <w:u w:val="single"/>
        </w:rPr>
        <w:t xml:space="preserve">) bis </w:t>
      </w:r>
      <w:r w:rsidR="00BB4438" w:rsidRPr="00726030">
        <w:rPr>
          <w:szCs w:val="24"/>
          <w:u w:val="single"/>
        </w:rPr>
        <w:t>f</w:t>
      </w:r>
      <w:r w:rsidR="004700F9" w:rsidRPr="00726030">
        <w:rPr>
          <w:szCs w:val="24"/>
          <w:u w:val="single"/>
        </w:rPr>
        <w:t>) aus den Bezirken der Landgerichte Baden</w:t>
      </w:r>
      <w:r w:rsidR="004700F9" w:rsidRPr="00726030">
        <w:rPr>
          <w:szCs w:val="24"/>
          <w:u w:val="single"/>
        </w:rPr>
        <w:noBreakHyphen/>
        <w:t xml:space="preserve">Baden, Heidelberg, Karlsruhe, Mannheim und Mosbach, </w:t>
      </w:r>
      <w:r w:rsidR="00F91E94" w:rsidRPr="00726030">
        <w:rPr>
          <w:szCs w:val="24"/>
          <w:u w:val="single"/>
        </w:rPr>
        <w:t>zu</w:t>
      </w:r>
      <w:r w:rsidR="004700F9" w:rsidRPr="00726030">
        <w:rPr>
          <w:szCs w:val="24"/>
          <w:u w:val="single"/>
        </w:rPr>
        <w:t> </w:t>
      </w:r>
      <w:r w:rsidR="00BB4438" w:rsidRPr="00726030">
        <w:rPr>
          <w:szCs w:val="24"/>
          <w:u w:val="single"/>
        </w:rPr>
        <w:t>e</w:t>
      </w:r>
      <w:r w:rsidR="004700F9" w:rsidRPr="00726030">
        <w:rPr>
          <w:szCs w:val="24"/>
          <w:u w:val="single"/>
        </w:rPr>
        <w:t>) auch dann, wenn eines der beteiligten Gerichte in diesen Bezirken, das andere jedoch im Bezirk der Landgerichte Freiburg, Konstanz, Offenburg oder Waldshut</w:t>
      </w:r>
      <w:r w:rsidR="004700F9" w:rsidRPr="00726030">
        <w:rPr>
          <w:szCs w:val="24"/>
          <w:u w:val="single"/>
        </w:rPr>
        <w:noBreakHyphen/>
        <w:t>Tiengen liegt</w:t>
      </w:r>
      <w:r w:rsidR="00FF356F" w:rsidRPr="00726030">
        <w:rPr>
          <w:szCs w:val="24"/>
          <w:u w:val="single"/>
        </w:rPr>
        <w:t>;</w:t>
      </w:r>
      <w:r w:rsidR="00DA38FA" w:rsidRPr="00726030">
        <w:rPr>
          <w:szCs w:val="24"/>
          <w:u w:val="single"/>
        </w:rPr>
        <w:t xml:space="preserve"> </w:t>
      </w:r>
    </w:p>
    <w:p w:rsidR="004700F9" w:rsidRPr="00726030" w:rsidRDefault="00BB4438" w:rsidP="00C06EED">
      <w:pPr>
        <w:tabs>
          <w:tab w:val="left" w:pos="851"/>
          <w:tab w:val="left" w:pos="4253"/>
          <w:tab w:val="left" w:pos="8496"/>
        </w:tabs>
        <w:spacing w:after="120"/>
        <w:ind w:left="568" w:hanging="284"/>
        <w:jc w:val="both"/>
        <w:rPr>
          <w:szCs w:val="24"/>
        </w:rPr>
      </w:pPr>
      <w:r w:rsidRPr="00726030">
        <w:rPr>
          <w:szCs w:val="24"/>
        </w:rPr>
        <w:t>g</w:t>
      </w:r>
      <w:r w:rsidR="004700F9" w:rsidRPr="00726030">
        <w:rPr>
          <w:szCs w:val="24"/>
        </w:rPr>
        <w:t>)</w:t>
      </w:r>
      <w:r w:rsidR="00F91E94" w:rsidRPr="00726030">
        <w:rPr>
          <w:szCs w:val="24"/>
        </w:rPr>
        <w:t xml:space="preserve"> </w:t>
      </w:r>
      <w:r w:rsidR="004700F9" w:rsidRPr="00726030">
        <w:rPr>
          <w:szCs w:val="24"/>
        </w:rPr>
        <w:t>Kostenbeschwerden, soweit es sich nicht um Familiensachen handelt und soweit sie nicht in die Zuständigkeit d</w:t>
      </w:r>
      <w:r w:rsidR="00E67B8F" w:rsidRPr="00726030">
        <w:rPr>
          <w:szCs w:val="24"/>
        </w:rPr>
        <w:t>es 6</w:t>
      </w:r>
      <w:r w:rsidR="00F33CAD" w:rsidRPr="00726030">
        <w:rPr>
          <w:szCs w:val="24"/>
        </w:rPr>
        <w:t>.</w:t>
      </w:r>
      <w:r w:rsidR="00E67B8F" w:rsidRPr="00726030">
        <w:rPr>
          <w:szCs w:val="24"/>
        </w:rPr>
        <w:t xml:space="preserve"> oder </w:t>
      </w:r>
      <w:r w:rsidR="00F33CAD" w:rsidRPr="00726030">
        <w:rPr>
          <w:szCs w:val="24"/>
        </w:rPr>
        <w:t xml:space="preserve">19. </w:t>
      </w:r>
      <w:r w:rsidR="00E67B8F" w:rsidRPr="00726030">
        <w:rPr>
          <w:szCs w:val="24"/>
        </w:rPr>
        <w:t>Zivilsenats fal</w:t>
      </w:r>
      <w:r w:rsidR="004700F9" w:rsidRPr="00726030">
        <w:rPr>
          <w:szCs w:val="24"/>
        </w:rPr>
        <w:t xml:space="preserve">len, aus den Bezirken der Landgerichte </w:t>
      </w:r>
      <w:r w:rsidR="00A06F91" w:rsidRPr="00726030">
        <w:rPr>
          <w:szCs w:val="24"/>
        </w:rPr>
        <w:t xml:space="preserve">Baden-Baden, </w:t>
      </w:r>
      <w:r w:rsidR="004700F9" w:rsidRPr="00726030">
        <w:rPr>
          <w:szCs w:val="24"/>
        </w:rPr>
        <w:t>H</w:t>
      </w:r>
      <w:r w:rsidR="00835650" w:rsidRPr="00726030">
        <w:rPr>
          <w:szCs w:val="24"/>
        </w:rPr>
        <w:t>eidel</w:t>
      </w:r>
      <w:r w:rsidR="000817DB" w:rsidRPr="00726030">
        <w:rPr>
          <w:szCs w:val="24"/>
        </w:rPr>
        <w:t xml:space="preserve">berg, Karlsruhe, </w:t>
      </w:r>
      <w:r w:rsidR="00F91E94" w:rsidRPr="00726030">
        <w:rPr>
          <w:szCs w:val="24"/>
        </w:rPr>
        <w:t>Mannheim und Mosbach;</w:t>
      </w:r>
    </w:p>
    <w:p w:rsidR="00D3665E" w:rsidRPr="00726030" w:rsidRDefault="00BB4438" w:rsidP="00C06EED">
      <w:pPr>
        <w:tabs>
          <w:tab w:val="left" w:pos="851"/>
          <w:tab w:val="left" w:pos="4253"/>
          <w:tab w:val="left" w:pos="8496"/>
        </w:tabs>
        <w:spacing w:after="120"/>
        <w:ind w:left="568" w:hanging="284"/>
        <w:jc w:val="both"/>
        <w:rPr>
          <w:szCs w:val="24"/>
        </w:rPr>
      </w:pPr>
      <w:r w:rsidRPr="00726030">
        <w:rPr>
          <w:szCs w:val="24"/>
        </w:rPr>
        <w:t>h</w:t>
      </w:r>
      <w:r w:rsidR="00D3665E" w:rsidRPr="00726030">
        <w:rPr>
          <w:szCs w:val="24"/>
        </w:rPr>
        <w:t xml:space="preserve">) Streitsachen wegen Schadensersatzansprüchen wegen </w:t>
      </w:r>
      <w:r w:rsidR="00AC5BAC" w:rsidRPr="00726030">
        <w:rPr>
          <w:szCs w:val="24"/>
        </w:rPr>
        <w:t>der Verletzung von Vor</w:t>
      </w:r>
      <w:r w:rsidR="00EB3BAA" w:rsidRPr="00726030">
        <w:rPr>
          <w:szCs w:val="24"/>
        </w:rPr>
        <w:t>schriften des Vergabeverfahrens</w:t>
      </w:r>
      <w:r w:rsidR="00AC5BAC" w:rsidRPr="00726030">
        <w:rPr>
          <w:szCs w:val="24"/>
        </w:rPr>
        <w:t>;</w:t>
      </w:r>
    </w:p>
    <w:p w:rsidR="00AC5BAC" w:rsidRPr="00726030" w:rsidRDefault="00BB4438" w:rsidP="00C06EED">
      <w:pPr>
        <w:tabs>
          <w:tab w:val="left" w:pos="851"/>
          <w:tab w:val="left" w:pos="4253"/>
          <w:tab w:val="left" w:pos="8496"/>
        </w:tabs>
        <w:spacing w:after="120"/>
        <w:ind w:left="568" w:hanging="284"/>
        <w:jc w:val="both"/>
        <w:rPr>
          <w:szCs w:val="24"/>
        </w:rPr>
      </w:pPr>
      <w:r w:rsidRPr="00726030">
        <w:rPr>
          <w:szCs w:val="24"/>
        </w:rPr>
        <w:t>i</w:t>
      </w:r>
      <w:r w:rsidR="00AC5BAC" w:rsidRPr="00726030">
        <w:rPr>
          <w:szCs w:val="24"/>
        </w:rPr>
        <w:t>)</w:t>
      </w:r>
      <w:r w:rsidR="00F91E94" w:rsidRPr="00726030">
        <w:rPr>
          <w:szCs w:val="24"/>
        </w:rPr>
        <w:t xml:space="preserve"> </w:t>
      </w:r>
      <w:r w:rsidR="008910B5" w:rsidRPr="00726030">
        <w:rPr>
          <w:szCs w:val="24"/>
        </w:rPr>
        <w:t xml:space="preserve">Rechtsmittel in Streitsachen über die Vergabe öffentlicher Aufträge unterhalb der sog. </w:t>
      </w:r>
      <w:r w:rsidR="008910B5" w:rsidRPr="00726030">
        <w:rPr>
          <w:szCs w:val="24"/>
        </w:rPr>
        <w:lastRenderedPageBreak/>
        <w:t>Schwellenwerte - und damit außerhalb der Geltung des GWB - einschließlich der Schadensersatzforderungen in diesen Fällen, auch soweit die Haftung im Wege der Einwendung (einschließlich Widerklage) geltend gemacht wird.</w:t>
      </w:r>
    </w:p>
    <w:p w:rsidR="005D3A67" w:rsidRPr="00726030" w:rsidRDefault="005D3A67" w:rsidP="005D3A67">
      <w:pPr>
        <w:tabs>
          <w:tab w:val="left" w:pos="1296"/>
          <w:tab w:val="left" w:pos="4253"/>
          <w:tab w:val="left" w:pos="8496"/>
        </w:tabs>
        <w:spacing w:before="120" w:after="120"/>
        <w:ind w:left="568" w:hanging="284"/>
        <w:jc w:val="both"/>
        <w:rPr>
          <w:szCs w:val="24"/>
        </w:rPr>
      </w:pPr>
      <w:r w:rsidRPr="00726030">
        <w:rPr>
          <w:szCs w:val="24"/>
        </w:rPr>
        <w:t>j)</w:t>
      </w:r>
      <w:r w:rsidRPr="00726030">
        <w:rPr>
          <w:szCs w:val="24"/>
        </w:rPr>
        <w:tab/>
        <w:t>Bausachen (Rechtsstreitigkeiten über Werk- und Dienstverträge und aus ihrer Anbahnung, soweit sie Architekten und andere bei Bauten sowie bei Hoch- und Tiefbauarbeiten einschließlich Gartenbau und Landschaftsgestaltung beschäftigte Personen betreffen, einschließlich der Rechtsstreitigkeiten aus Baubetreuungsverträgen; Rechtsstreitigkeiten über Kaufverträge, sofern darin der Verkäufer die Verpflichtung übernommen hat, auf dem verkauften Grundstück Bauarbeiten vorzunehmen und Rechtsstreitigkeiten über Werklieferungsverträge über nicht vertretbare Sachen, sofern diese zum Einbau in ein bestimmtes Bauvorhaben herzustellen sind) aus dem Bezirk des Landgerichts Heidelberg.</w:t>
      </w:r>
    </w:p>
    <w:p w:rsidR="00C06EED" w:rsidRPr="00726030" w:rsidRDefault="00C06EED" w:rsidP="00C06EED">
      <w:pPr>
        <w:tabs>
          <w:tab w:val="left" w:pos="851"/>
          <w:tab w:val="left" w:pos="4253"/>
          <w:tab w:val="left" w:pos="8496"/>
        </w:tabs>
        <w:spacing w:after="120"/>
        <w:ind w:left="568" w:hanging="284"/>
        <w:jc w:val="both"/>
        <w:rPr>
          <w:szCs w:val="24"/>
        </w:rPr>
      </w:pPr>
    </w:p>
    <w:p w:rsidR="004700F9" w:rsidRPr="00726030" w:rsidRDefault="009D4F67" w:rsidP="003E7F6A">
      <w:pPr>
        <w:tabs>
          <w:tab w:val="left" w:pos="1296"/>
          <w:tab w:val="left" w:pos="4253"/>
          <w:tab w:val="left" w:pos="8496"/>
        </w:tabs>
        <w:spacing w:before="120" w:after="120"/>
        <w:ind w:left="715" w:hanging="431"/>
        <w:jc w:val="both"/>
        <w:rPr>
          <w:b/>
          <w:szCs w:val="24"/>
          <w:u w:val="single"/>
        </w:rPr>
      </w:pPr>
      <w:r w:rsidRPr="00726030">
        <w:rPr>
          <w:b/>
          <w:szCs w:val="24"/>
          <w:u w:val="single"/>
        </w:rPr>
        <w:t>2</w:t>
      </w:r>
      <w:r w:rsidR="004700F9" w:rsidRPr="00726030">
        <w:rPr>
          <w:b/>
          <w:szCs w:val="24"/>
          <w:u w:val="single"/>
        </w:rPr>
        <w:t>.</w:t>
      </w:r>
      <w:r w:rsidR="00F91E94" w:rsidRPr="00726030">
        <w:rPr>
          <w:b/>
          <w:szCs w:val="24"/>
          <w:u w:val="single"/>
        </w:rPr>
        <w:t xml:space="preserve"> </w:t>
      </w:r>
      <w:r w:rsidR="004700F9" w:rsidRPr="00726030">
        <w:rPr>
          <w:b/>
          <w:szCs w:val="24"/>
          <w:u w:val="single"/>
        </w:rPr>
        <w:t>Zuweisungen nach der Turnusregelung.</w:t>
      </w:r>
    </w:p>
    <w:p w:rsidR="00C06EED" w:rsidRPr="00726030" w:rsidRDefault="00C06EED" w:rsidP="003E7F6A">
      <w:pPr>
        <w:tabs>
          <w:tab w:val="left" w:pos="1296"/>
          <w:tab w:val="left" w:pos="4253"/>
          <w:tab w:val="left" w:pos="8496"/>
        </w:tabs>
        <w:spacing w:before="120" w:after="120"/>
        <w:ind w:left="715" w:hanging="431"/>
        <w:jc w:val="both"/>
        <w:rPr>
          <w:b/>
          <w:szCs w:val="24"/>
          <w:u w:val="single"/>
        </w:rPr>
      </w:pPr>
    </w:p>
    <w:p w:rsidR="00D3665E" w:rsidRPr="00726030" w:rsidRDefault="00D3665E" w:rsidP="003E7F6A">
      <w:pPr>
        <w:pStyle w:val="Textkrper-Einzug2"/>
        <w:tabs>
          <w:tab w:val="left" w:pos="1296"/>
        </w:tabs>
        <w:spacing w:before="120" w:after="120"/>
        <w:ind w:left="284"/>
        <w:rPr>
          <w:b/>
          <w:i w:val="0"/>
          <w:szCs w:val="24"/>
          <w:u w:val="single"/>
        </w:rPr>
      </w:pPr>
      <w:r w:rsidRPr="00726030">
        <w:rPr>
          <w:b/>
          <w:i w:val="0"/>
          <w:szCs w:val="24"/>
          <w:u w:val="single"/>
        </w:rPr>
        <w:t>Als Vergabesenat:</w:t>
      </w:r>
    </w:p>
    <w:p w:rsidR="002E2E0F" w:rsidRPr="001E6EE4" w:rsidRDefault="00D3665E" w:rsidP="00913370">
      <w:pPr>
        <w:pStyle w:val="Textkrper-Einzug2"/>
        <w:spacing w:before="120" w:after="120"/>
        <w:ind w:left="284"/>
        <w:rPr>
          <w:b/>
          <w:sz w:val="22"/>
          <w:szCs w:val="22"/>
        </w:rPr>
      </w:pPr>
      <w:r w:rsidRPr="00726030">
        <w:rPr>
          <w:rFonts w:cs="Arial"/>
          <w:i w:val="0"/>
          <w:iCs/>
          <w:szCs w:val="24"/>
        </w:rPr>
        <w:t xml:space="preserve">Angelegenheiten in Vergabesachen gemäß § </w:t>
      </w:r>
      <w:r w:rsidR="00BD6C37" w:rsidRPr="00726030">
        <w:rPr>
          <w:rFonts w:cs="Arial"/>
          <w:i w:val="0"/>
          <w:iCs/>
          <w:szCs w:val="24"/>
        </w:rPr>
        <w:t xml:space="preserve">171 </w:t>
      </w:r>
      <w:r w:rsidRPr="00726030">
        <w:rPr>
          <w:rFonts w:cs="Arial"/>
          <w:i w:val="0"/>
          <w:iCs/>
          <w:szCs w:val="24"/>
        </w:rPr>
        <w:t>GWB.</w:t>
      </w:r>
      <w:r w:rsidRPr="001E6EE4">
        <w:rPr>
          <w:i w:val="0"/>
          <w:sz w:val="22"/>
          <w:szCs w:val="22"/>
        </w:rPr>
        <w:t xml:space="preserve"> </w:t>
      </w:r>
      <w:r w:rsidR="002E2E0F" w:rsidRPr="001E6EE4">
        <w:rPr>
          <w:i w:val="0"/>
          <w:sz w:val="22"/>
          <w:szCs w:val="22"/>
        </w:rPr>
        <w:br w:type="page"/>
      </w:r>
    </w:p>
    <w:p w:rsidR="004700F9" w:rsidRPr="00E938F4" w:rsidRDefault="004700F9" w:rsidP="00AC2CE0">
      <w:pPr>
        <w:pStyle w:val="berschrift2"/>
        <w:rPr>
          <w:b/>
          <w:szCs w:val="24"/>
        </w:rPr>
      </w:pPr>
      <w:bookmarkStart w:id="20" w:name="_Toc25824550"/>
      <w:r w:rsidRPr="00E938F4">
        <w:rPr>
          <w:b/>
          <w:szCs w:val="24"/>
        </w:rPr>
        <w:lastRenderedPageBreak/>
        <w:t xml:space="preserve">16. Zivilsenat </w:t>
      </w:r>
      <w:r w:rsidR="00862306">
        <w:rPr>
          <w:b/>
          <w:szCs w:val="24"/>
        </w:rPr>
        <w:t xml:space="preserve">- </w:t>
      </w:r>
      <w:r w:rsidRPr="00E938F4">
        <w:rPr>
          <w:b/>
          <w:szCs w:val="24"/>
        </w:rPr>
        <w:t xml:space="preserve">Senat für Familiensachen </w:t>
      </w:r>
      <w:r w:rsidR="00862306">
        <w:rPr>
          <w:b/>
          <w:szCs w:val="24"/>
        </w:rPr>
        <w:t>-</w:t>
      </w:r>
      <w:bookmarkEnd w:id="20"/>
    </w:p>
    <w:p w:rsidR="004700F9" w:rsidRPr="0082630D" w:rsidRDefault="004700F9">
      <w:pPr>
        <w:keepNext/>
        <w:tabs>
          <w:tab w:val="left" w:pos="1440"/>
          <w:tab w:val="left" w:pos="4253"/>
          <w:tab w:val="left" w:pos="8496"/>
        </w:tabs>
        <w:rPr>
          <w:szCs w:val="24"/>
        </w:rPr>
      </w:pPr>
    </w:p>
    <w:p w:rsidR="008A3270" w:rsidRPr="0082630D" w:rsidRDefault="008E68A7" w:rsidP="00F91E94">
      <w:pPr>
        <w:keepNext/>
        <w:tabs>
          <w:tab w:val="left" w:pos="1440"/>
          <w:tab w:val="left" w:pos="4253"/>
          <w:tab w:val="right" w:pos="9648"/>
        </w:tabs>
        <w:ind w:left="284"/>
        <w:rPr>
          <w:szCs w:val="24"/>
        </w:rPr>
      </w:pPr>
      <w:r w:rsidRPr="0082630D">
        <w:rPr>
          <w:szCs w:val="24"/>
        </w:rPr>
        <w:t>Vorsitzende</w:t>
      </w:r>
      <w:r w:rsidR="008A3270" w:rsidRPr="0082630D">
        <w:rPr>
          <w:szCs w:val="24"/>
        </w:rPr>
        <w:t>r</w:t>
      </w:r>
      <w:r w:rsidR="004700F9" w:rsidRPr="0082630D">
        <w:rPr>
          <w:szCs w:val="24"/>
        </w:rPr>
        <w:t xml:space="preserve"> Richter am OLG</w:t>
      </w:r>
      <w:r w:rsidR="004700F9" w:rsidRPr="0082630D">
        <w:rPr>
          <w:szCs w:val="24"/>
        </w:rPr>
        <w:tab/>
      </w:r>
      <w:r w:rsidR="00295AD1" w:rsidRPr="0082630D">
        <w:rPr>
          <w:spacing w:val="60"/>
          <w:szCs w:val="24"/>
        </w:rPr>
        <w:t>Zwiebler</w:t>
      </w:r>
      <w:r w:rsidR="00487E49" w:rsidRPr="0082630D">
        <w:rPr>
          <w:szCs w:val="24"/>
        </w:rPr>
        <w:tab/>
      </w:r>
    </w:p>
    <w:p w:rsidR="004700F9" w:rsidRPr="0082630D" w:rsidRDefault="004700F9" w:rsidP="00F91E94">
      <w:pPr>
        <w:keepNext/>
        <w:tabs>
          <w:tab w:val="left" w:pos="1440"/>
          <w:tab w:val="left" w:pos="4253"/>
          <w:tab w:val="right" w:pos="9648"/>
        </w:tabs>
        <w:ind w:left="284"/>
        <w:rPr>
          <w:szCs w:val="24"/>
        </w:rPr>
      </w:pPr>
      <w:r w:rsidRPr="0082630D">
        <w:rPr>
          <w:szCs w:val="24"/>
        </w:rPr>
        <w:t>Richter</w:t>
      </w:r>
      <w:r w:rsidR="003F2A63" w:rsidRPr="0082630D">
        <w:rPr>
          <w:szCs w:val="24"/>
        </w:rPr>
        <w:t>in</w:t>
      </w:r>
      <w:r w:rsidRPr="0082630D">
        <w:rPr>
          <w:szCs w:val="24"/>
        </w:rPr>
        <w:t xml:space="preserve"> am OLG</w:t>
      </w:r>
      <w:r w:rsidRPr="0082630D">
        <w:rPr>
          <w:szCs w:val="24"/>
        </w:rPr>
        <w:tab/>
      </w:r>
      <w:r w:rsidR="003F2A63" w:rsidRPr="0082630D">
        <w:rPr>
          <w:spacing w:val="60"/>
          <w:szCs w:val="24"/>
        </w:rPr>
        <w:t>Kielwein</w:t>
      </w:r>
      <w:r w:rsidR="00862306">
        <w:rPr>
          <w:szCs w:val="24"/>
        </w:rPr>
        <w:t xml:space="preserve"> </w:t>
      </w:r>
      <w:r w:rsidRPr="0082630D">
        <w:rPr>
          <w:szCs w:val="24"/>
        </w:rPr>
        <w:t xml:space="preserve">(stellv. </w:t>
      </w:r>
      <w:r w:rsidR="003F2A63" w:rsidRPr="0082630D">
        <w:rPr>
          <w:szCs w:val="24"/>
        </w:rPr>
        <w:t xml:space="preserve">Vors.) </w:t>
      </w:r>
      <w:r w:rsidR="003F2A63" w:rsidRPr="0082630D">
        <w:rPr>
          <w:szCs w:val="24"/>
        </w:rPr>
        <w:tab/>
        <w:t>(</w:t>
      </w:r>
      <w:r w:rsidR="0073538B" w:rsidRPr="0082630D">
        <w:rPr>
          <w:szCs w:val="24"/>
        </w:rPr>
        <w:t>1,0</w:t>
      </w:r>
      <w:r w:rsidRPr="0082630D">
        <w:rPr>
          <w:szCs w:val="24"/>
        </w:rPr>
        <w:t>)</w:t>
      </w:r>
    </w:p>
    <w:p w:rsidR="004700F9" w:rsidRPr="0082630D" w:rsidRDefault="004700F9" w:rsidP="00F91E94">
      <w:pPr>
        <w:keepNext/>
        <w:tabs>
          <w:tab w:val="left" w:pos="1440"/>
          <w:tab w:val="left" w:pos="4253"/>
          <w:tab w:val="right" w:pos="9648"/>
        </w:tabs>
        <w:ind w:left="284"/>
        <w:rPr>
          <w:szCs w:val="24"/>
        </w:rPr>
      </w:pPr>
      <w:r w:rsidRPr="0082630D">
        <w:rPr>
          <w:szCs w:val="24"/>
        </w:rPr>
        <w:t>Richter</w:t>
      </w:r>
      <w:r w:rsidR="00F33CAD" w:rsidRPr="0082630D">
        <w:rPr>
          <w:szCs w:val="24"/>
        </w:rPr>
        <w:t>in</w:t>
      </w:r>
      <w:r w:rsidRPr="0082630D">
        <w:rPr>
          <w:szCs w:val="24"/>
        </w:rPr>
        <w:t xml:space="preserve"> am OLG</w:t>
      </w:r>
      <w:r w:rsidRPr="0082630D">
        <w:rPr>
          <w:szCs w:val="24"/>
        </w:rPr>
        <w:tab/>
      </w:r>
      <w:r w:rsidR="00BA7098" w:rsidRPr="0082630D">
        <w:rPr>
          <w:szCs w:val="24"/>
        </w:rPr>
        <w:t>Dr</w:t>
      </w:r>
      <w:r w:rsidR="00B94AC8" w:rsidRPr="0082630D">
        <w:rPr>
          <w:spacing w:val="60"/>
          <w:szCs w:val="24"/>
        </w:rPr>
        <w:t>.</w:t>
      </w:r>
      <w:r w:rsidR="00BA7098" w:rsidRPr="0082630D">
        <w:rPr>
          <w:spacing w:val="60"/>
          <w:szCs w:val="24"/>
        </w:rPr>
        <w:t xml:space="preserve"> Stein</w:t>
      </w:r>
      <w:r w:rsidRPr="0082630D">
        <w:rPr>
          <w:szCs w:val="24"/>
        </w:rPr>
        <w:tab/>
      </w:r>
      <w:r w:rsidR="00B94AC8" w:rsidRPr="0082630D">
        <w:rPr>
          <w:szCs w:val="24"/>
        </w:rPr>
        <w:t>(</w:t>
      </w:r>
      <w:r w:rsidR="003F2A63" w:rsidRPr="0082630D">
        <w:rPr>
          <w:szCs w:val="24"/>
        </w:rPr>
        <w:t>0</w:t>
      </w:r>
      <w:r w:rsidR="00B94AC8" w:rsidRPr="0082630D">
        <w:rPr>
          <w:szCs w:val="24"/>
        </w:rPr>
        <w:t>,75</w:t>
      </w:r>
      <w:r w:rsidR="00EE4741" w:rsidRPr="0082630D">
        <w:rPr>
          <w:szCs w:val="24"/>
        </w:rPr>
        <w:t>)</w:t>
      </w:r>
    </w:p>
    <w:p w:rsidR="00295AD1" w:rsidRPr="0082630D" w:rsidRDefault="00295AD1" w:rsidP="00F91E94">
      <w:pPr>
        <w:keepNext/>
        <w:tabs>
          <w:tab w:val="left" w:pos="1440"/>
          <w:tab w:val="left" w:pos="4253"/>
          <w:tab w:val="right" w:pos="9648"/>
        </w:tabs>
        <w:ind w:left="284"/>
        <w:rPr>
          <w:szCs w:val="24"/>
        </w:rPr>
      </w:pPr>
      <w:r w:rsidRPr="0082630D">
        <w:rPr>
          <w:szCs w:val="24"/>
        </w:rPr>
        <w:t>Richter</w:t>
      </w:r>
      <w:r w:rsidR="008E3878">
        <w:rPr>
          <w:szCs w:val="24"/>
        </w:rPr>
        <w:t>in</w:t>
      </w:r>
      <w:r w:rsidRPr="0082630D">
        <w:rPr>
          <w:szCs w:val="24"/>
        </w:rPr>
        <w:t xml:space="preserve"> am AG</w:t>
      </w:r>
      <w:r w:rsidRPr="0082630D">
        <w:rPr>
          <w:szCs w:val="24"/>
        </w:rPr>
        <w:tab/>
      </w:r>
      <w:r w:rsidR="002B542E" w:rsidRPr="002B542E">
        <w:rPr>
          <w:color w:val="FF0000"/>
          <w:spacing w:val="60"/>
          <w:szCs w:val="24"/>
        </w:rPr>
        <w:t>Lang</w:t>
      </w:r>
      <w:r w:rsidR="002B542E">
        <w:rPr>
          <w:rStyle w:val="Funotenzeichen"/>
          <w:color w:val="FF0000"/>
          <w:spacing w:val="60"/>
          <w:szCs w:val="24"/>
        </w:rPr>
        <w:footnoteReference w:id="33"/>
      </w:r>
      <w:r w:rsidRPr="0082630D">
        <w:rPr>
          <w:szCs w:val="24"/>
        </w:rPr>
        <w:tab/>
        <w:t>(1,0)</w:t>
      </w:r>
    </w:p>
    <w:p w:rsidR="00345E8A" w:rsidRPr="0082630D" w:rsidRDefault="00C36F5C" w:rsidP="00F91E94">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r>
      <w:r w:rsidR="00B94AC8" w:rsidRPr="0082630D">
        <w:rPr>
          <w:szCs w:val="24"/>
        </w:rPr>
        <w:t>(Dezernatszahl: 2,75</w:t>
      </w:r>
      <w:r w:rsidR="00345E8A" w:rsidRPr="0082630D">
        <w:rPr>
          <w:szCs w:val="24"/>
        </w:rPr>
        <w:t>)</w:t>
      </w:r>
    </w:p>
    <w:p w:rsidR="001E6EE4" w:rsidRDefault="001E6EE4" w:rsidP="003E7F6A">
      <w:pPr>
        <w:tabs>
          <w:tab w:val="left" w:pos="1296"/>
          <w:tab w:val="left" w:pos="4253"/>
          <w:tab w:val="left" w:pos="8496"/>
        </w:tabs>
        <w:spacing w:before="120" w:after="120"/>
        <w:ind w:left="715" w:hanging="431"/>
        <w:rPr>
          <w:b/>
          <w:szCs w:val="24"/>
          <w:u w:val="single"/>
        </w:rPr>
      </w:pPr>
    </w:p>
    <w:p w:rsidR="00F91E94" w:rsidRPr="00D2326A" w:rsidRDefault="00F91E94" w:rsidP="003E7F6A">
      <w:pPr>
        <w:tabs>
          <w:tab w:val="left" w:pos="1296"/>
          <w:tab w:val="left" w:pos="4253"/>
          <w:tab w:val="left" w:pos="8496"/>
        </w:tabs>
        <w:spacing w:before="120" w:after="120"/>
        <w:ind w:left="715" w:hanging="431"/>
        <w:rPr>
          <w:b/>
          <w:color w:val="FF0000"/>
          <w:szCs w:val="24"/>
          <w:u w:val="single"/>
        </w:rPr>
      </w:pPr>
      <w:r w:rsidRPr="0082630D">
        <w:rPr>
          <w:b/>
          <w:szCs w:val="24"/>
          <w:u w:val="single"/>
        </w:rPr>
        <w:t>Geschäftskreis:</w:t>
      </w:r>
    </w:p>
    <w:p w:rsidR="00913370" w:rsidRPr="0082630D" w:rsidRDefault="00913370" w:rsidP="003E7F6A">
      <w:pPr>
        <w:tabs>
          <w:tab w:val="left" w:pos="1296"/>
          <w:tab w:val="left" w:pos="4253"/>
          <w:tab w:val="left" w:pos="8496"/>
        </w:tabs>
        <w:spacing w:before="120" w:after="120"/>
        <w:ind w:left="715" w:hanging="431"/>
        <w:rPr>
          <w:b/>
          <w:szCs w:val="24"/>
          <w:u w:val="single"/>
        </w:rPr>
      </w:pPr>
    </w:p>
    <w:p w:rsidR="00F91E94" w:rsidRPr="0082630D" w:rsidRDefault="00F91E94" w:rsidP="003E7F6A">
      <w:pPr>
        <w:tabs>
          <w:tab w:val="left" w:pos="1296"/>
          <w:tab w:val="left" w:pos="4253"/>
          <w:tab w:val="left" w:pos="8496"/>
        </w:tabs>
        <w:spacing w:before="120" w:after="120"/>
        <w:ind w:left="284"/>
        <w:jc w:val="both"/>
        <w:rPr>
          <w:b/>
          <w:szCs w:val="24"/>
          <w:u w:val="single"/>
        </w:rPr>
      </w:pPr>
      <w:r w:rsidRPr="0082630D">
        <w:rPr>
          <w:b/>
          <w:szCs w:val="24"/>
          <w:u w:val="single"/>
        </w:rPr>
        <w:t xml:space="preserve">1. </w:t>
      </w:r>
    </w:p>
    <w:p w:rsidR="00F91E94" w:rsidRPr="0082630D" w:rsidRDefault="00F91E94" w:rsidP="003E7F6A">
      <w:pPr>
        <w:tabs>
          <w:tab w:val="left" w:pos="1296"/>
          <w:tab w:val="left" w:pos="4253"/>
          <w:tab w:val="left" w:pos="8496"/>
        </w:tabs>
        <w:spacing w:before="120" w:after="120"/>
        <w:ind w:left="284"/>
        <w:jc w:val="both"/>
        <w:rPr>
          <w:szCs w:val="24"/>
        </w:rPr>
      </w:pPr>
      <w:r w:rsidRPr="0082630D">
        <w:rPr>
          <w:szCs w:val="24"/>
        </w:rPr>
        <w:t>a) Familiensachen sowie</w:t>
      </w:r>
    </w:p>
    <w:p w:rsidR="00F91E94" w:rsidRPr="0082630D" w:rsidRDefault="00F91E94" w:rsidP="003E7F6A">
      <w:pPr>
        <w:tabs>
          <w:tab w:val="left" w:pos="1296"/>
          <w:tab w:val="left" w:pos="4253"/>
          <w:tab w:val="left" w:pos="8496"/>
        </w:tabs>
        <w:spacing w:before="120" w:after="120"/>
        <w:ind w:left="284"/>
        <w:jc w:val="both"/>
        <w:rPr>
          <w:szCs w:val="24"/>
        </w:rPr>
      </w:pPr>
      <w:r w:rsidRPr="0082630D">
        <w:rPr>
          <w:szCs w:val="24"/>
        </w:rPr>
        <w:t>b) die entsprechenden Kostenbeschwerden und Beschwerden nach §§ 159, 181 GVG</w:t>
      </w:r>
    </w:p>
    <w:p w:rsidR="004700F9" w:rsidRPr="0082630D" w:rsidRDefault="004700F9" w:rsidP="003E7F6A">
      <w:pPr>
        <w:tabs>
          <w:tab w:val="left" w:pos="4253"/>
          <w:tab w:val="left" w:pos="8496"/>
        </w:tabs>
        <w:spacing w:before="120" w:after="120"/>
        <w:ind w:left="284" w:firstLine="6"/>
        <w:jc w:val="both"/>
        <w:rPr>
          <w:szCs w:val="24"/>
        </w:rPr>
      </w:pPr>
      <w:r w:rsidRPr="0082630D">
        <w:rPr>
          <w:szCs w:val="24"/>
        </w:rPr>
        <w:t>aus den Bezirken des Landgerichts Mosbach und des Landgerichts Mannheim, jedoch ohne d</w:t>
      </w:r>
      <w:r w:rsidR="00C740D1" w:rsidRPr="0082630D">
        <w:rPr>
          <w:szCs w:val="24"/>
        </w:rPr>
        <w:t>ie</w:t>
      </w:r>
      <w:r w:rsidRPr="0082630D">
        <w:rPr>
          <w:szCs w:val="24"/>
        </w:rPr>
        <w:t xml:space="preserve"> Familiengericht</w:t>
      </w:r>
      <w:r w:rsidR="00C740D1" w:rsidRPr="0082630D">
        <w:rPr>
          <w:szCs w:val="24"/>
        </w:rPr>
        <w:t>e</w:t>
      </w:r>
      <w:r w:rsidRPr="0082630D">
        <w:rPr>
          <w:szCs w:val="24"/>
        </w:rPr>
        <w:t xml:space="preserve"> Schwetzingen </w:t>
      </w:r>
      <w:r w:rsidR="00C740D1" w:rsidRPr="0082630D">
        <w:rPr>
          <w:szCs w:val="24"/>
        </w:rPr>
        <w:t xml:space="preserve">und Weinheim </w:t>
      </w:r>
      <w:r w:rsidRPr="0082630D">
        <w:rPr>
          <w:szCs w:val="24"/>
        </w:rPr>
        <w:t>sowie aus dem Bezirk des Familiengerichts Heidelberg.</w:t>
      </w:r>
    </w:p>
    <w:p w:rsidR="009E3C22" w:rsidRPr="0082630D" w:rsidRDefault="009E3C22" w:rsidP="003E7F6A">
      <w:pPr>
        <w:tabs>
          <w:tab w:val="left" w:pos="4253"/>
          <w:tab w:val="left" w:pos="8496"/>
        </w:tabs>
        <w:spacing w:before="120" w:after="120"/>
        <w:ind w:left="284" w:firstLine="6"/>
        <w:jc w:val="both"/>
        <w:rPr>
          <w:szCs w:val="24"/>
        </w:rPr>
      </w:pPr>
    </w:p>
    <w:p w:rsidR="00804027" w:rsidRPr="0082630D" w:rsidRDefault="00804027" w:rsidP="00804027">
      <w:pPr>
        <w:tabs>
          <w:tab w:val="left" w:pos="1296"/>
          <w:tab w:val="left" w:pos="4253"/>
          <w:tab w:val="left" w:pos="8496"/>
        </w:tabs>
        <w:spacing w:before="120" w:after="120"/>
        <w:ind w:left="567" w:hanging="283"/>
        <w:jc w:val="both"/>
        <w:rPr>
          <w:rFonts w:cs="Arial"/>
          <w:b/>
          <w:szCs w:val="24"/>
          <w:u w:val="single"/>
        </w:rPr>
      </w:pPr>
      <w:r w:rsidRPr="0082630D">
        <w:rPr>
          <w:rFonts w:cs="Arial"/>
          <w:b/>
          <w:szCs w:val="24"/>
          <w:u w:val="single"/>
        </w:rPr>
        <w:t>2. Beschleunigungsbeschwerden</w:t>
      </w:r>
      <w:r w:rsidRPr="0082630D">
        <w:rPr>
          <w:rFonts w:cs="Arial"/>
          <w:szCs w:val="24"/>
        </w:rPr>
        <w:t xml:space="preserve"> gem. § 155c Abs. 2 S. 2 FamFG gegen Be</w:t>
      </w:r>
      <w:r w:rsidR="002F7F11">
        <w:rPr>
          <w:rFonts w:cs="Arial"/>
          <w:szCs w:val="24"/>
        </w:rPr>
        <w:t>schlüsse nach § 155b Abs. 2 S. 1</w:t>
      </w:r>
      <w:r w:rsidRPr="0082630D">
        <w:rPr>
          <w:rFonts w:cs="Arial"/>
          <w:szCs w:val="24"/>
        </w:rPr>
        <w:t xml:space="preserve"> FamFG des 2. Zivilsenats.</w:t>
      </w:r>
    </w:p>
    <w:p w:rsidR="00804027" w:rsidRPr="0082630D" w:rsidRDefault="00804027" w:rsidP="003E7F6A">
      <w:pPr>
        <w:tabs>
          <w:tab w:val="left" w:pos="4253"/>
          <w:tab w:val="left" w:pos="8496"/>
        </w:tabs>
        <w:spacing w:before="120" w:after="120"/>
        <w:ind w:left="284" w:firstLine="6"/>
        <w:jc w:val="both"/>
        <w:rPr>
          <w:szCs w:val="24"/>
        </w:rPr>
      </w:pPr>
    </w:p>
    <w:p w:rsidR="00C740D1" w:rsidRPr="0082630D" w:rsidRDefault="00804027" w:rsidP="003E7F6A">
      <w:pPr>
        <w:tabs>
          <w:tab w:val="left" w:pos="1296"/>
          <w:tab w:val="left" w:pos="4253"/>
          <w:tab w:val="left" w:pos="8496"/>
        </w:tabs>
        <w:spacing w:before="120" w:after="120"/>
        <w:ind w:left="284"/>
        <w:jc w:val="both"/>
        <w:rPr>
          <w:szCs w:val="24"/>
        </w:rPr>
      </w:pPr>
      <w:r w:rsidRPr="0082630D">
        <w:rPr>
          <w:b/>
          <w:szCs w:val="24"/>
          <w:u w:val="single"/>
        </w:rPr>
        <w:t>3</w:t>
      </w:r>
      <w:r w:rsidR="00C740D1" w:rsidRPr="0082630D">
        <w:rPr>
          <w:b/>
          <w:szCs w:val="24"/>
          <w:u w:val="single"/>
        </w:rPr>
        <w:t>.</w:t>
      </w:r>
      <w:r w:rsidR="00F91E94" w:rsidRPr="0082630D">
        <w:rPr>
          <w:b/>
          <w:szCs w:val="24"/>
          <w:u w:val="single"/>
        </w:rPr>
        <w:t xml:space="preserve"> </w:t>
      </w:r>
      <w:r w:rsidR="00C740D1" w:rsidRPr="0082630D">
        <w:rPr>
          <w:b/>
          <w:szCs w:val="24"/>
          <w:u w:val="single"/>
        </w:rPr>
        <w:t>Zuweisungen nach der Turnusregelung</w:t>
      </w:r>
      <w:r w:rsidR="00C740D1" w:rsidRPr="0082630D">
        <w:rPr>
          <w:szCs w:val="24"/>
        </w:rPr>
        <w:t>.</w:t>
      </w:r>
    </w:p>
    <w:p w:rsidR="009E3C22" w:rsidRPr="0082630D" w:rsidRDefault="009E3C22" w:rsidP="003E7F6A">
      <w:pPr>
        <w:tabs>
          <w:tab w:val="left" w:pos="1296"/>
          <w:tab w:val="left" w:pos="4253"/>
          <w:tab w:val="left" w:pos="8496"/>
        </w:tabs>
        <w:spacing w:before="120" w:after="120"/>
        <w:ind w:left="284"/>
        <w:jc w:val="both"/>
        <w:rPr>
          <w:szCs w:val="24"/>
        </w:rPr>
      </w:pPr>
    </w:p>
    <w:p w:rsidR="0090766E" w:rsidRDefault="00804027" w:rsidP="009E3C22">
      <w:pPr>
        <w:tabs>
          <w:tab w:val="left" w:pos="1296"/>
          <w:tab w:val="left" w:pos="4253"/>
          <w:tab w:val="left" w:pos="8496"/>
        </w:tabs>
        <w:spacing w:before="120" w:after="120"/>
        <w:ind w:left="511" w:hanging="227"/>
        <w:jc w:val="both"/>
        <w:rPr>
          <w:szCs w:val="24"/>
        </w:rPr>
      </w:pPr>
      <w:r w:rsidRPr="00A65073">
        <w:rPr>
          <w:b/>
          <w:szCs w:val="24"/>
          <w:u w:val="single"/>
        </w:rPr>
        <w:t>4</w:t>
      </w:r>
      <w:r w:rsidR="00913370" w:rsidRPr="00A65073">
        <w:rPr>
          <w:b/>
          <w:szCs w:val="24"/>
          <w:u w:val="single"/>
        </w:rPr>
        <w:t>.</w:t>
      </w:r>
      <w:r w:rsidR="00913370" w:rsidRPr="00A65073">
        <w:rPr>
          <w:b/>
          <w:szCs w:val="24"/>
          <w:u w:val="single"/>
        </w:rPr>
        <w:tab/>
      </w:r>
      <w:r w:rsidR="002F15AC" w:rsidRPr="008D7EDC">
        <w:rPr>
          <w:b/>
          <w:szCs w:val="24"/>
          <w:u w:val="single"/>
        </w:rPr>
        <w:t>als</w:t>
      </w:r>
      <w:r w:rsidR="002F15AC" w:rsidRPr="0082630D">
        <w:rPr>
          <w:b/>
          <w:szCs w:val="24"/>
          <w:u w:val="single"/>
        </w:rPr>
        <w:t xml:space="preserve"> Senat für Entschädigungsstreitigkeiten</w:t>
      </w:r>
      <w:r w:rsidR="002F15AC" w:rsidRPr="0082630D">
        <w:rPr>
          <w:szCs w:val="24"/>
        </w:rPr>
        <w:t xml:space="preserve"> </w:t>
      </w:r>
    </w:p>
    <w:p w:rsidR="009E3C22" w:rsidRPr="0082630D" w:rsidRDefault="0090766E" w:rsidP="00A65073">
      <w:pPr>
        <w:tabs>
          <w:tab w:val="left" w:pos="1296"/>
          <w:tab w:val="left" w:pos="4253"/>
          <w:tab w:val="left" w:pos="8496"/>
        </w:tabs>
        <w:spacing w:before="120" w:after="120"/>
        <w:ind w:left="567" w:hanging="283"/>
        <w:jc w:val="both"/>
        <w:rPr>
          <w:szCs w:val="24"/>
        </w:rPr>
      </w:pPr>
      <w:r>
        <w:rPr>
          <w:szCs w:val="24"/>
        </w:rPr>
        <w:t>a)</w:t>
      </w:r>
      <w:r>
        <w:rPr>
          <w:szCs w:val="24"/>
        </w:rPr>
        <w:tab/>
        <w:t xml:space="preserve">In </w:t>
      </w:r>
      <w:r w:rsidR="009E3C22" w:rsidRPr="0082630D">
        <w:rPr>
          <w:szCs w:val="24"/>
        </w:rPr>
        <w:t xml:space="preserve">Entschädigungsstreitigkeiten nach dem Gesetz über den Rechtsschutz bei überlangen Gerichtsverfahren und strafrechtlichen Ermittlungsverfahren </w:t>
      </w:r>
      <w:r w:rsidR="001E2202">
        <w:rPr>
          <w:szCs w:val="24"/>
        </w:rPr>
        <w:t xml:space="preserve">von Gerichten und Staatsanwaltschaften </w:t>
      </w:r>
      <w:r w:rsidR="009E3C22" w:rsidRPr="0082630D">
        <w:rPr>
          <w:szCs w:val="24"/>
          <w:u w:val="single"/>
        </w:rPr>
        <w:t>aus den Bezirken der Landgerichte Baden-Baden, Heidelberg, Karlsruhe, Mannheim und Mosbach</w:t>
      </w:r>
      <w:r w:rsidR="009E3C22" w:rsidRPr="0082630D">
        <w:rPr>
          <w:szCs w:val="24"/>
        </w:rPr>
        <w:t>.</w:t>
      </w:r>
    </w:p>
    <w:p w:rsidR="009E3C22" w:rsidRDefault="0090766E" w:rsidP="00A65073">
      <w:pPr>
        <w:tabs>
          <w:tab w:val="left" w:pos="1296"/>
          <w:tab w:val="left" w:pos="4253"/>
          <w:tab w:val="left" w:pos="8496"/>
        </w:tabs>
        <w:spacing w:before="120" w:after="120"/>
        <w:ind w:left="567" w:hanging="283"/>
        <w:jc w:val="both"/>
        <w:rPr>
          <w:szCs w:val="24"/>
        </w:rPr>
      </w:pPr>
      <w:r>
        <w:rPr>
          <w:szCs w:val="24"/>
        </w:rPr>
        <w:t>b)</w:t>
      </w:r>
      <w:r>
        <w:rPr>
          <w:szCs w:val="24"/>
        </w:rPr>
        <w:tab/>
      </w:r>
      <w:r w:rsidR="00757057">
        <w:rPr>
          <w:szCs w:val="24"/>
        </w:rPr>
        <w:t xml:space="preserve">In Entschädigungsstreitigkeiten </w:t>
      </w:r>
      <w:r w:rsidR="00A65073">
        <w:rPr>
          <w:szCs w:val="24"/>
        </w:rPr>
        <w:t>wegen überlanger</w:t>
      </w:r>
      <w:r w:rsidR="00757057">
        <w:rPr>
          <w:szCs w:val="24"/>
        </w:rPr>
        <w:t xml:space="preserve"> Gerichtsverfahre</w:t>
      </w:r>
      <w:r w:rsidR="00A65073">
        <w:rPr>
          <w:szCs w:val="24"/>
        </w:rPr>
        <w:t>n</w:t>
      </w:r>
      <w:r w:rsidR="00757057">
        <w:rPr>
          <w:szCs w:val="24"/>
        </w:rPr>
        <w:t xml:space="preserve"> des Oberla</w:t>
      </w:r>
      <w:r w:rsidR="00FE1302">
        <w:rPr>
          <w:szCs w:val="24"/>
        </w:rPr>
        <w:t>n</w:t>
      </w:r>
      <w:r w:rsidR="00757057">
        <w:rPr>
          <w:szCs w:val="24"/>
        </w:rPr>
        <w:t>desgerichts</w:t>
      </w:r>
      <w:r>
        <w:rPr>
          <w:szCs w:val="24"/>
        </w:rPr>
        <w:t xml:space="preserve"> </w:t>
      </w:r>
      <w:r w:rsidR="00757057">
        <w:rPr>
          <w:szCs w:val="24"/>
        </w:rPr>
        <w:t>Karlsruhe</w:t>
      </w:r>
      <w:r w:rsidR="00AE0444">
        <w:rPr>
          <w:szCs w:val="24"/>
        </w:rPr>
        <w:t xml:space="preserve"> als Rechtsmittelinstanz</w:t>
      </w:r>
      <w:r w:rsidR="00757057">
        <w:rPr>
          <w:szCs w:val="24"/>
        </w:rPr>
        <w:t xml:space="preserve">, wenn das erstinstanzliche Verfahren vor Gerichten aus den </w:t>
      </w:r>
      <w:r w:rsidR="00AE0444">
        <w:rPr>
          <w:szCs w:val="24"/>
        </w:rPr>
        <w:t>unter a)</w:t>
      </w:r>
      <w:r w:rsidR="00757057">
        <w:rPr>
          <w:szCs w:val="24"/>
        </w:rPr>
        <w:t xml:space="preserve"> genannten Bezirken anhängig war.</w:t>
      </w:r>
    </w:p>
    <w:p w:rsidR="00AE0444" w:rsidRDefault="00AE0444" w:rsidP="00AE0444">
      <w:pPr>
        <w:tabs>
          <w:tab w:val="left" w:pos="1296"/>
          <w:tab w:val="left" w:pos="4253"/>
          <w:tab w:val="left" w:pos="8496"/>
        </w:tabs>
        <w:spacing w:before="120" w:after="120"/>
        <w:ind w:left="567" w:hanging="283"/>
        <w:jc w:val="both"/>
        <w:rPr>
          <w:szCs w:val="24"/>
        </w:rPr>
      </w:pPr>
      <w:r>
        <w:rPr>
          <w:szCs w:val="24"/>
        </w:rPr>
        <w:t>c) Entschädigungsstreitigkeiten wegen überlanger Gerichtsverfahren des Oberlandesgerichts Karlsruhe, soweit das Oberlandesgericht Karlsruhe erstinstanzlich tätig geworden ist und der zuständige Senat seinen Sitz in Karlsruhe hat.</w:t>
      </w:r>
    </w:p>
    <w:p w:rsidR="004700F9" w:rsidRPr="00E938F4" w:rsidRDefault="00F91E94" w:rsidP="00F23440">
      <w:pPr>
        <w:pStyle w:val="berschrift2"/>
        <w:rPr>
          <w:b/>
          <w:szCs w:val="24"/>
        </w:rPr>
      </w:pPr>
      <w:r w:rsidRPr="00E938F4">
        <w:rPr>
          <w:b/>
          <w:sz w:val="21"/>
          <w:szCs w:val="21"/>
        </w:rPr>
        <w:br w:type="column"/>
      </w:r>
      <w:bookmarkStart w:id="21" w:name="_Toc25824551"/>
      <w:r w:rsidR="004700F9" w:rsidRPr="00E938F4">
        <w:rPr>
          <w:b/>
          <w:szCs w:val="24"/>
        </w:rPr>
        <w:lastRenderedPageBreak/>
        <w:t>17. Zivilsenat</w:t>
      </w:r>
      <w:bookmarkEnd w:id="21"/>
      <w:r w:rsidR="00D65990" w:rsidRPr="00E938F4">
        <w:rPr>
          <w:b/>
          <w:szCs w:val="24"/>
        </w:rPr>
        <w:t xml:space="preserve"> </w:t>
      </w:r>
    </w:p>
    <w:p w:rsidR="0072097C" w:rsidRPr="0082630D" w:rsidRDefault="0072097C">
      <w:pPr>
        <w:keepNext/>
        <w:tabs>
          <w:tab w:val="left" w:pos="1440"/>
          <w:tab w:val="left" w:pos="4253"/>
          <w:tab w:val="left" w:pos="8496"/>
        </w:tabs>
        <w:jc w:val="both"/>
        <w:rPr>
          <w:szCs w:val="24"/>
        </w:rPr>
      </w:pPr>
    </w:p>
    <w:p w:rsidR="004700F9" w:rsidRPr="0082630D" w:rsidRDefault="00BA7098" w:rsidP="00F91E94">
      <w:pPr>
        <w:keepNext/>
        <w:tabs>
          <w:tab w:val="left" w:pos="1440"/>
          <w:tab w:val="left" w:pos="4253"/>
          <w:tab w:val="right" w:pos="9648"/>
        </w:tabs>
        <w:ind w:left="284"/>
        <w:jc w:val="both"/>
        <w:rPr>
          <w:szCs w:val="24"/>
        </w:rPr>
      </w:pPr>
      <w:r w:rsidRPr="0082630D">
        <w:rPr>
          <w:szCs w:val="24"/>
        </w:rPr>
        <w:t>Vorsitzende</w:t>
      </w:r>
      <w:r w:rsidR="004700F9" w:rsidRPr="0082630D">
        <w:rPr>
          <w:szCs w:val="24"/>
        </w:rPr>
        <w:t xml:space="preserve"> Richter</w:t>
      </w:r>
      <w:r w:rsidRPr="0082630D">
        <w:rPr>
          <w:szCs w:val="24"/>
        </w:rPr>
        <w:t>in</w:t>
      </w:r>
      <w:r w:rsidR="004700F9" w:rsidRPr="0082630D">
        <w:rPr>
          <w:szCs w:val="24"/>
        </w:rPr>
        <w:t xml:space="preserve"> am OLG</w:t>
      </w:r>
      <w:r w:rsidR="004700F9" w:rsidRPr="0082630D">
        <w:rPr>
          <w:szCs w:val="24"/>
        </w:rPr>
        <w:tab/>
      </w:r>
      <w:r w:rsidRPr="0082630D">
        <w:rPr>
          <w:spacing w:val="60"/>
          <w:szCs w:val="24"/>
        </w:rPr>
        <w:t>Rohde</w:t>
      </w:r>
    </w:p>
    <w:p w:rsidR="004700F9" w:rsidRDefault="004700F9" w:rsidP="00F91E94">
      <w:pPr>
        <w:keepNext/>
        <w:tabs>
          <w:tab w:val="left" w:pos="1440"/>
          <w:tab w:val="left" w:pos="4253"/>
          <w:tab w:val="right" w:pos="9648"/>
        </w:tabs>
        <w:ind w:left="284"/>
        <w:jc w:val="both"/>
        <w:rPr>
          <w:szCs w:val="24"/>
        </w:rPr>
      </w:pPr>
      <w:r w:rsidRPr="0082630D">
        <w:rPr>
          <w:szCs w:val="24"/>
        </w:rPr>
        <w:t>Richter am OLG</w:t>
      </w:r>
      <w:r w:rsidRPr="0082630D">
        <w:rPr>
          <w:szCs w:val="24"/>
        </w:rPr>
        <w:tab/>
      </w:r>
      <w:r w:rsidR="00756D06">
        <w:rPr>
          <w:spacing w:val="60"/>
          <w:szCs w:val="24"/>
        </w:rPr>
        <w:t>Förster</w:t>
      </w:r>
      <w:r w:rsidRPr="0082630D">
        <w:rPr>
          <w:szCs w:val="24"/>
        </w:rPr>
        <w:tab/>
        <w:t>(1,0)</w:t>
      </w:r>
    </w:p>
    <w:p w:rsidR="00F54046" w:rsidRPr="0082630D" w:rsidRDefault="00F54046" w:rsidP="00F91E94">
      <w:pPr>
        <w:keepNext/>
        <w:tabs>
          <w:tab w:val="left" w:pos="1440"/>
          <w:tab w:val="left" w:pos="4253"/>
          <w:tab w:val="right" w:pos="9648"/>
        </w:tabs>
        <w:ind w:left="284"/>
        <w:jc w:val="both"/>
        <w:rPr>
          <w:szCs w:val="24"/>
        </w:rPr>
      </w:pPr>
      <w:r>
        <w:rPr>
          <w:szCs w:val="24"/>
        </w:rPr>
        <w:t>Richter(in) am OLG</w:t>
      </w:r>
      <w:r>
        <w:rPr>
          <w:szCs w:val="24"/>
        </w:rPr>
        <w:tab/>
      </w:r>
      <w:r w:rsidRPr="00F54046">
        <w:rPr>
          <w:color w:val="FF0000"/>
          <w:spacing w:val="60"/>
          <w:szCs w:val="24"/>
        </w:rPr>
        <w:t>NN</w:t>
      </w:r>
      <w:r>
        <w:rPr>
          <w:rStyle w:val="Funotenzeichen"/>
          <w:color w:val="FF0000"/>
          <w:spacing w:val="60"/>
          <w:szCs w:val="24"/>
        </w:rPr>
        <w:footnoteReference w:id="34"/>
      </w:r>
      <w:r>
        <w:rPr>
          <w:szCs w:val="24"/>
        </w:rPr>
        <w:tab/>
        <w:t>(1,0)</w:t>
      </w:r>
    </w:p>
    <w:p w:rsidR="001500FD" w:rsidRDefault="001500FD" w:rsidP="00F91E94">
      <w:pPr>
        <w:keepNext/>
        <w:tabs>
          <w:tab w:val="left" w:pos="1440"/>
          <w:tab w:val="left" w:pos="4253"/>
          <w:tab w:val="right" w:pos="9648"/>
        </w:tabs>
        <w:ind w:left="284"/>
        <w:jc w:val="both"/>
        <w:rPr>
          <w:szCs w:val="24"/>
        </w:rPr>
      </w:pPr>
      <w:r w:rsidRPr="0082630D">
        <w:rPr>
          <w:szCs w:val="24"/>
        </w:rPr>
        <w:t>Richter</w:t>
      </w:r>
      <w:r w:rsidR="008E3878">
        <w:rPr>
          <w:szCs w:val="24"/>
        </w:rPr>
        <w:t>in</w:t>
      </w:r>
      <w:r w:rsidRPr="0082630D">
        <w:rPr>
          <w:szCs w:val="24"/>
        </w:rPr>
        <w:t xml:space="preserve"> am </w:t>
      </w:r>
      <w:r w:rsidR="0098492D">
        <w:rPr>
          <w:szCs w:val="24"/>
        </w:rPr>
        <w:t>LG</w:t>
      </w:r>
      <w:r w:rsidRPr="0082630D">
        <w:rPr>
          <w:szCs w:val="24"/>
        </w:rPr>
        <w:tab/>
      </w:r>
      <w:r w:rsidR="0098492D" w:rsidRPr="0098492D">
        <w:rPr>
          <w:color w:val="FF0000"/>
          <w:spacing w:val="60"/>
          <w:szCs w:val="24"/>
        </w:rPr>
        <w:t>Dr. Otto</w:t>
      </w:r>
      <w:r w:rsidR="0098492D">
        <w:rPr>
          <w:rStyle w:val="Funotenzeichen"/>
          <w:color w:val="FF0000"/>
          <w:spacing w:val="60"/>
          <w:szCs w:val="24"/>
        </w:rPr>
        <w:footnoteReference w:id="35"/>
      </w:r>
      <w:r w:rsidR="006A668A" w:rsidRPr="0082630D">
        <w:rPr>
          <w:szCs w:val="24"/>
        </w:rPr>
        <w:tab/>
        <w:t>(</w:t>
      </w:r>
      <w:r w:rsidR="008E3878">
        <w:rPr>
          <w:szCs w:val="24"/>
        </w:rPr>
        <w:t>0,5</w:t>
      </w:r>
      <w:r w:rsidRPr="0082630D">
        <w:rPr>
          <w:szCs w:val="24"/>
        </w:rPr>
        <w:t>)</w:t>
      </w:r>
    </w:p>
    <w:p w:rsidR="00345E8A" w:rsidRPr="0082630D" w:rsidRDefault="00F06AE2" w:rsidP="00F91E94">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r>
      <w:r w:rsidR="002B1C6D" w:rsidRPr="0082630D">
        <w:rPr>
          <w:szCs w:val="24"/>
        </w:rPr>
        <w:t xml:space="preserve">(Dezernatszahl: </w:t>
      </w:r>
      <w:r w:rsidR="008E3878">
        <w:rPr>
          <w:szCs w:val="24"/>
        </w:rPr>
        <w:t>2,5</w:t>
      </w:r>
      <w:r w:rsidR="00345E8A" w:rsidRPr="0082630D">
        <w:rPr>
          <w:szCs w:val="24"/>
        </w:rPr>
        <w:t>)</w:t>
      </w:r>
    </w:p>
    <w:p w:rsidR="001E6EE4" w:rsidRDefault="001E6EE4" w:rsidP="003E7F6A">
      <w:pPr>
        <w:tabs>
          <w:tab w:val="left" w:pos="1296"/>
          <w:tab w:val="left" w:pos="4253"/>
          <w:tab w:val="left" w:pos="8496"/>
        </w:tabs>
        <w:spacing w:before="120" w:after="120"/>
        <w:ind w:left="715" w:hanging="431"/>
        <w:rPr>
          <w:b/>
          <w:szCs w:val="24"/>
          <w:u w:val="single"/>
        </w:rPr>
      </w:pPr>
    </w:p>
    <w:p w:rsidR="00F91E94" w:rsidRDefault="00F91E94" w:rsidP="003E7F6A">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913370" w:rsidRPr="0082630D" w:rsidRDefault="00913370" w:rsidP="003E7F6A">
      <w:pPr>
        <w:tabs>
          <w:tab w:val="left" w:pos="1296"/>
          <w:tab w:val="left" w:pos="4253"/>
          <w:tab w:val="left" w:pos="8496"/>
        </w:tabs>
        <w:spacing w:before="120" w:after="120"/>
        <w:ind w:left="715" w:hanging="431"/>
        <w:rPr>
          <w:b/>
          <w:szCs w:val="24"/>
          <w:u w:val="single"/>
        </w:rPr>
      </w:pPr>
    </w:p>
    <w:p w:rsidR="00F91E94" w:rsidRPr="0082630D" w:rsidRDefault="00F91E94" w:rsidP="003E7F6A">
      <w:pPr>
        <w:tabs>
          <w:tab w:val="left" w:pos="1296"/>
          <w:tab w:val="left" w:pos="4253"/>
          <w:tab w:val="left" w:pos="8496"/>
        </w:tabs>
        <w:spacing w:before="120" w:after="120"/>
        <w:ind w:left="715" w:hanging="431"/>
        <w:jc w:val="both"/>
        <w:rPr>
          <w:b/>
          <w:szCs w:val="24"/>
          <w:u w:val="single"/>
        </w:rPr>
      </w:pPr>
      <w:r w:rsidRPr="0082630D">
        <w:rPr>
          <w:b/>
          <w:szCs w:val="24"/>
          <w:u w:val="single"/>
        </w:rPr>
        <w:t>1. Besondere Rechtsgebiete:</w:t>
      </w:r>
    </w:p>
    <w:p w:rsidR="00475BF5" w:rsidRPr="00E22D6B" w:rsidRDefault="00900E6A" w:rsidP="005E5BA6">
      <w:pPr>
        <w:tabs>
          <w:tab w:val="left" w:pos="1296"/>
          <w:tab w:val="left" w:pos="4253"/>
          <w:tab w:val="left" w:pos="8496"/>
        </w:tabs>
        <w:spacing w:before="120" w:after="120"/>
        <w:ind w:left="567" w:hanging="283"/>
        <w:jc w:val="both"/>
        <w:rPr>
          <w:rFonts w:eastAsiaTheme="minorHAnsi" w:cs="Arial"/>
          <w:snapToGrid/>
          <w:szCs w:val="24"/>
          <w:lang w:eastAsia="en-US"/>
        </w:rPr>
      </w:pPr>
      <w:r w:rsidRPr="0082630D">
        <w:rPr>
          <w:szCs w:val="24"/>
        </w:rPr>
        <w:t>a)</w:t>
      </w:r>
      <w:r w:rsidRPr="0082630D">
        <w:rPr>
          <w:szCs w:val="24"/>
        </w:rPr>
        <w:tab/>
      </w:r>
      <w:r w:rsidR="00475BF5" w:rsidRPr="00E22D6B">
        <w:rPr>
          <w:rFonts w:eastAsiaTheme="minorHAnsi" w:cs="Arial"/>
          <w:snapToGrid/>
          <w:szCs w:val="24"/>
          <w:lang w:eastAsia="en-US"/>
        </w:rPr>
        <w:t xml:space="preserve">Streitigkeiten, an denen eine Bank, eine Sparkasse, ein Kredit- oder ein Finanzinstitut </w:t>
      </w:r>
      <w:r w:rsidR="003D35C7">
        <w:rPr>
          <w:rFonts w:eastAsiaTheme="minorHAnsi" w:cs="Arial"/>
          <w:snapToGrid/>
          <w:szCs w:val="24"/>
          <w:lang w:eastAsia="en-US"/>
        </w:rPr>
        <w:t xml:space="preserve">oder einer deren Rechtsnachfolger </w:t>
      </w:r>
      <w:r w:rsidR="00475BF5" w:rsidRPr="00E22D6B">
        <w:rPr>
          <w:rFonts w:eastAsiaTheme="minorHAnsi" w:cs="Arial"/>
          <w:snapToGrid/>
          <w:szCs w:val="24"/>
          <w:lang w:eastAsia="en-US"/>
        </w:rPr>
        <w:t xml:space="preserve">beteiligt ist, </w:t>
      </w:r>
      <w:r w:rsidR="00475BF5" w:rsidRPr="005E5BA6">
        <w:rPr>
          <w:szCs w:val="24"/>
        </w:rPr>
        <w:t>sofern</w:t>
      </w:r>
      <w:r w:rsidR="00475BF5" w:rsidRPr="00E22D6B">
        <w:rPr>
          <w:rFonts w:eastAsiaTheme="minorHAnsi" w:cs="Arial"/>
          <w:snapToGrid/>
          <w:szCs w:val="24"/>
          <w:lang w:eastAsia="en-US"/>
        </w:rPr>
        <w:t xml:space="preserve"> Ansprüche aus </w:t>
      </w:r>
      <w:r w:rsidR="00475BF5" w:rsidRPr="00E22D6B">
        <w:rPr>
          <w:szCs w:val="24"/>
        </w:rPr>
        <w:t>den</w:t>
      </w:r>
      <w:r w:rsidR="00475BF5" w:rsidRPr="00E22D6B">
        <w:rPr>
          <w:rFonts w:eastAsiaTheme="minorHAnsi" w:cs="Arial"/>
          <w:snapToGrid/>
          <w:szCs w:val="24"/>
          <w:lang w:eastAsia="en-US"/>
        </w:rPr>
        <w:t xml:space="preserve"> in § 1 Absatz 1 Satz 2 und Absatz 1a Satz 2 des Kreditwesengesetzes genannten Geschäften (u. a. Einlagengeschäft, Kreditgeschäft, Diskontgeschäft, Depotgeschäft, Anlageberatung und -vermittlung) </w:t>
      </w:r>
      <w:r w:rsidR="00475BF5" w:rsidRPr="0082630D">
        <w:rPr>
          <w:rFonts w:eastAsiaTheme="minorHAnsi" w:cs="Arial"/>
          <w:snapToGrid/>
          <w:szCs w:val="24"/>
          <w:lang w:eastAsia="en-US"/>
        </w:rPr>
        <w:t>betroffen sind;</w:t>
      </w:r>
    </w:p>
    <w:p w:rsidR="00475BF5" w:rsidRPr="00E22D6B" w:rsidRDefault="00475BF5" w:rsidP="005E5BA6">
      <w:pPr>
        <w:tabs>
          <w:tab w:val="left" w:pos="1296"/>
          <w:tab w:val="left" w:pos="4253"/>
          <w:tab w:val="left" w:pos="8496"/>
        </w:tabs>
        <w:spacing w:before="120" w:after="120"/>
        <w:ind w:left="567" w:hanging="283"/>
        <w:jc w:val="both"/>
        <w:rPr>
          <w:rFonts w:eastAsiaTheme="minorHAnsi" w:cs="Arial"/>
          <w:snapToGrid/>
          <w:szCs w:val="24"/>
          <w:lang w:eastAsia="en-US"/>
        </w:rPr>
      </w:pPr>
      <w:r w:rsidRPr="0082630D">
        <w:rPr>
          <w:szCs w:val="24"/>
        </w:rPr>
        <w:t>b</w:t>
      </w:r>
      <w:r w:rsidR="00900E6A" w:rsidRPr="0082630D">
        <w:rPr>
          <w:szCs w:val="24"/>
        </w:rPr>
        <w:t>)</w:t>
      </w:r>
      <w:r w:rsidR="00900E6A" w:rsidRPr="0082630D">
        <w:rPr>
          <w:szCs w:val="24"/>
        </w:rPr>
        <w:tab/>
      </w:r>
      <w:r w:rsidRPr="00E22D6B">
        <w:rPr>
          <w:rFonts w:eastAsiaTheme="minorHAnsi" w:cs="Arial"/>
          <w:snapToGrid/>
          <w:szCs w:val="24"/>
          <w:lang w:eastAsia="en-US"/>
        </w:rPr>
        <w:t xml:space="preserve">unabhängig von der Rechtsgrundlage Streitigkeiten über Ansprüche von Anlegern gegen Prospektverantwortliche, Fondsinitiatoren, Fondsgründer und Fondsgesellschaften im Zusammenhang mit dem Erwerb von Beteiligungen oder anderen Rechten an oder aus Kapitalanlagemodellen, soweit nicht die Zuständigkeit eines anderen Zivilsenats bestimmt ist. Dies ist insbesondere der Fall, wenn eine Gesellschaft oder Dritte Ansprüche einer Gesellschaft gegen die Gesellschafter geltend machen, die ihre Grundlage im Gesellschaftsverhältnis haben, sofern keine Einwendungen und Einreden aus </w:t>
      </w:r>
      <w:r w:rsidR="00B26DE0" w:rsidRPr="0082630D">
        <w:rPr>
          <w:rFonts w:eastAsiaTheme="minorHAnsi" w:cs="Arial"/>
          <w:snapToGrid/>
          <w:szCs w:val="24"/>
          <w:lang w:eastAsia="en-US"/>
        </w:rPr>
        <w:t>diesem</w:t>
      </w:r>
      <w:r w:rsidRPr="00E22D6B">
        <w:rPr>
          <w:rFonts w:eastAsiaTheme="minorHAnsi" w:cs="Arial"/>
          <w:snapToGrid/>
          <w:szCs w:val="24"/>
          <w:lang w:eastAsia="en-US"/>
        </w:rPr>
        <w:t xml:space="preserve"> Ge</w:t>
      </w:r>
      <w:r w:rsidR="00B26DE0" w:rsidRPr="0082630D">
        <w:rPr>
          <w:rFonts w:eastAsiaTheme="minorHAnsi" w:cs="Arial"/>
          <w:snapToGrid/>
          <w:szCs w:val="24"/>
          <w:lang w:eastAsia="en-US"/>
        </w:rPr>
        <w:t>schäftskreis</w:t>
      </w:r>
      <w:r w:rsidRPr="00E22D6B">
        <w:rPr>
          <w:rFonts w:eastAsiaTheme="minorHAnsi" w:cs="Arial"/>
          <w:snapToGrid/>
          <w:szCs w:val="24"/>
          <w:lang w:eastAsia="en-US"/>
        </w:rPr>
        <w:t xml:space="preserve"> gesellschaftsrechtlich geltend gemacht werden können</w:t>
      </w:r>
      <w:r w:rsidR="00AC1527">
        <w:rPr>
          <w:rFonts w:eastAsiaTheme="minorHAnsi" w:cs="Arial"/>
          <w:snapToGrid/>
          <w:szCs w:val="24"/>
          <w:lang w:eastAsia="en-US"/>
        </w:rPr>
        <w:t>;</w:t>
      </w:r>
    </w:p>
    <w:p w:rsidR="0019630F" w:rsidRDefault="00475BF5" w:rsidP="005E5BA6">
      <w:pPr>
        <w:tabs>
          <w:tab w:val="left" w:pos="1296"/>
          <w:tab w:val="left" w:pos="4253"/>
          <w:tab w:val="left" w:pos="8496"/>
        </w:tabs>
        <w:spacing w:before="120" w:after="120"/>
        <w:ind w:left="567" w:hanging="283"/>
        <w:jc w:val="both"/>
        <w:rPr>
          <w:szCs w:val="24"/>
        </w:rPr>
      </w:pPr>
      <w:r w:rsidRPr="0082630D">
        <w:rPr>
          <w:szCs w:val="24"/>
        </w:rPr>
        <w:t>c</w:t>
      </w:r>
      <w:r w:rsidR="00900E6A" w:rsidRPr="0082630D">
        <w:rPr>
          <w:szCs w:val="24"/>
        </w:rPr>
        <w:t>)</w:t>
      </w:r>
      <w:r w:rsidR="00900E6A" w:rsidRPr="0082630D">
        <w:rPr>
          <w:szCs w:val="24"/>
        </w:rPr>
        <w:tab/>
      </w:r>
      <w:r w:rsidR="00900E6A" w:rsidRPr="005E5BA6">
        <w:rPr>
          <w:rFonts w:eastAsiaTheme="minorHAnsi" w:cs="Arial"/>
          <w:snapToGrid/>
          <w:szCs w:val="24"/>
          <w:lang w:eastAsia="en-US"/>
        </w:rPr>
        <w:t>Musterentscheide</w:t>
      </w:r>
      <w:r w:rsidR="00900E6A" w:rsidRPr="0082630D">
        <w:rPr>
          <w:szCs w:val="24"/>
        </w:rPr>
        <w:t xml:space="preserve"> gemäß § 4 des Gesetzes zur Einführung von Kapitalanleger-Musterverfahren</w:t>
      </w:r>
      <w:r w:rsidR="00AC1527">
        <w:rPr>
          <w:szCs w:val="24"/>
        </w:rPr>
        <w:t>;</w:t>
      </w:r>
      <w:r w:rsidR="00900E6A" w:rsidRPr="0082630D">
        <w:rPr>
          <w:szCs w:val="24"/>
        </w:rPr>
        <w:t xml:space="preserve"> </w:t>
      </w:r>
    </w:p>
    <w:p w:rsidR="00AC1527" w:rsidRPr="0082630D" w:rsidRDefault="00AC1527" w:rsidP="005E5BA6">
      <w:pPr>
        <w:tabs>
          <w:tab w:val="left" w:pos="1296"/>
          <w:tab w:val="left" w:pos="4253"/>
          <w:tab w:val="left" w:pos="8496"/>
        </w:tabs>
        <w:spacing w:before="120" w:after="120"/>
        <w:ind w:left="567" w:hanging="283"/>
        <w:jc w:val="both"/>
        <w:rPr>
          <w:szCs w:val="24"/>
        </w:rPr>
      </w:pPr>
      <w:r>
        <w:rPr>
          <w:szCs w:val="24"/>
        </w:rPr>
        <w:t>d)</w:t>
      </w:r>
      <w:r>
        <w:rPr>
          <w:szCs w:val="24"/>
        </w:rPr>
        <w:tab/>
      </w:r>
      <w:r w:rsidRPr="005E5BA6">
        <w:rPr>
          <w:rFonts w:eastAsiaTheme="minorHAnsi" w:cs="Arial"/>
          <w:snapToGrid/>
          <w:szCs w:val="24"/>
          <w:lang w:eastAsia="en-US"/>
        </w:rPr>
        <w:t>Rechtsstreitigkeiten</w:t>
      </w:r>
      <w:r w:rsidRPr="00096C7E">
        <w:rPr>
          <w:szCs w:val="24"/>
        </w:rPr>
        <w:t xml:space="preserve"> über Ansprüche der Erwerber von Kraftfahrzeugen</w:t>
      </w:r>
      <w:r w:rsidR="001F3E42">
        <w:rPr>
          <w:szCs w:val="24"/>
        </w:rPr>
        <w:t xml:space="preserve"> mit dem Motor EA 189</w:t>
      </w:r>
      <w:r w:rsidRPr="00096C7E">
        <w:rPr>
          <w:szCs w:val="24"/>
        </w:rPr>
        <w:t>, die auf die Überschreitung von angegebenen Abgasgrenzwerten, insbesondere auf eine unzulässige Abschalteinrichtung der Abgasreinigungsanlage, gestützt werden</w:t>
      </w:r>
      <w:r>
        <w:rPr>
          <w:szCs w:val="24"/>
        </w:rPr>
        <w:t>;</w:t>
      </w:r>
    </w:p>
    <w:p w:rsidR="00900E6A" w:rsidRPr="0082630D" w:rsidRDefault="00900E6A" w:rsidP="00913370">
      <w:pPr>
        <w:tabs>
          <w:tab w:val="left" w:pos="1440"/>
          <w:tab w:val="left" w:pos="4253"/>
          <w:tab w:val="right" w:pos="9648"/>
        </w:tabs>
        <w:spacing w:before="120" w:after="120"/>
        <w:ind w:left="284"/>
        <w:rPr>
          <w:szCs w:val="24"/>
          <w:u w:val="single"/>
        </w:rPr>
      </w:pPr>
      <w:r w:rsidRPr="0082630D">
        <w:rPr>
          <w:szCs w:val="24"/>
          <w:u w:val="single"/>
        </w:rPr>
        <w:t>aus den Bezirken der Landgerichte Baden-Baden, Heidelberg, Karlsruhe, Mannheim und Mosbach.</w:t>
      </w:r>
    </w:p>
    <w:p w:rsidR="00900E6A" w:rsidRPr="0082630D" w:rsidRDefault="00900E6A" w:rsidP="00900E6A">
      <w:pPr>
        <w:tabs>
          <w:tab w:val="left" w:pos="1440"/>
          <w:tab w:val="left" w:pos="4253"/>
          <w:tab w:val="right" w:pos="9648"/>
        </w:tabs>
        <w:spacing w:before="120" w:after="120"/>
        <w:ind w:left="284"/>
        <w:rPr>
          <w:szCs w:val="24"/>
        </w:rPr>
      </w:pPr>
    </w:p>
    <w:p w:rsidR="00F91E94" w:rsidRPr="0082630D" w:rsidRDefault="00A445F8" w:rsidP="003E7F6A">
      <w:pPr>
        <w:tabs>
          <w:tab w:val="left" w:pos="426"/>
          <w:tab w:val="left" w:pos="851"/>
          <w:tab w:val="left" w:pos="1296"/>
          <w:tab w:val="left" w:pos="4253"/>
          <w:tab w:val="left" w:pos="8496"/>
        </w:tabs>
        <w:spacing w:before="120" w:after="120"/>
        <w:ind w:left="363" w:hanging="79"/>
        <w:jc w:val="both"/>
        <w:rPr>
          <w:b/>
          <w:szCs w:val="24"/>
          <w:u w:val="single"/>
        </w:rPr>
      </w:pPr>
      <w:r w:rsidRPr="0082630D">
        <w:rPr>
          <w:b/>
          <w:szCs w:val="24"/>
          <w:u w:val="single"/>
        </w:rPr>
        <w:t>2</w:t>
      </w:r>
      <w:r w:rsidR="00F91E94" w:rsidRPr="0082630D">
        <w:rPr>
          <w:b/>
          <w:szCs w:val="24"/>
          <w:u w:val="single"/>
        </w:rPr>
        <w:t>. Zuweisungen nach der Turnusregelung.</w:t>
      </w:r>
    </w:p>
    <w:p w:rsidR="00B754D0" w:rsidRPr="0082630D" w:rsidRDefault="00B754D0" w:rsidP="00B754D0">
      <w:pPr>
        <w:tabs>
          <w:tab w:val="left" w:pos="1296"/>
          <w:tab w:val="left" w:pos="4253"/>
          <w:tab w:val="left" w:pos="8496"/>
        </w:tabs>
        <w:ind w:left="431" w:hanging="431"/>
        <w:jc w:val="both"/>
        <w:rPr>
          <w:szCs w:val="24"/>
        </w:rPr>
      </w:pPr>
    </w:p>
    <w:p w:rsidR="001731DE" w:rsidRPr="0082630D" w:rsidRDefault="001731DE" w:rsidP="00B754D0">
      <w:pPr>
        <w:tabs>
          <w:tab w:val="left" w:pos="1296"/>
          <w:tab w:val="left" w:pos="4253"/>
          <w:tab w:val="left" w:pos="8496"/>
        </w:tabs>
        <w:ind w:left="431" w:hanging="431"/>
        <w:jc w:val="both"/>
        <w:rPr>
          <w:szCs w:val="24"/>
        </w:rPr>
      </w:pPr>
    </w:p>
    <w:p w:rsidR="004700F9" w:rsidRPr="00E938F4" w:rsidRDefault="00F91E94" w:rsidP="00A9608D">
      <w:pPr>
        <w:pStyle w:val="berschrift2"/>
        <w:rPr>
          <w:b/>
          <w:szCs w:val="24"/>
        </w:rPr>
      </w:pPr>
      <w:r w:rsidRPr="00E938F4">
        <w:rPr>
          <w:b/>
          <w:sz w:val="21"/>
          <w:szCs w:val="21"/>
        </w:rPr>
        <w:br w:type="column"/>
      </w:r>
      <w:bookmarkStart w:id="22" w:name="_Toc25824552"/>
      <w:r w:rsidR="004700F9" w:rsidRPr="00E938F4">
        <w:rPr>
          <w:b/>
          <w:szCs w:val="24"/>
        </w:rPr>
        <w:lastRenderedPageBreak/>
        <w:t>18. Zivilsenat in Freiburg</w:t>
      </w:r>
      <w:r w:rsidR="00862306">
        <w:rPr>
          <w:b/>
          <w:szCs w:val="24"/>
        </w:rPr>
        <w:t xml:space="preserve"> -</w:t>
      </w:r>
      <w:r w:rsidR="004700F9" w:rsidRPr="00E938F4">
        <w:rPr>
          <w:b/>
          <w:szCs w:val="24"/>
        </w:rPr>
        <w:t xml:space="preserve"> Senat für Familiensachen </w:t>
      </w:r>
      <w:r w:rsidR="00862306">
        <w:rPr>
          <w:b/>
          <w:szCs w:val="24"/>
        </w:rPr>
        <w:t>-</w:t>
      </w:r>
      <w:bookmarkEnd w:id="22"/>
    </w:p>
    <w:p w:rsidR="004700F9" w:rsidRPr="0082630D" w:rsidRDefault="004700F9">
      <w:pPr>
        <w:keepNext/>
        <w:tabs>
          <w:tab w:val="left" w:pos="1440"/>
          <w:tab w:val="left" w:pos="4253"/>
          <w:tab w:val="left" w:pos="8496"/>
        </w:tabs>
        <w:rPr>
          <w:szCs w:val="24"/>
        </w:rPr>
      </w:pPr>
    </w:p>
    <w:p w:rsidR="004700F9" w:rsidRPr="004270F6" w:rsidRDefault="004700F9" w:rsidP="00F91E94">
      <w:pPr>
        <w:keepNext/>
        <w:tabs>
          <w:tab w:val="left" w:pos="1440"/>
          <w:tab w:val="left" w:pos="4253"/>
          <w:tab w:val="right" w:pos="9648"/>
        </w:tabs>
        <w:ind w:left="284"/>
        <w:rPr>
          <w:szCs w:val="24"/>
        </w:rPr>
      </w:pPr>
      <w:r w:rsidRPr="0082630D">
        <w:rPr>
          <w:szCs w:val="24"/>
        </w:rPr>
        <w:t>Vorsitzende Richter</w:t>
      </w:r>
      <w:r w:rsidR="007C3AE4" w:rsidRPr="0082630D">
        <w:rPr>
          <w:szCs w:val="24"/>
        </w:rPr>
        <w:t>in a</w:t>
      </w:r>
      <w:r w:rsidRPr="0082630D">
        <w:rPr>
          <w:szCs w:val="24"/>
        </w:rPr>
        <w:t>m OLG</w:t>
      </w:r>
      <w:r w:rsidRPr="0082630D">
        <w:rPr>
          <w:szCs w:val="24"/>
        </w:rPr>
        <w:tab/>
      </w:r>
      <w:r w:rsidR="00FF71F5">
        <w:rPr>
          <w:color w:val="FF0000"/>
          <w:spacing w:val="60"/>
          <w:szCs w:val="24"/>
        </w:rPr>
        <w:t>NN</w:t>
      </w:r>
      <w:r w:rsidR="00796088" w:rsidRPr="000621D3">
        <w:rPr>
          <w:rStyle w:val="Funotenzeichen"/>
          <w:color w:val="FF0000"/>
          <w:szCs w:val="24"/>
        </w:rPr>
        <w:footnoteReference w:id="36"/>
      </w:r>
      <w:r w:rsidR="004270F6">
        <w:rPr>
          <w:color w:val="FF0000"/>
          <w:spacing w:val="60"/>
          <w:szCs w:val="24"/>
        </w:rPr>
        <w:t xml:space="preserve"> </w:t>
      </w:r>
      <w:r w:rsidR="004270F6">
        <w:rPr>
          <w:rStyle w:val="Funotenzeichen"/>
          <w:color w:val="FF0000"/>
          <w:spacing w:val="60"/>
          <w:szCs w:val="24"/>
        </w:rPr>
        <w:footnoteReference w:id="37"/>
      </w:r>
      <w:r w:rsidRPr="0082630D">
        <w:rPr>
          <w:szCs w:val="24"/>
        </w:rPr>
        <w:tab/>
      </w:r>
    </w:p>
    <w:p w:rsidR="00E1546D" w:rsidRPr="0082630D" w:rsidRDefault="000D0BCE" w:rsidP="00F91E94">
      <w:pPr>
        <w:keepNext/>
        <w:tabs>
          <w:tab w:val="left" w:pos="1440"/>
          <w:tab w:val="left" w:pos="4253"/>
          <w:tab w:val="right" w:pos="9648"/>
        </w:tabs>
        <w:ind w:left="284"/>
        <w:rPr>
          <w:szCs w:val="24"/>
        </w:rPr>
      </w:pPr>
      <w:r w:rsidRPr="0082630D">
        <w:rPr>
          <w:szCs w:val="24"/>
        </w:rPr>
        <w:t xml:space="preserve">Richter </w:t>
      </w:r>
      <w:r w:rsidR="00E1546D" w:rsidRPr="0082630D">
        <w:rPr>
          <w:szCs w:val="24"/>
        </w:rPr>
        <w:t>am OLG</w:t>
      </w:r>
      <w:r w:rsidR="00E1546D" w:rsidRPr="0082630D">
        <w:rPr>
          <w:szCs w:val="24"/>
        </w:rPr>
        <w:tab/>
      </w:r>
      <w:r w:rsidR="00492FD9" w:rsidRPr="0082630D">
        <w:rPr>
          <w:spacing w:val="60"/>
          <w:szCs w:val="24"/>
        </w:rPr>
        <w:t>Merte</w:t>
      </w:r>
      <w:r w:rsidRPr="0082630D">
        <w:rPr>
          <w:spacing w:val="60"/>
          <w:szCs w:val="24"/>
        </w:rPr>
        <w:t>l</w:t>
      </w:r>
      <w:r w:rsidR="003534DC" w:rsidRPr="0082630D">
        <w:rPr>
          <w:szCs w:val="24"/>
        </w:rPr>
        <w:t xml:space="preserve"> (stellv.</w:t>
      </w:r>
      <w:r w:rsidR="007E3786" w:rsidRPr="0082630D">
        <w:rPr>
          <w:szCs w:val="24"/>
        </w:rPr>
        <w:t xml:space="preserve"> </w:t>
      </w:r>
      <w:r w:rsidR="003534DC" w:rsidRPr="0082630D">
        <w:rPr>
          <w:szCs w:val="24"/>
        </w:rPr>
        <w:t>Vors.)</w:t>
      </w:r>
      <w:r w:rsidR="003534DC" w:rsidRPr="0082630D">
        <w:rPr>
          <w:szCs w:val="24"/>
        </w:rPr>
        <w:tab/>
        <w:t>(</w:t>
      </w:r>
      <w:r w:rsidR="00B97803">
        <w:rPr>
          <w:szCs w:val="24"/>
        </w:rPr>
        <w:t>0,8</w:t>
      </w:r>
      <w:r w:rsidR="00E1546D" w:rsidRPr="0082630D">
        <w:rPr>
          <w:szCs w:val="24"/>
        </w:rPr>
        <w:t>)</w:t>
      </w:r>
    </w:p>
    <w:p w:rsidR="00C044A7" w:rsidRPr="0082630D" w:rsidRDefault="00C044A7" w:rsidP="00C044A7">
      <w:pPr>
        <w:keepNext/>
        <w:tabs>
          <w:tab w:val="left" w:pos="1440"/>
          <w:tab w:val="left" w:pos="4253"/>
          <w:tab w:val="right" w:pos="9648"/>
        </w:tabs>
        <w:ind w:left="284"/>
        <w:rPr>
          <w:szCs w:val="24"/>
        </w:rPr>
      </w:pPr>
      <w:r w:rsidRPr="0082630D">
        <w:rPr>
          <w:szCs w:val="24"/>
        </w:rPr>
        <w:t>Richter am OLG</w:t>
      </w:r>
      <w:r w:rsidRPr="0082630D">
        <w:rPr>
          <w:szCs w:val="24"/>
        </w:rPr>
        <w:tab/>
      </w:r>
      <w:r w:rsidR="0098165B" w:rsidRPr="0082630D">
        <w:rPr>
          <w:spacing w:val="60"/>
          <w:szCs w:val="24"/>
        </w:rPr>
        <w:t>Dr.</w:t>
      </w:r>
      <w:r w:rsidR="0098165B" w:rsidRPr="0082630D">
        <w:rPr>
          <w:szCs w:val="24"/>
        </w:rPr>
        <w:t xml:space="preserve"> </w:t>
      </w:r>
      <w:r w:rsidR="0098165B" w:rsidRPr="0082630D">
        <w:rPr>
          <w:spacing w:val="60"/>
          <w:szCs w:val="24"/>
        </w:rPr>
        <w:t>Künschner</w:t>
      </w:r>
      <w:r w:rsidRPr="0082630D">
        <w:rPr>
          <w:szCs w:val="24"/>
        </w:rPr>
        <w:tab/>
        <w:t>(</w:t>
      </w:r>
      <w:r w:rsidR="0098165B" w:rsidRPr="0082630D">
        <w:rPr>
          <w:szCs w:val="24"/>
        </w:rPr>
        <w:t>1,</w:t>
      </w:r>
      <w:r w:rsidRPr="0082630D">
        <w:rPr>
          <w:szCs w:val="24"/>
        </w:rPr>
        <w:t>0)</w:t>
      </w:r>
    </w:p>
    <w:p w:rsidR="001539E0" w:rsidRDefault="001539E0" w:rsidP="00F91E94">
      <w:pPr>
        <w:keepNext/>
        <w:tabs>
          <w:tab w:val="left" w:pos="1440"/>
          <w:tab w:val="left" w:pos="4253"/>
          <w:tab w:val="right" w:pos="9648"/>
        </w:tabs>
        <w:ind w:left="284"/>
        <w:rPr>
          <w:szCs w:val="24"/>
        </w:rPr>
      </w:pPr>
      <w:r w:rsidRPr="0082630D">
        <w:rPr>
          <w:szCs w:val="24"/>
        </w:rPr>
        <w:t xml:space="preserve">Richter am </w:t>
      </w:r>
      <w:r w:rsidR="00993581" w:rsidRPr="0082630D">
        <w:rPr>
          <w:szCs w:val="24"/>
        </w:rPr>
        <w:t>OL</w:t>
      </w:r>
      <w:r w:rsidRPr="0082630D">
        <w:rPr>
          <w:szCs w:val="24"/>
        </w:rPr>
        <w:t>G</w:t>
      </w:r>
      <w:r w:rsidRPr="0082630D">
        <w:rPr>
          <w:szCs w:val="24"/>
        </w:rPr>
        <w:tab/>
      </w:r>
      <w:r w:rsidR="00E708B1" w:rsidRPr="0082630D">
        <w:rPr>
          <w:spacing w:val="60"/>
          <w:szCs w:val="24"/>
        </w:rPr>
        <w:t>Dr.</w:t>
      </w:r>
      <w:r w:rsidR="00E708B1" w:rsidRPr="0082630D">
        <w:rPr>
          <w:szCs w:val="24"/>
        </w:rPr>
        <w:t xml:space="preserve"> </w:t>
      </w:r>
      <w:r w:rsidR="00B97803">
        <w:rPr>
          <w:szCs w:val="24"/>
        </w:rPr>
        <w:t xml:space="preserve">J. </w:t>
      </w:r>
      <w:r w:rsidR="00804F4A" w:rsidRPr="0082630D">
        <w:rPr>
          <w:spacing w:val="60"/>
          <w:szCs w:val="24"/>
        </w:rPr>
        <w:t>Adam</w:t>
      </w:r>
      <w:r w:rsidRPr="0082630D">
        <w:rPr>
          <w:szCs w:val="24"/>
        </w:rPr>
        <w:tab/>
        <w:t>(</w:t>
      </w:r>
      <w:r w:rsidR="008809D5">
        <w:rPr>
          <w:color w:val="FF0000"/>
          <w:szCs w:val="24"/>
        </w:rPr>
        <w:t>0,5</w:t>
      </w:r>
      <w:r w:rsidR="008809D5">
        <w:rPr>
          <w:rStyle w:val="Funotenzeichen"/>
          <w:color w:val="FF0000"/>
          <w:szCs w:val="24"/>
        </w:rPr>
        <w:footnoteReference w:id="38"/>
      </w:r>
      <w:r w:rsidRPr="0082630D">
        <w:rPr>
          <w:szCs w:val="24"/>
        </w:rPr>
        <w:t>)</w:t>
      </w:r>
    </w:p>
    <w:p w:rsidR="002B542E" w:rsidRPr="0094474F" w:rsidRDefault="002B542E" w:rsidP="00F91E94">
      <w:pPr>
        <w:keepNext/>
        <w:tabs>
          <w:tab w:val="left" w:pos="1440"/>
          <w:tab w:val="left" w:pos="4253"/>
          <w:tab w:val="right" w:pos="9648"/>
        </w:tabs>
        <w:ind w:left="284"/>
        <w:rPr>
          <w:color w:val="FF0000"/>
          <w:szCs w:val="24"/>
        </w:rPr>
      </w:pPr>
      <w:r w:rsidRPr="0094474F">
        <w:rPr>
          <w:color w:val="FF0000"/>
          <w:szCs w:val="24"/>
        </w:rPr>
        <w:t>Richterin am AG</w:t>
      </w:r>
      <w:r w:rsidRPr="0094474F">
        <w:rPr>
          <w:color w:val="FF0000"/>
          <w:szCs w:val="24"/>
        </w:rPr>
        <w:tab/>
      </w:r>
      <w:r w:rsidRPr="0094474F">
        <w:rPr>
          <w:color w:val="FF0000"/>
          <w:spacing w:val="60"/>
          <w:szCs w:val="24"/>
        </w:rPr>
        <w:t>Dr. Holzapfl-Jordan</w:t>
      </w:r>
      <w:r w:rsidRPr="0094474F">
        <w:rPr>
          <w:color w:val="FF0000"/>
          <w:szCs w:val="24"/>
        </w:rPr>
        <w:tab/>
        <w:t>(0,5)</w:t>
      </w:r>
      <w:r w:rsidR="0094474F">
        <w:rPr>
          <w:rStyle w:val="Funotenzeichen"/>
          <w:color w:val="FF0000"/>
          <w:szCs w:val="24"/>
        </w:rPr>
        <w:footnoteReference w:id="39"/>
      </w:r>
    </w:p>
    <w:p w:rsidR="009647B1" w:rsidRDefault="00B9443E" w:rsidP="004020A3">
      <w:pPr>
        <w:keepNext/>
        <w:tabs>
          <w:tab w:val="right" w:pos="9648"/>
        </w:tabs>
        <w:ind w:left="284"/>
        <w:rPr>
          <w:szCs w:val="24"/>
        </w:rPr>
      </w:pPr>
      <w:r>
        <w:rPr>
          <w:szCs w:val="24"/>
        </w:rPr>
        <w:tab/>
      </w:r>
      <w:r w:rsidRPr="0082630D">
        <w:rPr>
          <w:szCs w:val="24"/>
        </w:rPr>
        <w:t>(Dezernatszahl</w:t>
      </w:r>
      <w:r w:rsidR="00F576C3">
        <w:rPr>
          <w:szCs w:val="24"/>
        </w:rPr>
        <w:t>:</w:t>
      </w:r>
      <w:r w:rsidR="004020A3" w:rsidRPr="004020A3">
        <w:rPr>
          <w:szCs w:val="24"/>
        </w:rPr>
        <w:t xml:space="preserve"> </w:t>
      </w:r>
      <w:r w:rsidR="008809D5" w:rsidRPr="008809D5">
        <w:rPr>
          <w:color w:val="FF0000"/>
          <w:szCs w:val="24"/>
        </w:rPr>
        <w:t>2,</w:t>
      </w:r>
      <w:r w:rsidR="0094474F">
        <w:rPr>
          <w:color w:val="FF0000"/>
          <w:szCs w:val="24"/>
        </w:rPr>
        <w:t>8</w:t>
      </w:r>
      <w:r w:rsidR="009647B1">
        <w:rPr>
          <w:szCs w:val="24"/>
        </w:rPr>
        <w:t xml:space="preserve">) </w:t>
      </w:r>
    </w:p>
    <w:p w:rsidR="004020A3" w:rsidRDefault="004020A3" w:rsidP="003E7F6A">
      <w:pPr>
        <w:tabs>
          <w:tab w:val="left" w:pos="1296"/>
          <w:tab w:val="left" w:pos="4253"/>
          <w:tab w:val="left" w:pos="8496"/>
        </w:tabs>
        <w:spacing w:before="120" w:after="120"/>
        <w:ind w:left="715" w:hanging="431"/>
        <w:rPr>
          <w:b/>
          <w:szCs w:val="24"/>
          <w:u w:val="single"/>
        </w:rPr>
      </w:pPr>
    </w:p>
    <w:p w:rsidR="00F91E94" w:rsidRDefault="00F91E94" w:rsidP="003E7F6A">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913370" w:rsidRPr="0082630D" w:rsidRDefault="00913370" w:rsidP="003E7F6A">
      <w:pPr>
        <w:tabs>
          <w:tab w:val="left" w:pos="1296"/>
          <w:tab w:val="left" w:pos="4253"/>
          <w:tab w:val="left" w:pos="8496"/>
        </w:tabs>
        <w:spacing w:before="120" w:after="120"/>
        <w:ind w:left="715" w:hanging="431"/>
        <w:rPr>
          <w:b/>
          <w:szCs w:val="24"/>
          <w:u w:val="single"/>
        </w:rPr>
      </w:pPr>
    </w:p>
    <w:p w:rsidR="004700F9" w:rsidRPr="0082630D" w:rsidRDefault="004700F9" w:rsidP="003E7F6A">
      <w:pPr>
        <w:tabs>
          <w:tab w:val="left" w:pos="1296"/>
          <w:tab w:val="left" w:pos="4253"/>
          <w:tab w:val="left" w:pos="8496"/>
        </w:tabs>
        <w:spacing w:before="120" w:after="120"/>
        <w:ind w:left="715" w:hanging="431"/>
        <w:rPr>
          <w:szCs w:val="24"/>
        </w:rPr>
      </w:pPr>
      <w:r w:rsidRPr="0039146A">
        <w:rPr>
          <w:b/>
          <w:szCs w:val="24"/>
          <w:u w:val="single"/>
        </w:rPr>
        <w:t>1.</w:t>
      </w:r>
      <w:r w:rsidR="007E2C0D" w:rsidRPr="0039146A">
        <w:rPr>
          <w:b/>
          <w:szCs w:val="24"/>
          <w:u w:val="single"/>
        </w:rPr>
        <w:t xml:space="preserve"> </w:t>
      </w:r>
      <w:r w:rsidRPr="0039146A">
        <w:rPr>
          <w:b/>
          <w:szCs w:val="24"/>
          <w:u w:val="single"/>
        </w:rPr>
        <w:t>Familiensachen</w:t>
      </w:r>
      <w:r w:rsidRPr="0082630D">
        <w:rPr>
          <w:szCs w:val="24"/>
        </w:rPr>
        <w:t xml:space="preserve"> sowie</w:t>
      </w:r>
      <w:r w:rsidR="007E2C0D">
        <w:rPr>
          <w:szCs w:val="24"/>
        </w:rPr>
        <w:t xml:space="preserve"> </w:t>
      </w:r>
      <w:r w:rsidRPr="0082630D">
        <w:rPr>
          <w:szCs w:val="24"/>
        </w:rPr>
        <w:t>die entsprechenden Kostenbeschwerden</w:t>
      </w:r>
      <w:r w:rsidR="00B521ED" w:rsidRPr="0082630D">
        <w:rPr>
          <w:szCs w:val="24"/>
        </w:rPr>
        <w:t xml:space="preserve"> und Beschwerden nach §§ 159, 181 GVG</w:t>
      </w:r>
      <w:r w:rsidR="0039146A">
        <w:rPr>
          <w:szCs w:val="24"/>
        </w:rPr>
        <w:t xml:space="preserve"> </w:t>
      </w:r>
      <w:r w:rsidR="00046C17">
        <w:rPr>
          <w:szCs w:val="24"/>
        </w:rPr>
        <w:t>nach der Turnusregelung</w:t>
      </w:r>
    </w:p>
    <w:p w:rsidR="00E409A2" w:rsidRDefault="00E409A2" w:rsidP="00E409A2">
      <w:pPr>
        <w:tabs>
          <w:tab w:val="left" w:pos="1296"/>
          <w:tab w:val="left" w:pos="4253"/>
          <w:tab w:val="left" w:pos="8496"/>
        </w:tabs>
        <w:spacing w:before="120" w:after="120"/>
        <w:ind w:left="567" w:hanging="283"/>
        <w:jc w:val="both"/>
        <w:rPr>
          <w:rFonts w:cs="Arial"/>
          <w:b/>
          <w:szCs w:val="24"/>
          <w:u w:val="single"/>
        </w:rPr>
      </w:pPr>
    </w:p>
    <w:p w:rsidR="00E409A2" w:rsidRPr="0082630D" w:rsidRDefault="00E409A2" w:rsidP="00E409A2">
      <w:pPr>
        <w:tabs>
          <w:tab w:val="left" w:pos="1296"/>
          <w:tab w:val="left" w:pos="4253"/>
          <w:tab w:val="left" w:pos="8496"/>
        </w:tabs>
        <w:spacing w:before="120" w:after="120"/>
        <w:ind w:left="567" w:hanging="283"/>
        <w:jc w:val="both"/>
        <w:rPr>
          <w:rFonts w:cs="Arial"/>
          <w:b/>
          <w:szCs w:val="24"/>
          <w:u w:val="single"/>
        </w:rPr>
      </w:pPr>
      <w:r>
        <w:rPr>
          <w:rFonts w:cs="Arial"/>
          <w:b/>
          <w:szCs w:val="24"/>
          <w:u w:val="single"/>
        </w:rPr>
        <w:t>2</w:t>
      </w:r>
      <w:r w:rsidRPr="0082630D">
        <w:rPr>
          <w:rFonts w:cs="Arial"/>
          <w:b/>
          <w:szCs w:val="24"/>
          <w:u w:val="single"/>
        </w:rPr>
        <w:t>. Beschleunigungsbeschwerden</w:t>
      </w:r>
      <w:r w:rsidRPr="0082630D">
        <w:rPr>
          <w:rFonts w:cs="Arial"/>
          <w:szCs w:val="24"/>
        </w:rPr>
        <w:t xml:space="preserve"> gem. § 155c Abs. 2 S. 2 FamFG gegen Be</w:t>
      </w:r>
      <w:r>
        <w:rPr>
          <w:rFonts w:cs="Arial"/>
          <w:szCs w:val="24"/>
        </w:rPr>
        <w:t>schlüsse nach § 155b Abs. 2 S. 1 FamFG des 5</w:t>
      </w:r>
      <w:r w:rsidRPr="0082630D">
        <w:rPr>
          <w:rFonts w:cs="Arial"/>
          <w:szCs w:val="24"/>
        </w:rPr>
        <w:t>. Zivilsenats.</w:t>
      </w:r>
    </w:p>
    <w:p w:rsidR="00323ACB" w:rsidRPr="0082630D" w:rsidRDefault="008C72C3" w:rsidP="00B754D0">
      <w:pPr>
        <w:tabs>
          <w:tab w:val="left" w:pos="1296"/>
          <w:tab w:val="left" w:pos="4253"/>
          <w:tab w:val="left" w:pos="8496"/>
        </w:tabs>
        <w:ind w:left="431" w:hanging="431"/>
        <w:jc w:val="both"/>
        <w:rPr>
          <w:szCs w:val="24"/>
        </w:rPr>
      </w:pPr>
      <w:r w:rsidRPr="0082630D">
        <w:rPr>
          <w:szCs w:val="24"/>
        </w:rPr>
        <w:br w:type="page"/>
      </w:r>
    </w:p>
    <w:p w:rsidR="00172737" w:rsidRPr="00E938F4" w:rsidRDefault="00DC37DB" w:rsidP="008F07CA">
      <w:pPr>
        <w:pStyle w:val="berschrift2"/>
        <w:rPr>
          <w:b/>
          <w:szCs w:val="24"/>
        </w:rPr>
      </w:pPr>
      <w:bookmarkStart w:id="23" w:name="_Toc25824553"/>
      <w:r w:rsidRPr="00E938F4">
        <w:rPr>
          <w:b/>
          <w:szCs w:val="24"/>
        </w:rPr>
        <w:lastRenderedPageBreak/>
        <w:t>19</w:t>
      </w:r>
      <w:r w:rsidR="00172737" w:rsidRPr="00E938F4">
        <w:rPr>
          <w:b/>
          <w:szCs w:val="24"/>
        </w:rPr>
        <w:t>. Zivilsenat</w:t>
      </w:r>
      <w:bookmarkEnd w:id="23"/>
      <w:r w:rsidR="00862306">
        <w:rPr>
          <w:b/>
          <w:szCs w:val="24"/>
        </w:rPr>
        <w:t xml:space="preserve"> </w:t>
      </w:r>
    </w:p>
    <w:p w:rsidR="00172737" w:rsidRPr="0082630D" w:rsidRDefault="00172737" w:rsidP="00B62F3F">
      <w:pPr>
        <w:tabs>
          <w:tab w:val="left" w:pos="1440"/>
          <w:tab w:val="left" w:pos="4253"/>
          <w:tab w:val="left" w:pos="8496"/>
        </w:tabs>
        <w:jc w:val="both"/>
        <w:rPr>
          <w:szCs w:val="24"/>
        </w:rPr>
      </w:pPr>
    </w:p>
    <w:p w:rsidR="00DC37DB" w:rsidRPr="0082630D" w:rsidRDefault="00DC37DB" w:rsidP="00F91E94">
      <w:pPr>
        <w:keepNext/>
        <w:tabs>
          <w:tab w:val="left" w:pos="1440"/>
          <w:tab w:val="left" w:pos="4253"/>
          <w:tab w:val="right" w:pos="9648"/>
        </w:tabs>
        <w:ind w:left="284"/>
        <w:jc w:val="both"/>
        <w:rPr>
          <w:szCs w:val="24"/>
        </w:rPr>
      </w:pPr>
      <w:r w:rsidRPr="0082630D">
        <w:rPr>
          <w:szCs w:val="24"/>
        </w:rPr>
        <w:t>Vorsitzender Richter am OLG</w:t>
      </w:r>
      <w:r w:rsidRPr="0082630D">
        <w:rPr>
          <w:szCs w:val="24"/>
        </w:rPr>
        <w:tab/>
      </w:r>
      <w:r w:rsidR="008E68A7" w:rsidRPr="0082630D">
        <w:rPr>
          <w:spacing w:val="60"/>
          <w:szCs w:val="24"/>
        </w:rPr>
        <w:t>Dr.</w:t>
      </w:r>
      <w:r w:rsidR="008E68A7" w:rsidRPr="0082630D">
        <w:rPr>
          <w:szCs w:val="24"/>
        </w:rPr>
        <w:t xml:space="preserve"> </w:t>
      </w:r>
      <w:r w:rsidR="008E68A7" w:rsidRPr="0082630D">
        <w:rPr>
          <w:spacing w:val="60"/>
          <w:szCs w:val="24"/>
        </w:rPr>
        <w:t>Bergmann</w:t>
      </w:r>
      <w:r w:rsidRPr="0082630D">
        <w:rPr>
          <w:szCs w:val="24"/>
        </w:rPr>
        <w:tab/>
      </w:r>
    </w:p>
    <w:p w:rsidR="00DC37DB" w:rsidRPr="0082630D" w:rsidRDefault="00DC37DB" w:rsidP="00F91E94">
      <w:pPr>
        <w:keepNext/>
        <w:tabs>
          <w:tab w:val="left" w:pos="1440"/>
          <w:tab w:val="left" w:pos="4253"/>
          <w:tab w:val="right" w:pos="9648"/>
        </w:tabs>
        <w:ind w:left="284"/>
        <w:jc w:val="both"/>
        <w:rPr>
          <w:szCs w:val="24"/>
        </w:rPr>
      </w:pPr>
      <w:r w:rsidRPr="0082630D">
        <w:rPr>
          <w:szCs w:val="24"/>
        </w:rPr>
        <w:t>Richter am OLG</w:t>
      </w:r>
      <w:r w:rsidRPr="0082630D">
        <w:rPr>
          <w:szCs w:val="24"/>
        </w:rPr>
        <w:tab/>
      </w:r>
      <w:r w:rsidR="005C2549" w:rsidRPr="0082630D">
        <w:rPr>
          <w:spacing w:val="60"/>
          <w:szCs w:val="24"/>
        </w:rPr>
        <w:t>Loebb</w:t>
      </w:r>
      <w:r w:rsidR="006A668A" w:rsidRPr="0082630D">
        <w:rPr>
          <w:spacing w:val="60"/>
          <w:szCs w:val="24"/>
        </w:rPr>
        <w:t>e</w:t>
      </w:r>
      <w:r w:rsidRPr="0082630D">
        <w:rPr>
          <w:szCs w:val="24"/>
        </w:rPr>
        <w:t xml:space="preserve"> (stellv. Vors.)</w:t>
      </w:r>
      <w:r w:rsidRPr="0082630D">
        <w:rPr>
          <w:szCs w:val="24"/>
        </w:rPr>
        <w:tab/>
      </w:r>
      <w:r w:rsidR="008E68A7" w:rsidRPr="0082630D">
        <w:rPr>
          <w:szCs w:val="24"/>
        </w:rPr>
        <w:t>(1,0)</w:t>
      </w:r>
    </w:p>
    <w:p w:rsidR="00AD6089" w:rsidRPr="0082630D" w:rsidRDefault="00AD6089" w:rsidP="00F91E94">
      <w:pPr>
        <w:keepNext/>
        <w:tabs>
          <w:tab w:val="left" w:pos="1440"/>
          <w:tab w:val="left" w:pos="4253"/>
          <w:tab w:val="right" w:pos="9648"/>
        </w:tabs>
        <w:ind w:left="284"/>
        <w:jc w:val="both"/>
        <w:rPr>
          <w:szCs w:val="24"/>
        </w:rPr>
      </w:pPr>
      <w:r w:rsidRPr="0082630D">
        <w:rPr>
          <w:szCs w:val="24"/>
        </w:rPr>
        <w:t>Richter</w:t>
      </w:r>
      <w:r w:rsidR="006A668A" w:rsidRPr="0082630D">
        <w:rPr>
          <w:szCs w:val="24"/>
        </w:rPr>
        <w:t>in</w:t>
      </w:r>
      <w:r w:rsidRPr="0082630D">
        <w:rPr>
          <w:szCs w:val="24"/>
        </w:rPr>
        <w:t xml:space="preserve"> am </w:t>
      </w:r>
      <w:r w:rsidR="005B187A" w:rsidRPr="0082630D">
        <w:rPr>
          <w:szCs w:val="24"/>
        </w:rPr>
        <w:t>O</w:t>
      </w:r>
      <w:r w:rsidR="00E31B63" w:rsidRPr="0082630D">
        <w:rPr>
          <w:szCs w:val="24"/>
        </w:rPr>
        <w:t>LG</w:t>
      </w:r>
      <w:r w:rsidR="00E31B63" w:rsidRPr="0082630D">
        <w:rPr>
          <w:szCs w:val="24"/>
        </w:rPr>
        <w:tab/>
      </w:r>
      <w:r w:rsidR="006A668A" w:rsidRPr="0082630D">
        <w:rPr>
          <w:spacing w:val="60"/>
          <w:szCs w:val="24"/>
        </w:rPr>
        <w:t>Huß</w:t>
      </w:r>
      <w:r w:rsidR="00C9689B" w:rsidRPr="0082630D">
        <w:rPr>
          <w:szCs w:val="24"/>
        </w:rPr>
        <w:tab/>
        <w:t>(1,0)</w:t>
      </w:r>
    </w:p>
    <w:p w:rsidR="00F87329" w:rsidRDefault="00CF4941" w:rsidP="00F91E94">
      <w:pPr>
        <w:keepNext/>
        <w:tabs>
          <w:tab w:val="left" w:pos="1440"/>
          <w:tab w:val="left" w:pos="4253"/>
          <w:tab w:val="right" w:pos="9648"/>
        </w:tabs>
        <w:ind w:left="284"/>
        <w:jc w:val="both"/>
        <w:rPr>
          <w:szCs w:val="24"/>
        </w:rPr>
      </w:pPr>
      <w:r w:rsidRPr="0082630D">
        <w:rPr>
          <w:szCs w:val="24"/>
        </w:rPr>
        <w:t xml:space="preserve">Richterin am </w:t>
      </w:r>
      <w:r w:rsidR="00097D82" w:rsidRPr="0082630D">
        <w:rPr>
          <w:szCs w:val="24"/>
        </w:rPr>
        <w:t>O</w:t>
      </w:r>
      <w:r w:rsidRPr="0082630D">
        <w:rPr>
          <w:szCs w:val="24"/>
        </w:rPr>
        <w:t>L</w:t>
      </w:r>
      <w:r w:rsidR="00F87329" w:rsidRPr="0082630D">
        <w:rPr>
          <w:szCs w:val="24"/>
        </w:rPr>
        <w:t>G</w:t>
      </w:r>
      <w:r w:rsidR="00F87329" w:rsidRPr="0082630D">
        <w:rPr>
          <w:szCs w:val="24"/>
        </w:rPr>
        <w:tab/>
      </w:r>
      <w:r w:rsidR="005C2549" w:rsidRPr="0082630D">
        <w:rPr>
          <w:spacing w:val="60"/>
          <w:szCs w:val="24"/>
        </w:rPr>
        <w:t>H</w:t>
      </w:r>
      <w:r w:rsidR="00ED192B" w:rsidRPr="0082630D">
        <w:rPr>
          <w:spacing w:val="60"/>
          <w:szCs w:val="24"/>
        </w:rPr>
        <w:t>ölk</w:t>
      </w:r>
      <w:r w:rsidRPr="0082630D">
        <w:rPr>
          <w:szCs w:val="24"/>
        </w:rPr>
        <w:tab/>
      </w:r>
      <w:r w:rsidR="00F87329" w:rsidRPr="0082630D">
        <w:rPr>
          <w:szCs w:val="24"/>
        </w:rPr>
        <w:t>(0,5)</w:t>
      </w:r>
    </w:p>
    <w:p w:rsidR="008E3878" w:rsidRPr="0082630D" w:rsidRDefault="008E3878" w:rsidP="00F91E94">
      <w:pPr>
        <w:keepNext/>
        <w:tabs>
          <w:tab w:val="left" w:pos="1440"/>
          <w:tab w:val="left" w:pos="4253"/>
          <w:tab w:val="right" w:pos="9648"/>
        </w:tabs>
        <w:ind w:left="284"/>
        <w:jc w:val="both"/>
        <w:rPr>
          <w:szCs w:val="24"/>
        </w:rPr>
      </w:pPr>
      <w:r>
        <w:rPr>
          <w:szCs w:val="24"/>
        </w:rPr>
        <w:t>Richterin am LG</w:t>
      </w:r>
      <w:r>
        <w:rPr>
          <w:szCs w:val="24"/>
        </w:rPr>
        <w:tab/>
      </w:r>
      <w:r w:rsidR="0098492D">
        <w:rPr>
          <w:color w:val="FF0000"/>
          <w:spacing w:val="60"/>
          <w:szCs w:val="24"/>
        </w:rPr>
        <w:t>Görtz</w:t>
      </w:r>
      <w:r w:rsidR="0098492D">
        <w:rPr>
          <w:rStyle w:val="Funotenzeichen"/>
          <w:color w:val="FF0000"/>
          <w:spacing w:val="60"/>
          <w:szCs w:val="24"/>
        </w:rPr>
        <w:footnoteReference w:id="40"/>
      </w:r>
      <w:r>
        <w:rPr>
          <w:szCs w:val="24"/>
        </w:rPr>
        <w:tab/>
        <w:t>(0,5)</w:t>
      </w:r>
    </w:p>
    <w:p w:rsidR="00AD6089" w:rsidRPr="0082630D" w:rsidRDefault="00F87329" w:rsidP="00F91E94">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t>(Dezernatszahl:</w:t>
      </w:r>
      <w:r w:rsidR="00F576C3">
        <w:rPr>
          <w:szCs w:val="24"/>
        </w:rPr>
        <w:t xml:space="preserve"> </w:t>
      </w:r>
      <w:r w:rsidR="008E3878">
        <w:rPr>
          <w:szCs w:val="24"/>
        </w:rPr>
        <w:t>3,0</w:t>
      </w:r>
      <w:r w:rsidR="00EB3F06">
        <w:rPr>
          <w:szCs w:val="24"/>
        </w:rPr>
        <w:t>)</w:t>
      </w:r>
    </w:p>
    <w:p w:rsidR="001E6EE4" w:rsidRDefault="001E6EE4" w:rsidP="003E7F6A">
      <w:pPr>
        <w:tabs>
          <w:tab w:val="left" w:pos="1296"/>
          <w:tab w:val="left" w:pos="4253"/>
          <w:tab w:val="left" w:pos="8496"/>
        </w:tabs>
        <w:spacing w:before="120" w:after="120"/>
        <w:ind w:left="715" w:hanging="431"/>
        <w:rPr>
          <w:b/>
          <w:szCs w:val="24"/>
          <w:u w:val="single"/>
        </w:rPr>
      </w:pPr>
    </w:p>
    <w:p w:rsidR="00F91E94" w:rsidRDefault="00F91E94" w:rsidP="003E7F6A">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7E2C0D" w:rsidRPr="0082630D" w:rsidRDefault="007E2C0D" w:rsidP="003E7F6A">
      <w:pPr>
        <w:tabs>
          <w:tab w:val="left" w:pos="1296"/>
          <w:tab w:val="left" w:pos="4253"/>
          <w:tab w:val="left" w:pos="8496"/>
        </w:tabs>
        <w:spacing w:before="120" w:after="120"/>
        <w:ind w:left="715" w:hanging="431"/>
        <w:rPr>
          <w:b/>
          <w:szCs w:val="24"/>
          <w:u w:val="single"/>
        </w:rPr>
      </w:pPr>
    </w:p>
    <w:p w:rsidR="00F91E94" w:rsidRPr="0082630D" w:rsidRDefault="00F91E94" w:rsidP="003E7F6A">
      <w:pPr>
        <w:tabs>
          <w:tab w:val="left" w:pos="1296"/>
          <w:tab w:val="left" w:pos="4253"/>
          <w:tab w:val="left" w:pos="8496"/>
        </w:tabs>
        <w:spacing w:before="120" w:after="120"/>
        <w:ind w:left="715" w:hanging="431"/>
        <w:jc w:val="both"/>
        <w:rPr>
          <w:b/>
          <w:szCs w:val="24"/>
          <w:u w:val="single"/>
        </w:rPr>
      </w:pPr>
      <w:r w:rsidRPr="0082630D">
        <w:rPr>
          <w:b/>
          <w:szCs w:val="24"/>
          <w:u w:val="single"/>
        </w:rPr>
        <w:t>1. Besondere Rechtsgebiete:</w:t>
      </w:r>
    </w:p>
    <w:p w:rsidR="00B754D0" w:rsidRPr="0082630D" w:rsidRDefault="00005A1F" w:rsidP="007E3786">
      <w:pPr>
        <w:tabs>
          <w:tab w:val="left" w:pos="284"/>
          <w:tab w:val="left" w:pos="567"/>
          <w:tab w:val="left" w:pos="1440"/>
          <w:tab w:val="left" w:pos="4253"/>
          <w:tab w:val="right" w:pos="9648"/>
        </w:tabs>
        <w:spacing w:before="120" w:after="120"/>
        <w:ind w:left="567" w:hanging="283"/>
        <w:jc w:val="both"/>
        <w:rPr>
          <w:szCs w:val="24"/>
        </w:rPr>
      </w:pPr>
      <w:r w:rsidRPr="0082630D">
        <w:rPr>
          <w:szCs w:val="24"/>
        </w:rPr>
        <w:t>a)</w:t>
      </w:r>
      <w:r w:rsidRPr="0082630D">
        <w:rPr>
          <w:szCs w:val="24"/>
        </w:rPr>
        <w:tab/>
      </w:r>
      <w:r w:rsidR="00BA32E9" w:rsidRPr="0082630D">
        <w:rPr>
          <w:szCs w:val="24"/>
        </w:rPr>
        <w:t>Beschwerden in Verfahren über die Berechnung oder den Ansatz von Notarkosten sowie Beschwerden in Streitigkeiten über den vom Notar abzuführenden Staatsanteil aus dem Bezirk der Landgerichte Mosbach, Heidelberg, Mannheim, Karlsruhe und Baden-Baden - auch für bereits anhängige und abgeschlossene Verfahren</w:t>
      </w:r>
      <w:r w:rsidR="00B754D0" w:rsidRPr="0082630D">
        <w:rPr>
          <w:szCs w:val="24"/>
        </w:rPr>
        <w:t>.</w:t>
      </w:r>
    </w:p>
    <w:p w:rsidR="00005A1F" w:rsidRDefault="00005A1F" w:rsidP="00E22D6B">
      <w:pPr>
        <w:tabs>
          <w:tab w:val="left" w:pos="1296"/>
          <w:tab w:val="left" w:pos="4253"/>
          <w:tab w:val="left" w:pos="8496"/>
        </w:tabs>
        <w:spacing w:before="120" w:after="120"/>
        <w:ind w:left="568" w:hanging="284"/>
        <w:jc w:val="both"/>
        <w:rPr>
          <w:szCs w:val="24"/>
        </w:rPr>
      </w:pPr>
      <w:r w:rsidRPr="0082630D">
        <w:rPr>
          <w:szCs w:val="24"/>
        </w:rPr>
        <w:t>b)</w:t>
      </w:r>
      <w:r w:rsidRPr="0082630D">
        <w:rPr>
          <w:szCs w:val="24"/>
        </w:rPr>
        <w:tab/>
      </w:r>
      <w:r w:rsidR="00920F63" w:rsidRPr="0082630D">
        <w:rPr>
          <w:szCs w:val="24"/>
        </w:rPr>
        <w:t>Bausachen (Rechtsstreitigkeiten über Werk</w:t>
      </w:r>
      <w:r w:rsidR="00862306">
        <w:rPr>
          <w:szCs w:val="24"/>
        </w:rPr>
        <w:t>-</w:t>
      </w:r>
      <w:r w:rsidR="00920F63" w:rsidRPr="0082630D">
        <w:rPr>
          <w:szCs w:val="24"/>
        </w:rPr>
        <w:t xml:space="preserve"> und Dienstverträge und aus ihrer Anbahnung, soweit sie Architekten und andere bei Bauten sowie bei Hoch</w:t>
      </w:r>
      <w:r w:rsidR="00862306">
        <w:rPr>
          <w:szCs w:val="24"/>
        </w:rPr>
        <w:t>-</w:t>
      </w:r>
      <w:r w:rsidR="00920F63" w:rsidRPr="0082630D">
        <w:rPr>
          <w:szCs w:val="24"/>
        </w:rPr>
        <w:t xml:space="preserve"> und Tiefbauarbeiten einschließlich Gartenbau und Landschaftsgestaltung beschäftigte Personen betreffen, einschließlich der Rechtsstreitigkeiten aus Baubetreuungsverträgen; Rechtsstreitigkeiten über Kaufverträge, sofern darin der Verkäufer die Verpflichtung übernommen hat, auf dem verkauften Grundstück Bauarbeiten vorzunehmen und Rechtsstreitigkeiten über Werklieferungsverträge über nicht vertretbare Sachen, sofern diese zum Einbau in ein bestimmtes Bauvorhaben herzustellen sind) </w:t>
      </w:r>
      <w:r w:rsidRPr="0082630D">
        <w:rPr>
          <w:szCs w:val="24"/>
        </w:rPr>
        <w:t xml:space="preserve">aus </w:t>
      </w:r>
      <w:r w:rsidR="005D3A67">
        <w:rPr>
          <w:szCs w:val="24"/>
        </w:rPr>
        <w:t>dem Bezirk des Landgerichts</w:t>
      </w:r>
      <w:r w:rsidRPr="0082630D">
        <w:rPr>
          <w:szCs w:val="24"/>
        </w:rPr>
        <w:t xml:space="preserve"> Karlsruhe</w:t>
      </w:r>
      <w:r w:rsidR="00492A5F" w:rsidRPr="0082630D">
        <w:rPr>
          <w:szCs w:val="24"/>
        </w:rPr>
        <w:t>.</w:t>
      </w:r>
    </w:p>
    <w:p w:rsidR="00155A20" w:rsidRPr="0082630D" w:rsidRDefault="00155A20" w:rsidP="00E22D6B">
      <w:pPr>
        <w:tabs>
          <w:tab w:val="left" w:pos="1296"/>
          <w:tab w:val="left" w:pos="4253"/>
          <w:tab w:val="left" w:pos="8496"/>
        </w:tabs>
        <w:spacing w:before="120" w:after="120"/>
        <w:ind w:left="568" w:hanging="284"/>
        <w:jc w:val="both"/>
        <w:rPr>
          <w:szCs w:val="24"/>
        </w:rPr>
      </w:pPr>
    </w:p>
    <w:p w:rsidR="00B754D0" w:rsidRPr="0082630D" w:rsidRDefault="00A445F8" w:rsidP="003E7F6A">
      <w:pPr>
        <w:tabs>
          <w:tab w:val="left" w:pos="1296"/>
          <w:tab w:val="left" w:pos="4253"/>
          <w:tab w:val="left" w:pos="8496"/>
        </w:tabs>
        <w:spacing w:before="120" w:after="120"/>
        <w:ind w:left="715" w:hanging="431"/>
        <w:jc w:val="both"/>
        <w:rPr>
          <w:b/>
          <w:szCs w:val="24"/>
          <w:u w:val="single"/>
        </w:rPr>
      </w:pPr>
      <w:r w:rsidRPr="0082630D">
        <w:rPr>
          <w:b/>
          <w:szCs w:val="24"/>
          <w:u w:val="single"/>
        </w:rPr>
        <w:t>2</w:t>
      </w:r>
      <w:r w:rsidR="00B754D0" w:rsidRPr="0082630D">
        <w:rPr>
          <w:b/>
          <w:szCs w:val="24"/>
          <w:u w:val="single"/>
        </w:rPr>
        <w:t>. Zuweisungen nach der Turnusregelung.</w:t>
      </w:r>
    </w:p>
    <w:p w:rsidR="00B754D0" w:rsidRPr="0082630D" w:rsidRDefault="00B754D0" w:rsidP="00B754D0">
      <w:pPr>
        <w:tabs>
          <w:tab w:val="left" w:pos="1296"/>
          <w:tab w:val="left" w:pos="4253"/>
          <w:tab w:val="left" w:pos="8496"/>
        </w:tabs>
        <w:ind w:left="431" w:hanging="431"/>
        <w:jc w:val="both"/>
        <w:rPr>
          <w:szCs w:val="24"/>
        </w:rPr>
      </w:pPr>
    </w:p>
    <w:p w:rsidR="008C72C3" w:rsidRPr="0082630D" w:rsidRDefault="008C72C3">
      <w:pPr>
        <w:keepNext/>
        <w:tabs>
          <w:tab w:val="left" w:pos="1440"/>
          <w:tab w:val="left" w:pos="4253"/>
          <w:tab w:val="left" w:pos="8496"/>
        </w:tabs>
        <w:rPr>
          <w:b/>
          <w:szCs w:val="24"/>
        </w:rPr>
      </w:pPr>
      <w:r w:rsidRPr="0082630D">
        <w:rPr>
          <w:b/>
          <w:szCs w:val="24"/>
        </w:rPr>
        <w:br w:type="page"/>
      </w:r>
    </w:p>
    <w:p w:rsidR="004700F9" w:rsidRPr="00E938F4" w:rsidRDefault="004700F9" w:rsidP="008F07CA">
      <w:pPr>
        <w:pStyle w:val="berschrift2"/>
        <w:rPr>
          <w:b/>
          <w:szCs w:val="24"/>
        </w:rPr>
      </w:pPr>
      <w:bookmarkStart w:id="24" w:name="_Toc25824554"/>
      <w:r w:rsidRPr="00E938F4">
        <w:rPr>
          <w:b/>
          <w:szCs w:val="24"/>
        </w:rPr>
        <w:lastRenderedPageBreak/>
        <w:t>20. Zivilsenat - Senat für Familiensachen -</w:t>
      </w:r>
      <w:bookmarkEnd w:id="24"/>
    </w:p>
    <w:p w:rsidR="004700F9" w:rsidRPr="0082630D" w:rsidRDefault="004700F9">
      <w:pPr>
        <w:keepNext/>
        <w:tabs>
          <w:tab w:val="left" w:pos="1440"/>
          <w:tab w:val="left" w:pos="4032"/>
          <w:tab w:val="left" w:pos="4253"/>
          <w:tab w:val="left" w:pos="8496"/>
        </w:tabs>
        <w:rPr>
          <w:szCs w:val="24"/>
        </w:rPr>
      </w:pPr>
    </w:p>
    <w:p w:rsidR="00715E72" w:rsidRPr="0082630D" w:rsidRDefault="004700F9" w:rsidP="00B754D0">
      <w:pPr>
        <w:keepNext/>
        <w:tabs>
          <w:tab w:val="left" w:pos="1440"/>
          <w:tab w:val="left" w:pos="4253"/>
          <w:tab w:val="right" w:pos="9648"/>
        </w:tabs>
        <w:ind w:left="284"/>
        <w:jc w:val="both"/>
        <w:rPr>
          <w:szCs w:val="24"/>
        </w:rPr>
      </w:pPr>
      <w:r w:rsidRPr="0082630D">
        <w:rPr>
          <w:szCs w:val="24"/>
        </w:rPr>
        <w:t>Vorsitze</w:t>
      </w:r>
      <w:r w:rsidR="00212760" w:rsidRPr="0082630D">
        <w:rPr>
          <w:szCs w:val="24"/>
        </w:rPr>
        <w:t>nder Richter am OLG</w:t>
      </w:r>
      <w:r w:rsidR="00212760" w:rsidRPr="0082630D">
        <w:rPr>
          <w:szCs w:val="24"/>
        </w:rPr>
        <w:tab/>
      </w:r>
      <w:r w:rsidR="00295AD1" w:rsidRPr="0082630D">
        <w:rPr>
          <w:spacing w:val="60"/>
          <w:szCs w:val="24"/>
        </w:rPr>
        <w:t>Dr. Stecher</w:t>
      </w:r>
      <w:r w:rsidR="0099461A" w:rsidRPr="0082630D">
        <w:rPr>
          <w:szCs w:val="24"/>
        </w:rPr>
        <w:tab/>
      </w:r>
      <w:r w:rsidR="00E674AB" w:rsidRPr="0082630D">
        <w:rPr>
          <w:szCs w:val="24"/>
        </w:rPr>
        <w:t>(</w:t>
      </w:r>
      <w:r w:rsidR="0003570C">
        <w:rPr>
          <w:szCs w:val="24"/>
        </w:rPr>
        <w:t>0,2</w:t>
      </w:r>
      <w:r w:rsidR="00E674AB" w:rsidRPr="0082630D">
        <w:rPr>
          <w:szCs w:val="24"/>
        </w:rPr>
        <w:t>)</w:t>
      </w:r>
    </w:p>
    <w:p w:rsidR="00715E72" w:rsidRDefault="004700F9" w:rsidP="00B754D0">
      <w:pPr>
        <w:keepNext/>
        <w:tabs>
          <w:tab w:val="left" w:pos="1440"/>
          <w:tab w:val="left" w:pos="4253"/>
          <w:tab w:val="right" w:pos="9648"/>
        </w:tabs>
        <w:ind w:left="284"/>
        <w:jc w:val="both"/>
        <w:rPr>
          <w:szCs w:val="24"/>
        </w:rPr>
      </w:pPr>
      <w:r w:rsidRPr="0082630D">
        <w:rPr>
          <w:szCs w:val="24"/>
        </w:rPr>
        <w:t>Richter</w:t>
      </w:r>
      <w:r w:rsidR="00B0000E">
        <w:rPr>
          <w:szCs w:val="24"/>
        </w:rPr>
        <w:t>in</w:t>
      </w:r>
      <w:r w:rsidRPr="0082630D">
        <w:rPr>
          <w:szCs w:val="24"/>
        </w:rPr>
        <w:t xml:space="preserve"> am</w:t>
      </w:r>
      <w:r w:rsidR="00E526EC" w:rsidRPr="0082630D">
        <w:rPr>
          <w:szCs w:val="24"/>
        </w:rPr>
        <w:t xml:space="preserve"> OLG</w:t>
      </w:r>
      <w:r w:rsidR="00E526EC" w:rsidRPr="0082630D">
        <w:rPr>
          <w:szCs w:val="24"/>
        </w:rPr>
        <w:tab/>
      </w:r>
      <w:r w:rsidR="00B0000E" w:rsidRPr="0082630D">
        <w:rPr>
          <w:spacing w:val="60"/>
          <w:szCs w:val="24"/>
        </w:rPr>
        <w:t>Schneider</w:t>
      </w:r>
      <w:r w:rsidR="00E6032D" w:rsidRPr="0082630D">
        <w:rPr>
          <w:szCs w:val="24"/>
        </w:rPr>
        <w:t xml:space="preserve"> </w:t>
      </w:r>
      <w:r w:rsidRPr="0082630D">
        <w:rPr>
          <w:szCs w:val="24"/>
        </w:rPr>
        <w:t>(</w:t>
      </w:r>
      <w:r w:rsidR="00F14A00" w:rsidRPr="0003570C">
        <w:rPr>
          <w:spacing w:val="60"/>
          <w:szCs w:val="24"/>
        </w:rPr>
        <w:t>stellv. Vors.</w:t>
      </w:r>
      <w:r w:rsidRPr="0082630D">
        <w:rPr>
          <w:szCs w:val="24"/>
        </w:rPr>
        <w:t>)</w:t>
      </w:r>
      <w:r w:rsidRPr="0082630D">
        <w:rPr>
          <w:szCs w:val="24"/>
        </w:rPr>
        <w:tab/>
        <w:t>(1,0)</w:t>
      </w:r>
    </w:p>
    <w:p w:rsidR="00182761" w:rsidRPr="0082630D" w:rsidRDefault="00182761" w:rsidP="00B754D0">
      <w:pPr>
        <w:keepNext/>
        <w:tabs>
          <w:tab w:val="left" w:pos="1440"/>
          <w:tab w:val="left" w:pos="4253"/>
          <w:tab w:val="right" w:pos="9648"/>
        </w:tabs>
        <w:ind w:left="284"/>
        <w:jc w:val="both"/>
        <w:rPr>
          <w:szCs w:val="24"/>
        </w:rPr>
      </w:pPr>
      <w:r>
        <w:rPr>
          <w:szCs w:val="24"/>
        </w:rPr>
        <w:t>Richter</w:t>
      </w:r>
      <w:r w:rsidR="00D2326A">
        <w:rPr>
          <w:szCs w:val="24"/>
        </w:rPr>
        <w:t xml:space="preserve">in am </w:t>
      </w:r>
      <w:r w:rsidR="00295277">
        <w:rPr>
          <w:szCs w:val="24"/>
        </w:rPr>
        <w:t>OLG</w:t>
      </w:r>
      <w:r>
        <w:rPr>
          <w:szCs w:val="24"/>
        </w:rPr>
        <w:tab/>
      </w:r>
      <w:r w:rsidR="00D2326A" w:rsidRPr="00D2326A">
        <w:rPr>
          <w:color w:val="FF0000"/>
          <w:spacing w:val="60"/>
          <w:szCs w:val="24"/>
        </w:rPr>
        <w:t>Dr. Dinal</w:t>
      </w:r>
      <w:r w:rsidR="00D2326A">
        <w:rPr>
          <w:color w:val="FF0000"/>
          <w:spacing w:val="60"/>
          <w:szCs w:val="24"/>
        </w:rPr>
        <w:t>e</w:t>
      </w:r>
      <w:r w:rsidR="00D2326A">
        <w:rPr>
          <w:rStyle w:val="Funotenzeichen"/>
          <w:color w:val="FF0000"/>
          <w:spacing w:val="60"/>
          <w:szCs w:val="24"/>
        </w:rPr>
        <w:footnoteReference w:id="41"/>
      </w:r>
      <w:r>
        <w:rPr>
          <w:szCs w:val="24"/>
        </w:rPr>
        <w:tab/>
        <w:t>(0,75)</w:t>
      </w:r>
    </w:p>
    <w:p w:rsidR="0003570C" w:rsidRPr="0082630D" w:rsidRDefault="0003570C" w:rsidP="00B754D0">
      <w:pPr>
        <w:keepNext/>
        <w:tabs>
          <w:tab w:val="left" w:pos="1440"/>
          <w:tab w:val="left" w:pos="4253"/>
          <w:tab w:val="right" w:pos="9648"/>
        </w:tabs>
        <w:ind w:left="284"/>
        <w:jc w:val="both"/>
        <w:rPr>
          <w:szCs w:val="24"/>
        </w:rPr>
      </w:pPr>
      <w:r>
        <w:rPr>
          <w:szCs w:val="24"/>
        </w:rPr>
        <w:t>Richterin am OLG</w:t>
      </w:r>
      <w:r>
        <w:rPr>
          <w:szCs w:val="24"/>
        </w:rPr>
        <w:tab/>
      </w:r>
      <w:r w:rsidRPr="0003570C">
        <w:rPr>
          <w:spacing w:val="60"/>
          <w:szCs w:val="24"/>
        </w:rPr>
        <w:t>Bastian</w:t>
      </w:r>
      <w:r>
        <w:rPr>
          <w:szCs w:val="24"/>
        </w:rPr>
        <w:tab/>
        <w:t>(</w:t>
      </w:r>
      <w:r w:rsidR="009F34C7">
        <w:rPr>
          <w:szCs w:val="24"/>
        </w:rPr>
        <w:t>0,0</w:t>
      </w:r>
      <w:r>
        <w:rPr>
          <w:szCs w:val="24"/>
        </w:rPr>
        <w:t>)</w:t>
      </w:r>
    </w:p>
    <w:p w:rsidR="00345E8A" w:rsidRPr="0082630D" w:rsidRDefault="0099461A" w:rsidP="00B754D0">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r>
      <w:r w:rsidR="00B94AC8" w:rsidRPr="0082630D">
        <w:rPr>
          <w:szCs w:val="24"/>
        </w:rPr>
        <w:t>(Dezernatszahl:</w:t>
      </w:r>
      <w:r w:rsidR="00F576C3">
        <w:rPr>
          <w:szCs w:val="24"/>
        </w:rPr>
        <w:t xml:space="preserve"> </w:t>
      </w:r>
      <w:r w:rsidR="009F34C7">
        <w:rPr>
          <w:szCs w:val="24"/>
        </w:rPr>
        <w:t>1,95</w:t>
      </w:r>
      <w:r w:rsidR="00345E8A" w:rsidRPr="0082630D">
        <w:rPr>
          <w:szCs w:val="24"/>
        </w:rPr>
        <w:t>)</w:t>
      </w:r>
    </w:p>
    <w:p w:rsidR="00C80811" w:rsidRDefault="00C80811" w:rsidP="003E7F6A">
      <w:pPr>
        <w:tabs>
          <w:tab w:val="left" w:pos="1296"/>
          <w:tab w:val="left" w:pos="4253"/>
          <w:tab w:val="left" w:pos="8496"/>
        </w:tabs>
        <w:spacing w:before="120" w:after="120"/>
        <w:ind w:left="715" w:hanging="431"/>
        <w:rPr>
          <w:b/>
          <w:szCs w:val="24"/>
          <w:u w:val="single"/>
        </w:rPr>
      </w:pPr>
    </w:p>
    <w:p w:rsidR="00B754D0" w:rsidRDefault="00B754D0" w:rsidP="003E7F6A">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7E2C0D" w:rsidRPr="0082630D" w:rsidRDefault="007E2C0D" w:rsidP="003E7F6A">
      <w:pPr>
        <w:tabs>
          <w:tab w:val="left" w:pos="1296"/>
          <w:tab w:val="left" w:pos="4253"/>
          <w:tab w:val="left" w:pos="8496"/>
        </w:tabs>
        <w:spacing w:before="120" w:after="120"/>
        <w:ind w:left="715" w:hanging="431"/>
        <w:rPr>
          <w:b/>
          <w:szCs w:val="24"/>
          <w:u w:val="single"/>
        </w:rPr>
      </w:pPr>
    </w:p>
    <w:p w:rsidR="007E2C0D" w:rsidRDefault="00AA0E00" w:rsidP="003E7F6A">
      <w:pPr>
        <w:tabs>
          <w:tab w:val="left" w:pos="1296"/>
          <w:tab w:val="left" w:pos="4253"/>
          <w:tab w:val="left" w:pos="8496"/>
        </w:tabs>
        <w:spacing w:before="120" w:after="120"/>
        <w:ind w:left="715" w:hanging="431"/>
        <w:rPr>
          <w:b/>
          <w:szCs w:val="24"/>
          <w:u w:val="single"/>
        </w:rPr>
      </w:pPr>
      <w:r w:rsidRPr="0082630D">
        <w:rPr>
          <w:b/>
          <w:szCs w:val="24"/>
          <w:u w:val="single"/>
        </w:rPr>
        <w:t>1</w:t>
      </w:r>
      <w:r w:rsidR="004700F9" w:rsidRPr="0082630D">
        <w:rPr>
          <w:b/>
          <w:szCs w:val="24"/>
          <w:u w:val="single"/>
        </w:rPr>
        <w:t>.</w:t>
      </w:r>
      <w:r w:rsidR="00B754D0" w:rsidRPr="0082630D">
        <w:rPr>
          <w:b/>
          <w:szCs w:val="24"/>
          <w:u w:val="single"/>
        </w:rPr>
        <w:t xml:space="preserve"> </w:t>
      </w:r>
    </w:p>
    <w:p w:rsidR="004700F9" w:rsidRPr="0082630D" w:rsidRDefault="007E2C0D" w:rsidP="003E7F6A">
      <w:pPr>
        <w:tabs>
          <w:tab w:val="left" w:pos="1296"/>
          <w:tab w:val="left" w:pos="4253"/>
          <w:tab w:val="left" w:pos="8496"/>
        </w:tabs>
        <w:spacing w:before="120" w:after="120"/>
        <w:ind w:left="715" w:hanging="431"/>
        <w:rPr>
          <w:szCs w:val="24"/>
        </w:rPr>
      </w:pPr>
      <w:r>
        <w:rPr>
          <w:b/>
          <w:szCs w:val="24"/>
          <w:u w:val="single"/>
        </w:rPr>
        <w:t xml:space="preserve">a) </w:t>
      </w:r>
      <w:r w:rsidR="004700F9" w:rsidRPr="0082630D">
        <w:rPr>
          <w:b/>
          <w:szCs w:val="24"/>
          <w:u w:val="single"/>
        </w:rPr>
        <w:t>Familiensachen</w:t>
      </w:r>
      <w:r w:rsidR="004700F9" w:rsidRPr="0082630D">
        <w:rPr>
          <w:szCs w:val="24"/>
        </w:rPr>
        <w:t xml:space="preserve"> sowie </w:t>
      </w:r>
    </w:p>
    <w:p w:rsidR="004700F9" w:rsidRPr="0082630D" w:rsidRDefault="007E2C0D" w:rsidP="007E2C0D">
      <w:pPr>
        <w:tabs>
          <w:tab w:val="left" w:pos="1296"/>
          <w:tab w:val="left" w:pos="4253"/>
          <w:tab w:val="left" w:pos="8496"/>
        </w:tabs>
        <w:spacing w:before="120" w:after="120"/>
        <w:ind w:left="715" w:hanging="431"/>
        <w:rPr>
          <w:szCs w:val="24"/>
        </w:rPr>
      </w:pPr>
      <w:r>
        <w:rPr>
          <w:szCs w:val="24"/>
        </w:rPr>
        <w:t xml:space="preserve">b) </w:t>
      </w:r>
      <w:r w:rsidR="004700F9" w:rsidRPr="0082630D">
        <w:rPr>
          <w:szCs w:val="24"/>
        </w:rPr>
        <w:t>die entsprechenden Kostenbeschwerden</w:t>
      </w:r>
      <w:r w:rsidR="00B521ED" w:rsidRPr="0082630D">
        <w:rPr>
          <w:szCs w:val="24"/>
        </w:rPr>
        <w:t xml:space="preserve"> und Beschwerden nach §§ 159, 181 GVG</w:t>
      </w:r>
    </w:p>
    <w:p w:rsidR="004700F9" w:rsidRPr="0082630D" w:rsidRDefault="004700F9" w:rsidP="007E3786">
      <w:pPr>
        <w:tabs>
          <w:tab w:val="left" w:pos="1296"/>
          <w:tab w:val="left" w:pos="4253"/>
          <w:tab w:val="left" w:pos="8496"/>
        </w:tabs>
        <w:spacing w:before="120" w:after="120"/>
        <w:ind w:left="828" w:hanging="544"/>
        <w:rPr>
          <w:szCs w:val="24"/>
        </w:rPr>
      </w:pPr>
      <w:r w:rsidRPr="0082630D">
        <w:rPr>
          <w:szCs w:val="24"/>
        </w:rPr>
        <w:t xml:space="preserve">aus den Bezirken der Familiengerichte </w:t>
      </w:r>
      <w:r w:rsidR="00C740D1" w:rsidRPr="0082630D">
        <w:rPr>
          <w:szCs w:val="24"/>
        </w:rPr>
        <w:t>Ettlingen und Pforzheim</w:t>
      </w:r>
      <w:r w:rsidRPr="0082630D">
        <w:rPr>
          <w:szCs w:val="24"/>
        </w:rPr>
        <w:t>.</w:t>
      </w:r>
    </w:p>
    <w:p w:rsidR="00804027" w:rsidRPr="0082630D" w:rsidRDefault="00804027" w:rsidP="007E3786">
      <w:pPr>
        <w:tabs>
          <w:tab w:val="left" w:pos="1296"/>
          <w:tab w:val="left" w:pos="4253"/>
          <w:tab w:val="left" w:pos="8496"/>
        </w:tabs>
        <w:spacing w:before="120" w:after="120"/>
        <w:ind w:left="828" w:hanging="544"/>
        <w:rPr>
          <w:szCs w:val="24"/>
        </w:rPr>
      </w:pPr>
    </w:p>
    <w:p w:rsidR="00497E29" w:rsidRDefault="007E2C0D" w:rsidP="003E7F6A">
      <w:pPr>
        <w:spacing w:before="120" w:after="120"/>
        <w:ind w:left="568" w:hanging="284"/>
        <w:jc w:val="both"/>
        <w:rPr>
          <w:b/>
          <w:szCs w:val="24"/>
          <w:u w:val="single"/>
        </w:rPr>
      </w:pPr>
      <w:r>
        <w:rPr>
          <w:b/>
          <w:szCs w:val="24"/>
          <w:u w:val="single"/>
        </w:rPr>
        <w:t>2</w:t>
      </w:r>
      <w:r w:rsidR="005E7A9E" w:rsidRPr="0082630D">
        <w:rPr>
          <w:b/>
          <w:szCs w:val="24"/>
          <w:u w:val="single"/>
        </w:rPr>
        <w:t>.</w:t>
      </w:r>
      <w:r w:rsidR="00B754D0" w:rsidRPr="0082630D">
        <w:rPr>
          <w:b/>
          <w:szCs w:val="24"/>
          <w:u w:val="single"/>
        </w:rPr>
        <w:t xml:space="preserve"> </w:t>
      </w:r>
    </w:p>
    <w:p w:rsidR="005E7A9E" w:rsidRDefault="00497E29" w:rsidP="003E7F6A">
      <w:pPr>
        <w:spacing w:before="120" w:after="120"/>
        <w:ind w:left="568" w:hanging="284"/>
        <w:jc w:val="both"/>
        <w:rPr>
          <w:szCs w:val="24"/>
        </w:rPr>
      </w:pPr>
      <w:r w:rsidRPr="00CE3E40">
        <w:rPr>
          <w:szCs w:val="24"/>
        </w:rPr>
        <w:t xml:space="preserve">a) </w:t>
      </w:r>
      <w:r w:rsidR="005E7A9E" w:rsidRPr="00CE3E40">
        <w:rPr>
          <w:szCs w:val="24"/>
        </w:rPr>
        <w:t>Bestimmung des zuständigen Gerichts</w:t>
      </w:r>
      <w:r w:rsidR="005E7A9E" w:rsidRPr="0082630D">
        <w:rPr>
          <w:szCs w:val="24"/>
        </w:rPr>
        <w:t xml:space="preserve"> zwischen mehreren Familiengerichten, wenn eines der Familiengerichte in den Zuständigkeitsbereich der Familiensenate in Karlsruhe fällt.</w:t>
      </w:r>
      <w:r w:rsidR="00D86A78" w:rsidRPr="0082630D">
        <w:rPr>
          <w:rFonts w:cs="Arial"/>
          <w:snapToGrid/>
          <w:szCs w:val="24"/>
        </w:rPr>
        <w:t xml:space="preserve"> </w:t>
      </w:r>
      <w:r w:rsidR="00D86A78" w:rsidRPr="0082630D">
        <w:rPr>
          <w:szCs w:val="24"/>
        </w:rPr>
        <w:t>Im Falle der Beschlussunfähigkeit des zur Entscheidung berufenen Gerichts ist der für die vorgelagerte Entscheidung nach §§ 6 Abs. 1 Satz 1 FamFG, 45 Abs. 3 ZPO nach allgemeinen Regeln zuständige Senat auch für die Folgeentscheidung der Bestimmung des zuständigen Gerichts zuständig.</w:t>
      </w:r>
    </w:p>
    <w:p w:rsidR="00497E29" w:rsidRPr="00CE3E40" w:rsidRDefault="00497E29" w:rsidP="00497E29">
      <w:pPr>
        <w:tabs>
          <w:tab w:val="left" w:pos="1296"/>
          <w:tab w:val="left" w:pos="4253"/>
          <w:tab w:val="left" w:pos="8496"/>
        </w:tabs>
        <w:spacing w:before="120" w:after="120"/>
        <w:ind w:left="511" w:hanging="227"/>
        <w:jc w:val="both"/>
        <w:rPr>
          <w:szCs w:val="24"/>
        </w:rPr>
      </w:pPr>
      <w:r w:rsidRPr="00CE3E40">
        <w:rPr>
          <w:szCs w:val="24"/>
        </w:rPr>
        <w:t xml:space="preserve">b) Bestimmung des zuständigen Senats bei internen Kompetenzkonflikten der Zivilsenate des Oberlandesgerichts mit Sitz in Karlsruhe </w:t>
      </w:r>
      <w:r w:rsidR="00372EBB" w:rsidRPr="00CE3E40">
        <w:rPr>
          <w:szCs w:val="24"/>
        </w:rPr>
        <w:t xml:space="preserve">analog </w:t>
      </w:r>
      <w:r w:rsidRPr="00CE3E40">
        <w:rPr>
          <w:szCs w:val="24"/>
        </w:rPr>
        <w:t>§ 36 Abs. 1 Nr. 5 und 6 ZPO über gesetzlich definierte Zuständigkeiten insbesondere gemäß § 119a GVG</w:t>
      </w:r>
    </w:p>
    <w:p w:rsidR="00497E29" w:rsidRPr="0082630D" w:rsidRDefault="00497E29" w:rsidP="003E7F6A">
      <w:pPr>
        <w:spacing w:before="120" w:after="120"/>
        <w:ind w:left="568" w:hanging="284"/>
        <w:jc w:val="both"/>
        <w:rPr>
          <w:szCs w:val="24"/>
        </w:rPr>
      </w:pPr>
    </w:p>
    <w:p w:rsidR="00D86A78" w:rsidRPr="0082630D" w:rsidRDefault="00D86A78" w:rsidP="003E7F6A">
      <w:pPr>
        <w:spacing w:before="120" w:after="120"/>
        <w:ind w:left="568" w:hanging="284"/>
        <w:jc w:val="both"/>
        <w:rPr>
          <w:szCs w:val="24"/>
        </w:rPr>
      </w:pPr>
    </w:p>
    <w:p w:rsidR="00804027" w:rsidRPr="0082630D" w:rsidRDefault="007E2C0D" w:rsidP="00804027">
      <w:pPr>
        <w:tabs>
          <w:tab w:val="left" w:pos="1296"/>
          <w:tab w:val="left" w:pos="4253"/>
          <w:tab w:val="left" w:pos="8496"/>
        </w:tabs>
        <w:spacing w:before="120" w:after="120"/>
        <w:ind w:left="567" w:hanging="283"/>
        <w:jc w:val="both"/>
        <w:rPr>
          <w:rFonts w:cs="Arial"/>
          <w:b/>
          <w:szCs w:val="24"/>
          <w:u w:val="single"/>
        </w:rPr>
      </w:pPr>
      <w:r>
        <w:rPr>
          <w:rFonts w:cs="Arial"/>
          <w:b/>
          <w:szCs w:val="24"/>
          <w:u w:val="single"/>
        </w:rPr>
        <w:t>3</w:t>
      </w:r>
      <w:r w:rsidR="00804027" w:rsidRPr="0082630D">
        <w:rPr>
          <w:rFonts w:cs="Arial"/>
          <w:b/>
          <w:szCs w:val="24"/>
          <w:u w:val="single"/>
        </w:rPr>
        <w:t>. Beschleunigungsbeschwerden</w:t>
      </w:r>
      <w:r w:rsidR="00804027" w:rsidRPr="0082630D">
        <w:rPr>
          <w:rFonts w:cs="Arial"/>
          <w:szCs w:val="24"/>
        </w:rPr>
        <w:t xml:space="preserve"> gem. § 155c Abs. 2 S. 2 FamFG gegen Be</w:t>
      </w:r>
      <w:r w:rsidR="002F7F11">
        <w:rPr>
          <w:rFonts w:cs="Arial"/>
          <w:szCs w:val="24"/>
        </w:rPr>
        <w:t>schlüsse nach § 155b Abs. 2 S. 1</w:t>
      </w:r>
      <w:r w:rsidR="00804027" w:rsidRPr="0082630D">
        <w:rPr>
          <w:rFonts w:cs="Arial"/>
          <w:szCs w:val="24"/>
        </w:rPr>
        <w:t xml:space="preserve"> FamFG des 16. Zivilsenats.</w:t>
      </w:r>
    </w:p>
    <w:p w:rsidR="00804027" w:rsidRPr="0082630D" w:rsidRDefault="00804027" w:rsidP="003E7F6A">
      <w:pPr>
        <w:spacing w:before="120" w:after="120"/>
        <w:ind w:left="568" w:hanging="284"/>
        <w:jc w:val="both"/>
        <w:rPr>
          <w:szCs w:val="24"/>
        </w:rPr>
      </w:pPr>
    </w:p>
    <w:p w:rsidR="007C572C" w:rsidRPr="0082630D" w:rsidRDefault="007E2C0D" w:rsidP="003E7F6A">
      <w:pPr>
        <w:tabs>
          <w:tab w:val="left" w:pos="851"/>
          <w:tab w:val="left" w:pos="4253"/>
          <w:tab w:val="left" w:pos="8496"/>
        </w:tabs>
        <w:spacing w:before="120" w:after="120"/>
        <w:ind w:left="284"/>
        <w:jc w:val="both"/>
        <w:rPr>
          <w:szCs w:val="24"/>
        </w:rPr>
      </w:pPr>
      <w:r>
        <w:rPr>
          <w:rFonts w:cs="Arial"/>
          <w:b/>
          <w:szCs w:val="24"/>
          <w:u w:val="single"/>
        </w:rPr>
        <w:t>4</w:t>
      </w:r>
      <w:r w:rsidR="007C572C" w:rsidRPr="0082630D">
        <w:rPr>
          <w:rFonts w:cs="Arial"/>
          <w:b/>
          <w:szCs w:val="24"/>
          <w:u w:val="single"/>
        </w:rPr>
        <w:t>.</w:t>
      </w:r>
      <w:r w:rsidR="00B754D0" w:rsidRPr="0082630D">
        <w:rPr>
          <w:rFonts w:cs="Arial"/>
          <w:b/>
          <w:szCs w:val="24"/>
          <w:u w:val="single"/>
        </w:rPr>
        <w:t xml:space="preserve"> Z</w:t>
      </w:r>
      <w:r w:rsidR="007C572C" w:rsidRPr="0082630D">
        <w:rPr>
          <w:rFonts w:cs="Arial"/>
          <w:b/>
          <w:szCs w:val="24"/>
          <w:u w:val="single"/>
        </w:rPr>
        <w:t>uweisungen nach der Turnusregelung</w:t>
      </w:r>
      <w:r w:rsidR="007C572C" w:rsidRPr="0082630D">
        <w:rPr>
          <w:rFonts w:cs="Arial"/>
          <w:szCs w:val="24"/>
        </w:rPr>
        <w:t>.</w:t>
      </w:r>
    </w:p>
    <w:p w:rsidR="00B754D0" w:rsidRPr="0082630D" w:rsidRDefault="00B754D0" w:rsidP="00B754D0">
      <w:pPr>
        <w:tabs>
          <w:tab w:val="left" w:pos="1296"/>
          <w:tab w:val="left" w:pos="4253"/>
          <w:tab w:val="left" w:pos="8496"/>
        </w:tabs>
        <w:ind w:left="431" w:hanging="431"/>
        <w:jc w:val="both"/>
        <w:rPr>
          <w:szCs w:val="24"/>
        </w:rPr>
      </w:pPr>
    </w:p>
    <w:p w:rsidR="00B754D0" w:rsidRPr="0082630D" w:rsidRDefault="00B754D0" w:rsidP="00B754D0">
      <w:pPr>
        <w:tabs>
          <w:tab w:val="left" w:pos="1296"/>
          <w:tab w:val="left" w:pos="4253"/>
          <w:tab w:val="left" w:pos="8496"/>
        </w:tabs>
        <w:ind w:left="431" w:hanging="431"/>
        <w:jc w:val="both"/>
        <w:rPr>
          <w:szCs w:val="24"/>
        </w:rPr>
      </w:pPr>
    </w:p>
    <w:p w:rsidR="006E3AC9" w:rsidRPr="0082630D" w:rsidRDefault="008C72C3" w:rsidP="008F07CA">
      <w:pPr>
        <w:rPr>
          <w:szCs w:val="24"/>
        </w:rPr>
      </w:pPr>
      <w:r w:rsidRPr="0082630D">
        <w:rPr>
          <w:szCs w:val="24"/>
        </w:rPr>
        <w:br w:type="page"/>
      </w:r>
    </w:p>
    <w:p w:rsidR="004700F9" w:rsidRPr="00E938F4" w:rsidRDefault="004700F9" w:rsidP="008F07CA">
      <w:pPr>
        <w:pStyle w:val="berschrift2"/>
        <w:rPr>
          <w:b/>
          <w:szCs w:val="24"/>
        </w:rPr>
      </w:pPr>
      <w:bookmarkStart w:id="25" w:name="_Toc25824555"/>
      <w:r w:rsidRPr="00E938F4">
        <w:rPr>
          <w:b/>
          <w:szCs w:val="24"/>
        </w:rPr>
        <w:lastRenderedPageBreak/>
        <w:t>2</w:t>
      </w:r>
      <w:r w:rsidR="00DF725E" w:rsidRPr="00E938F4">
        <w:rPr>
          <w:b/>
          <w:szCs w:val="24"/>
        </w:rPr>
        <w:t>1</w:t>
      </w:r>
      <w:r w:rsidRPr="00E938F4">
        <w:rPr>
          <w:b/>
          <w:szCs w:val="24"/>
        </w:rPr>
        <w:t>. Senat - Senat für Baulandsachen</w:t>
      </w:r>
      <w:bookmarkEnd w:id="25"/>
    </w:p>
    <w:p w:rsidR="004700F9" w:rsidRPr="0082630D" w:rsidRDefault="004700F9">
      <w:pPr>
        <w:keepNext/>
        <w:tabs>
          <w:tab w:val="left" w:pos="1440"/>
          <w:tab w:val="left" w:pos="4032"/>
          <w:tab w:val="left" w:pos="4253"/>
          <w:tab w:val="left" w:pos="8496"/>
        </w:tabs>
        <w:rPr>
          <w:szCs w:val="24"/>
        </w:rPr>
      </w:pPr>
    </w:p>
    <w:p w:rsidR="004700F9" w:rsidRPr="0082630D" w:rsidRDefault="004700F9" w:rsidP="009747B2">
      <w:pPr>
        <w:keepNext/>
        <w:tabs>
          <w:tab w:val="left" w:pos="1440"/>
          <w:tab w:val="left" w:pos="4253"/>
          <w:tab w:val="right" w:pos="9648"/>
        </w:tabs>
        <w:ind w:left="284"/>
        <w:rPr>
          <w:szCs w:val="24"/>
        </w:rPr>
      </w:pPr>
      <w:r w:rsidRPr="0082630D">
        <w:rPr>
          <w:szCs w:val="24"/>
        </w:rPr>
        <w:t>Vorsitzender Richter am OLG</w:t>
      </w:r>
      <w:r w:rsidRPr="0082630D">
        <w:rPr>
          <w:szCs w:val="24"/>
        </w:rPr>
        <w:tab/>
      </w:r>
      <w:r w:rsidR="00B97803">
        <w:rPr>
          <w:spacing w:val="60"/>
          <w:szCs w:val="24"/>
        </w:rPr>
        <w:t>Dr. Guttenberg</w:t>
      </w:r>
      <w:r w:rsidRPr="0082630D">
        <w:rPr>
          <w:szCs w:val="24"/>
        </w:rPr>
        <w:tab/>
      </w:r>
    </w:p>
    <w:p w:rsidR="004700F9" w:rsidRPr="0082630D" w:rsidRDefault="004700F9" w:rsidP="009747B2">
      <w:pPr>
        <w:keepNext/>
        <w:tabs>
          <w:tab w:val="left" w:pos="1440"/>
          <w:tab w:val="left" w:pos="4253"/>
          <w:tab w:val="right" w:pos="9648"/>
        </w:tabs>
        <w:ind w:left="284"/>
        <w:rPr>
          <w:szCs w:val="24"/>
        </w:rPr>
      </w:pPr>
      <w:r w:rsidRPr="0082630D">
        <w:rPr>
          <w:szCs w:val="24"/>
        </w:rPr>
        <w:t>Richter am OLG</w:t>
      </w:r>
      <w:r w:rsidRPr="0082630D">
        <w:rPr>
          <w:szCs w:val="24"/>
        </w:rPr>
        <w:tab/>
      </w:r>
      <w:r w:rsidRPr="0082630D">
        <w:rPr>
          <w:spacing w:val="60"/>
          <w:szCs w:val="24"/>
        </w:rPr>
        <w:t>Dr.</w:t>
      </w:r>
      <w:r w:rsidR="00925DAD" w:rsidRPr="0082630D">
        <w:rPr>
          <w:szCs w:val="24"/>
        </w:rPr>
        <w:t xml:space="preserve"> </w:t>
      </w:r>
      <w:r w:rsidR="00925DAD" w:rsidRPr="0082630D">
        <w:rPr>
          <w:spacing w:val="60"/>
          <w:szCs w:val="24"/>
        </w:rPr>
        <w:t>Thomas</w:t>
      </w:r>
      <w:r w:rsidRPr="0082630D">
        <w:rPr>
          <w:szCs w:val="24"/>
        </w:rPr>
        <w:t xml:space="preserve"> </w:t>
      </w:r>
      <w:r w:rsidR="00E526EC" w:rsidRPr="0082630D">
        <w:rPr>
          <w:spacing w:val="60"/>
          <w:szCs w:val="24"/>
        </w:rPr>
        <w:t>S</w:t>
      </w:r>
      <w:r w:rsidR="00715E72" w:rsidRPr="0082630D">
        <w:rPr>
          <w:spacing w:val="60"/>
          <w:szCs w:val="24"/>
        </w:rPr>
        <w:t>chmitt</w:t>
      </w:r>
      <w:r w:rsidRPr="0082630D">
        <w:rPr>
          <w:szCs w:val="24"/>
        </w:rPr>
        <w:t xml:space="preserve"> (stellv. Vors.)</w:t>
      </w:r>
      <w:r w:rsidRPr="0082630D">
        <w:rPr>
          <w:szCs w:val="24"/>
        </w:rPr>
        <w:tab/>
        <w:t>(0,1)</w:t>
      </w:r>
    </w:p>
    <w:p w:rsidR="004700F9" w:rsidRPr="0082630D" w:rsidRDefault="004700F9" w:rsidP="009747B2">
      <w:pPr>
        <w:keepNext/>
        <w:tabs>
          <w:tab w:val="left" w:pos="1440"/>
          <w:tab w:val="left" w:pos="4253"/>
          <w:tab w:val="left" w:pos="8496"/>
        </w:tabs>
        <w:ind w:left="284"/>
        <w:rPr>
          <w:szCs w:val="24"/>
        </w:rPr>
      </w:pPr>
      <w:r w:rsidRPr="0082630D">
        <w:rPr>
          <w:szCs w:val="24"/>
        </w:rPr>
        <w:t>Richter am VGH</w:t>
      </w:r>
      <w:r w:rsidRPr="0082630D">
        <w:rPr>
          <w:szCs w:val="24"/>
        </w:rPr>
        <w:tab/>
      </w:r>
      <w:r w:rsidR="00412180" w:rsidRPr="0082630D">
        <w:rPr>
          <w:spacing w:val="60"/>
          <w:szCs w:val="24"/>
        </w:rPr>
        <w:t>Kappes</w:t>
      </w:r>
    </w:p>
    <w:p w:rsidR="004700F9" w:rsidRPr="0082630D" w:rsidRDefault="004700F9" w:rsidP="009747B2">
      <w:pPr>
        <w:keepNext/>
        <w:tabs>
          <w:tab w:val="left" w:pos="1440"/>
          <w:tab w:val="left" w:pos="4253"/>
          <w:tab w:val="left" w:pos="8496"/>
        </w:tabs>
        <w:ind w:left="284"/>
        <w:rPr>
          <w:b/>
          <w:szCs w:val="24"/>
        </w:rPr>
      </w:pPr>
    </w:p>
    <w:p w:rsidR="004700F9" w:rsidRPr="0082630D" w:rsidRDefault="004700F9" w:rsidP="009747B2">
      <w:pPr>
        <w:keepNext/>
        <w:tabs>
          <w:tab w:val="left" w:pos="1440"/>
          <w:tab w:val="left" w:pos="4253"/>
          <w:tab w:val="left" w:pos="8496"/>
        </w:tabs>
        <w:ind w:left="284"/>
        <w:rPr>
          <w:b/>
          <w:szCs w:val="24"/>
        </w:rPr>
      </w:pPr>
      <w:r w:rsidRPr="0082630D">
        <w:rPr>
          <w:b/>
          <w:szCs w:val="24"/>
        </w:rPr>
        <w:t>Vertreter von</w:t>
      </w:r>
      <w:r w:rsidR="00285CB2" w:rsidRPr="0082630D">
        <w:rPr>
          <w:b/>
          <w:szCs w:val="24"/>
        </w:rPr>
        <w:t xml:space="preserve"> </w:t>
      </w:r>
      <w:r w:rsidRPr="0082630D">
        <w:rPr>
          <w:b/>
          <w:szCs w:val="24"/>
        </w:rPr>
        <w:t>R</w:t>
      </w:r>
      <w:r w:rsidR="00285CB2" w:rsidRPr="0082630D">
        <w:rPr>
          <w:b/>
          <w:szCs w:val="24"/>
        </w:rPr>
        <w:t>i</w:t>
      </w:r>
      <w:r w:rsidRPr="0082630D">
        <w:rPr>
          <w:b/>
          <w:szCs w:val="24"/>
        </w:rPr>
        <w:t>VGH</w:t>
      </w:r>
      <w:r w:rsidR="00862306">
        <w:rPr>
          <w:b/>
          <w:szCs w:val="24"/>
        </w:rPr>
        <w:t xml:space="preserve"> </w:t>
      </w:r>
      <w:r w:rsidR="00EB3094" w:rsidRPr="0082630D">
        <w:rPr>
          <w:spacing w:val="60"/>
          <w:szCs w:val="24"/>
        </w:rPr>
        <w:t>Kappes</w:t>
      </w:r>
      <w:r w:rsidRPr="0082630D">
        <w:rPr>
          <w:b/>
          <w:szCs w:val="24"/>
        </w:rPr>
        <w:t>:</w:t>
      </w:r>
    </w:p>
    <w:p w:rsidR="004700F9" w:rsidRPr="0082630D" w:rsidRDefault="004700F9" w:rsidP="009747B2">
      <w:pPr>
        <w:keepNext/>
        <w:tabs>
          <w:tab w:val="left" w:pos="1440"/>
          <w:tab w:val="left" w:pos="4253"/>
          <w:tab w:val="left" w:pos="8496"/>
        </w:tabs>
        <w:ind w:left="284"/>
        <w:rPr>
          <w:szCs w:val="24"/>
        </w:rPr>
      </w:pPr>
      <w:r w:rsidRPr="0082630D">
        <w:rPr>
          <w:szCs w:val="24"/>
        </w:rPr>
        <w:t>Richter</w:t>
      </w:r>
      <w:r w:rsidR="00954ACD" w:rsidRPr="0082630D">
        <w:rPr>
          <w:szCs w:val="24"/>
        </w:rPr>
        <w:t>in</w:t>
      </w:r>
      <w:r w:rsidRPr="0082630D">
        <w:rPr>
          <w:szCs w:val="24"/>
        </w:rPr>
        <w:t xml:space="preserve"> am VGH</w:t>
      </w:r>
      <w:r w:rsidRPr="0082630D">
        <w:rPr>
          <w:szCs w:val="24"/>
        </w:rPr>
        <w:tab/>
      </w:r>
      <w:r w:rsidR="00E526EC" w:rsidRPr="0082630D">
        <w:rPr>
          <w:spacing w:val="60"/>
          <w:szCs w:val="24"/>
        </w:rPr>
        <w:t>Speckmaier</w:t>
      </w:r>
    </w:p>
    <w:p w:rsidR="004700F9" w:rsidRPr="0082630D" w:rsidRDefault="004700F9" w:rsidP="009747B2">
      <w:pPr>
        <w:keepNext/>
        <w:tabs>
          <w:tab w:val="left" w:pos="1440"/>
          <w:tab w:val="left" w:pos="4253"/>
          <w:tab w:val="left" w:pos="8496"/>
        </w:tabs>
        <w:ind w:left="284"/>
        <w:rPr>
          <w:spacing w:val="60"/>
          <w:szCs w:val="24"/>
        </w:rPr>
      </w:pPr>
      <w:r w:rsidRPr="0082630D">
        <w:rPr>
          <w:szCs w:val="24"/>
        </w:rPr>
        <w:t>Richter am VGH</w:t>
      </w:r>
      <w:r w:rsidRPr="0082630D">
        <w:rPr>
          <w:szCs w:val="24"/>
        </w:rPr>
        <w:tab/>
      </w:r>
      <w:r w:rsidR="00493002">
        <w:rPr>
          <w:spacing w:val="60"/>
          <w:szCs w:val="24"/>
        </w:rPr>
        <w:t>Frank</w:t>
      </w:r>
    </w:p>
    <w:p w:rsidR="004700F9" w:rsidRDefault="004700F9">
      <w:pPr>
        <w:tabs>
          <w:tab w:val="left" w:pos="1440"/>
          <w:tab w:val="left" w:pos="4253"/>
          <w:tab w:val="left" w:pos="8496"/>
        </w:tabs>
        <w:rPr>
          <w:szCs w:val="24"/>
        </w:rPr>
      </w:pPr>
    </w:p>
    <w:p w:rsidR="005E5BA6" w:rsidRPr="0082630D" w:rsidRDefault="005E5BA6">
      <w:pPr>
        <w:tabs>
          <w:tab w:val="left" w:pos="1440"/>
          <w:tab w:val="left" w:pos="4253"/>
          <w:tab w:val="left" w:pos="8496"/>
        </w:tabs>
        <w:rPr>
          <w:szCs w:val="24"/>
        </w:rPr>
      </w:pPr>
    </w:p>
    <w:p w:rsidR="004700F9" w:rsidRPr="0082630D" w:rsidRDefault="00AA0E00" w:rsidP="009747B2">
      <w:pPr>
        <w:tabs>
          <w:tab w:val="left" w:pos="1440"/>
          <w:tab w:val="left" w:pos="4253"/>
          <w:tab w:val="left" w:pos="8496"/>
        </w:tabs>
        <w:ind w:left="284"/>
        <w:rPr>
          <w:b/>
          <w:szCs w:val="24"/>
          <w:u w:val="single"/>
        </w:rPr>
      </w:pPr>
      <w:r w:rsidRPr="0082630D">
        <w:rPr>
          <w:b/>
          <w:szCs w:val="24"/>
          <w:u w:val="single"/>
        </w:rPr>
        <w:t>Besondere Rechtsgebiete</w:t>
      </w:r>
      <w:r w:rsidR="004700F9" w:rsidRPr="0082630D">
        <w:rPr>
          <w:b/>
          <w:szCs w:val="24"/>
          <w:u w:val="single"/>
        </w:rPr>
        <w:t>:</w:t>
      </w:r>
    </w:p>
    <w:p w:rsidR="009747B2" w:rsidRPr="0082630D" w:rsidRDefault="009747B2" w:rsidP="009747B2">
      <w:pPr>
        <w:tabs>
          <w:tab w:val="left" w:pos="1440"/>
          <w:tab w:val="left" w:pos="4253"/>
          <w:tab w:val="left" w:pos="8496"/>
        </w:tabs>
        <w:ind w:left="284"/>
        <w:jc w:val="both"/>
        <w:rPr>
          <w:szCs w:val="24"/>
        </w:rPr>
      </w:pPr>
    </w:p>
    <w:p w:rsidR="004700F9" w:rsidRPr="0082630D" w:rsidRDefault="004700F9" w:rsidP="009747B2">
      <w:pPr>
        <w:tabs>
          <w:tab w:val="left" w:pos="1440"/>
          <w:tab w:val="left" w:pos="4253"/>
          <w:tab w:val="left" w:pos="8496"/>
        </w:tabs>
        <w:ind w:left="284"/>
        <w:jc w:val="both"/>
        <w:rPr>
          <w:szCs w:val="24"/>
        </w:rPr>
      </w:pPr>
      <w:r w:rsidRPr="0082630D">
        <w:rPr>
          <w:szCs w:val="24"/>
        </w:rPr>
        <w:t>Berufungen nach § 169 des Bundesbaugesetzes bzw. § 229 Baugesetzbuch und die sonstigen in die Zuständigkeit eines Senats für Baulandsachen fallenden richterlichen Geschäfte.</w:t>
      </w:r>
    </w:p>
    <w:p w:rsidR="008C72C3" w:rsidRDefault="008C72C3">
      <w:pPr>
        <w:tabs>
          <w:tab w:val="left" w:pos="1440"/>
          <w:tab w:val="left" w:pos="4253"/>
          <w:tab w:val="left" w:pos="8496"/>
        </w:tabs>
        <w:rPr>
          <w:b/>
          <w:sz w:val="21"/>
          <w:szCs w:val="21"/>
        </w:rPr>
      </w:pPr>
      <w:r>
        <w:rPr>
          <w:b/>
          <w:sz w:val="21"/>
          <w:szCs w:val="21"/>
        </w:rPr>
        <w:br w:type="page"/>
      </w:r>
    </w:p>
    <w:p w:rsidR="004700F9" w:rsidRPr="00AA26BA" w:rsidRDefault="004700F9" w:rsidP="00AA26BA">
      <w:pPr>
        <w:jc w:val="center"/>
        <w:rPr>
          <w:b/>
        </w:rPr>
      </w:pPr>
      <w:r w:rsidRPr="00AA26BA">
        <w:rPr>
          <w:b/>
        </w:rPr>
        <w:lastRenderedPageBreak/>
        <w:t xml:space="preserve">Schifffahrtsobergericht </w:t>
      </w:r>
      <w:r w:rsidR="00354B9F" w:rsidRPr="00AA26BA">
        <w:rPr>
          <w:b/>
        </w:rPr>
        <w:t xml:space="preserve">und </w:t>
      </w:r>
      <w:r w:rsidRPr="00AA26BA">
        <w:rPr>
          <w:b/>
        </w:rPr>
        <w:t>Rheinschifffahrtsobergericht</w:t>
      </w:r>
    </w:p>
    <w:p w:rsidR="004700F9" w:rsidRPr="00AA26BA" w:rsidRDefault="004700F9">
      <w:pPr>
        <w:tabs>
          <w:tab w:val="left" w:pos="1440"/>
          <w:tab w:val="left" w:pos="4032"/>
          <w:tab w:val="left" w:pos="4253"/>
          <w:tab w:val="left" w:pos="8496"/>
        </w:tabs>
        <w:rPr>
          <w:b/>
          <w:szCs w:val="24"/>
        </w:rPr>
      </w:pPr>
    </w:p>
    <w:p w:rsidR="008C72C3" w:rsidRPr="0082630D" w:rsidRDefault="008C72C3">
      <w:pPr>
        <w:tabs>
          <w:tab w:val="left" w:pos="1440"/>
          <w:tab w:val="left" w:pos="4032"/>
          <w:tab w:val="left" w:pos="4253"/>
          <w:tab w:val="left" w:pos="8496"/>
        </w:tabs>
        <w:rPr>
          <w:szCs w:val="24"/>
        </w:rPr>
      </w:pPr>
    </w:p>
    <w:p w:rsidR="004700F9" w:rsidRPr="00E938F4" w:rsidRDefault="004700F9" w:rsidP="00DC1B77">
      <w:pPr>
        <w:pStyle w:val="berschrift2"/>
        <w:rPr>
          <w:b/>
          <w:szCs w:val="24"/>
        </w:rPr>
      </w:pPr>
      <w:bookmarkStart w:id="26" w:name="_Toc25824556"/>
      <w:r w:rsidRPr="00E938F4">
        <w:rPr>
          <w:b/>
          <w:szCs w:val="24"/>
        </w:rPr>
        <w:t>4. Strafsenat</w:t>
      </w:r>
      <w:r w:rsidR="00AA26BA">
        <w:rPr>
          <w:b/>
          <w:szCs w:val="24"/>
        </w:rPr>
        <w:t xml:space="preserve"> (</w:t>
      </w:r>
      <w:r w:rsidR="00AA26BA" w:rsidRPr="00AA26BA">
        <w:rPr>
          <w:b/>
          <w:szCs w:val="24"/>
        </w:rPr>
        <w:t>Schifffahrtsobergericht und Rheinschifffahrtsobergericht</w:t>
      </w:r>
      <w:r w:rsidR="00AA26BA">
        <w:rPr>
          <w:b/>
          <w:szCs w:val="24"/>
        </w:rPr>
        <w:t>)</w:t>
      </w:r>
      <w:bookmarkEnd w:id="26"/>
    </w:p>
    <w:p w:rsidR="00E27460" w:rsidRPr="0082630D" w:rsidRDefault="00E27460" w:rsidP="00E27460">
      <w:pPr>
        <w:tabs>
          <w:tab w:val="left" w:pos="1440"/>
          <w:tab w:val="left" w:pos="4253"/>
          <w:tab w:val="left" w:pos="8496"/>
        </w:tabs>
        <w:rPr>
          <w:szCs w:val="24"/>
        </w:rPr>
      </w:pPr>
    </w:p>
    <w:p w:rsidR="004700F9" w:rsidRPr="0082630D" w:rsidRDefault="004700F9" w:rsidP="009747B2">
      <w:pPr>
        <w:tabs>
          <w:tab w:val="left" w:pos="1440"/>
          <w:tab w:val="left" w:pos="4253"/>
          <w:tab w:val="left" w:pos="8496"/>
        </w:tabs>
        <w:ind w:left="284"/>
        <w:rPr>
          <w:szCs w:val="24"/>
        </w:rPr>
      </w:pPr>
      <w:r w:rsidRPr="0082630D">
        <w:rPr>
          <w:szCs w:val="24"/>
        </w:rPr>
        <w:t>Vorsitzender Richter am OLG</w:t>
      </w:r>
      <w:r w:rsidRPr="0082630D">
        <w:rPr>
          <w:szCs w:val="24"/>
        </w:rPr>
        <w:tab/>
      </w:r>
      <w:r w:rsidR="00E526EC" w:rsidRPr="0082630D">
        <w:rPr>
          <w:spacing w:val="60"/>
          <w:szCs w:val="24"/>
        </w:rPr>
        <w:t>S</w:t>
      </w:r>
      <w:r w:rsidR="003463EF" w:rsidRPr="0082630D">
        <w:rPr>
          <w:spacing w:val="60"/>
          <w:szCs w:val="24"/>
        </w:rPr>
        <w:t>c</w:t>
      </w:r>
      <w:r w:rsidR="00BD401B" w:rsidRPr="0082630D">
        <w:rPr>
          <w:spacing w:val="60"/>
          <w:szCs w:val="24"/>
        </w:rPr>
        <w:t>h</w:t>
      </w:r>
      <w:r w:rsidR="003463EF" w:rsidRPr="0082630D">
        <w:rPr>
          <w:spacing w:val="60"/>
          <w:szCs w:val="24"/>
        </w:rPr>
        <w:t>wab</w:t>
      </w:r>
    </w:p>
    <w:p w:rsidR="004700F9" w:rsidRPr="0082630D" w:rsidRDefault="004700F9" w:rsidP="009747B2">
      <w:pPr>
        <w:tabs>
          <w:tab w:val="left" w:pos="1440"/>
          <w:tab w:val="left" w:pos="4253"/>
          <w:tab w:val="left" w:pos="8496"/>
        </w:tabs>
        <w:ind w:left="284"/>
        <w:rPr>
          <w:szCs w:val="24"/>
        </w:rPr>
      </w:pPr>
      <w:r w:rsidRPr="0082630D">
        <w:rPr>
          <w:szCs w:val="24"/>
        </w:rPr>
        <w:t>Richter</w:t>
      </w:r>
      <w:r w:rsidR="00987065" w:rsidRPr="0082630D">
        <w:rPr>
          <w:szCs w:val="24"/>
        </w:rPr>
        <w:t>in</w:t>
      </w:r>
      <w:r w:rsidRPr="0082630D">
        <w:rPr>
          <w:szCs w:val="24"/>
        </w:rPr>
        <w:t xml:space="preserve"> am OLG </w:t>
      </w:r>
      <w:r w:rsidRPr="0082630D">
        <w:rPr>
          <w:szCs w:val="24"/>
        </w:rPr>
        <w:tab/>
      </w:r>
      <w:r w:rsidR="00E526EC" w:rsidRPr="0082630D">
        <w:rPr>
          <w:spacing w:val="60"/>
          <w:szCs w:val="24"/>
        </w:rPr>
        <w:t>Heckin</w:t>
      </w:r>
      <w:r w:rsidR="00987065" w:rsidRPr="0082630D">
        <w:rPr>
          <w:spacing w:val="60"/>
          <w:szCs w:val="24"/>
        </w:rPr>
        <w:t>g</w:t>
      </w:r>
      <w:r w:rsidRPr="0082630D">
        <w:rPr>
          <w:szCs w:val="24"/>
        </w:rPr>
        <w:t xml:space="preserve"> (stellv. Vors.)</w:t>
      </w:r>
    </w:p>
    <w:p w:rsidR="004700F9" w:rsidRPr="0082630D" w:rsidRDefault="004700F9" w:rsidP="009747B2">
      <w:pPr>
        <w:tabs>
          <w:tab w:val="left" w:pos="1440"/>
          <w:tab w:val="left" w:pos="4253"/>
          <w:tab w:val="left" w:pos="8496"/>
        </w:tabs>
        <w:ind w:left="284"/>
        <w:rPr>
          <w:szCs w:val="24"/>
        </w:rPr>
      </w:pPr>
      <w:r w:rsidRPr="0082630D">
        <w:rPr>
          <w:szCs w:val="24"/>
        </w:rPr>
        <w:t>Richterin am OLG</w:t>
      </w:r>
      <w:r w:rsidRPr="0082630D">
        <w:rPr>
          <w:szCs w:val="24"/>
        </w:rPr>
        <w:tab/>
      </w:r>
      <w:r w:rsidR="00E526EC" w:rsidRPr="0082630D">
        <w:rPr>
          <w:spacing w:val="60"/>
          <w:szCs w:val="24"/>
        </w:rPr>
        <w:t>Bültmann</w:t>
      </w:r>
    </w:p>
    <w:p w:rsidR="004700F9" w:rsidRPr="0082630D" w:rsidRDefault="004700F9" w:rsidP="009747B2">
      <w:pPr>
        <w:tabs>
          <w:tab w:val="left" w:pos="1440"/>
          <w:tab w:val="left" w:pos="4253"/>
          <w:tab w:val="left" w:pos="8496"/>
        </w:tabs>
        <w:ind w:left="284"/>
        <w:rPr>
          <w:szCs w:val="24"/>
        </w:rPr>
      </w:pPr>
    </w:p>
    <w:p w:rsidR="00987065" w:rsidRPr="0082630D" w:rsidRDefault="00987065" w:rsidP="009747B2">
      <w:pPr>
        <w:tabs>
          <w:tab w:val="left" w:pos="1440"/>
          <w:tab w:val="left" w:pos="4253"/>
          <w:tab w:val="left" w:pos="8496"/>
        </w:tabs>
        <w:ind w:left="284"/>
        <w:rPr>
          <w:b/>
          <w:szCs w:val="24"/>
          <w:u w:val="single"/>
        </w:rPr>
      </w:pPr>
    </w:p>
    <w:p w:rsidR="004700F9" w:rsidRPr="0082630D" w:rsidRDefault="00AA0E00" w:rsidP="009747B2">
      <w:pPr>
        <w:tabs>
          <w:tab w:val="left" w:pos="1440"/>
          <w:tab w:val="left" w:pos="4253"/>
          <w:tab w:val="left" w:pos="8496"/>
        </w:tabs>
        <w:ind w:left="284"/>
        <w:rPr>
          <w:b/>
          <w:szCs w:val="24"/>
          <w:u w:val="single"/>
        </w:rPr>
      </w:pPr>
      <w:r w:rsidRPr="0082630D">
        <w:rPr>
          <w:b/>
          <w:szCs w:val="24"/>
          <w:u w:val="single"/>
        </w:rPr>
        <w:t>Besondere Rechtsgebiete</w:t>
      </w:r>
      <w:r w:rsidR="004700F9" w:rsidRPr="0082630D">
        <w:rPr>
          <w:b/>
          <w:szCs w:val="24"/>
          <w:u w:val="single"/>
        </w:rPr>
        <w:t>:</w:t>
      </w:r>
    </w:p>
    <w:p w:rsidR="009747B2" w:rsidRPr="0082630D" w:rsidRDefault="009747B2" w:rsidP="009747B2">
      <w:pPr>
        <w:tabs>
          <w:tab w:val="left" w:pos="1440"/>
          <w:tab w:val="left" w:pos="4253"/>
          <w:tab w:val="left" w:pos="8496"/>
        </w:tabs>
        <w:ind w:left="284"/>
        <w:rPr>
          <w:szCs w:val="24"/>
        </w:rPr>
      </w:pPr>
    </w:p>
    <w:p w:rsidR="004700F9" w:rsidRPr="0082630D" w:rsidRDefault="004700F9" w:rsidP="009747B2">
      <w:pPr>
        <w:tabs>
          <w:tab w:val="left" w:pos="1440"/>
          <w:tab w:val="left" w:pos="4253"/>
          <w:tab w:val="left" w:pos="8496"/>
        </w:tabs>
        <w:ind w:left="284"/>
        <w:jc w:val="both"/>
        <w:rPr>
          <w:szCs w:val="24"/>
        </w:rPr>
      </w:pPr>
      <w:r w:rsidRPr="0082630D">
        <w:rPr>
          <w:szCs w:val="24"/>
        </w:rPr>
        <w:t>Rechtsmittel und Rechtsbehelfe in Binnenschifffahrtssachen im Sinne der §§ 2 Abs. 3 und 14 des Gesetzes über das gerichtliche Verfahren in Binnenschifffahrtssachen (Strafsachen und Ordnungswidrigkeiten einschließlich Kostensachen) gegen Entscheidungen der Schifffahrts- und Rheinschifffahrtsgerichte Konstanz, Kehl, Mannheim und Mainz.</w:t>
      </w:r>
    </w:p>
    <w:p w:rsidR="002730A6" w:rsidRPr="0082630D" w:rsidRDefault="002730A6" w:rsidP="00B62F3F">
      <w:pPr>
        <w:tabs>
          <w:tab w:val="left" w:pos="1440"/>
          <w:tab w:val="left" w:pos="4253"/>
          <w:tab w:val="left" w:pos="8496"/>
        </w:tabs>
        <w:jc w:val="both"/>
        <w:rPr>
          <w:szCs w:val="24"/>
        </w:rPr>
      </w:pPr>
    </w:p>
    <w:p w:rsidR="00C56A12" w:rsidRPr="0082630D" w:rsidRDefault="00C56A12" w:rsidP="00B62F3F">
      <w:pPr>
        <w:tabs>
          <w:tab w:val="left" w:pos="1440"/>
          <w:tab w:val="left" w:pos="4253"/>
          <w:tab w:val="left" w:pos="8496"/>
        </w:tabs>
        <w:jc w:val="both"/>
        <w:rPr>
          <w:szCs w:val="24"/>
        </w:rPr>
      </w:pPr>
    </w:p>
    <w:p w:rsidR="00C56A12" w:rsidRPr="0082630D" w:rsidRDefault="00C56A12" w:rsidP="00B62F3F">
      <w:pPr>
        <w:tabs>
          <w:tab w:val="left" w:pos="1440"/>
          <w:tab w:val="left" w:pos="4253"/>
          <w:tab w:val="left" w:pos="8496"/>
        </w:tabs>
        <w:jc w:val="both"/>
        <w:rPr>
          <w:szCs w:val="24"/>
        </w:rPr>
      </w:pPr>
    </w:p>
    <w:p w:rsidR="004700F9" w:rsidRPr="00E938F4" w:rsidRDefault="00DF725E" w:rsidP="008F07CA">
      <w:pPr>
        <w:pStyle w:val="berschrift2"/>
        <w:rPr>
          <w:b/>
          <w:szCs w:val="24"/>
        </w:rPr>
      </w:pPr>
      <w:bookmarkStart w:id="27" w:name="_Toc25824557"/>
      <w:r w:rsidRPr="00E938F4">
        <w:rPr>
          <w:b/>
          <w:szCs w:val="24"/>
        </w:rPr>
        <w:t>22</w:t>
      </w:r>
      <w:r w:rsidR="004700F9" w:rsidRPr="00E938F4">
        <w:rPr>
          <w:b/>
          <w:szCs w:val="24"/>
        </w:rPr>
        <w:t>. Zivilsenat</w:t>
      </w:r>
      <w:r w:rsidR="00AA26BA">
        <w:rPr>
          <w:b/>
          <w:szCs w:val="24"/>
        </w:rPr>
        <w:t xml:space="preserve"> (</w:t>
      </w:r>
      <w:r w:rsidR="00AA26BA" w:rsidRPr="00AA26BA">
        <w:rPr>
          <w:b/>
          <w:szCs w:val="24"/>
        </w:rPr>
        <w:t>Schifffahrtsobergericht und Rheinschifffahrtsobergericht</w:t>
      </w:r>
      <w:r w:rsidR="00AA26BA">
        <w:rPr>
          <w:b/>
          <w:szCs w:val="24"/>
        </w:rPr>
        <w:t>)</w:t>
      </w:r>
      <w:bookmarkEnd w:id="27"/>
    </w:p>
    <w:p w:rsidR="009747B2" w:rsidRPr="0082630D" w:rsidRDefault="009747B2" w:rsidP="009747B2">
      <w:pPr>
        <w:tabs>
          <w:tab w:val="left" w:pos="1440"/>
          <w:tab w:val="left" w:pos="4253"/>
          <w:tab w:val="left" w:pos="8496"/>
        </w:tabs>
        <w:ind w:left="284"/>
        <w:rPr>
          <w:szCs w:val="24"/>
        </w:rPr>
      </w:pPr>
    </w:p>
    <w:p w:rsidR="004700F9" w:rsidRPr="0082630D" w:rsidRDefault="004700F9" w:rsidP="009747B2">
      <w:pPr>
        <w:keepNext/>
        <w:tabs>
          <w:tab w:val="left" w:pos="1440"/>
          <w:tab w:val="left" w:pos="4253"/>
          <w:tab w:val="right" w:pos="9648"/>
        </w:tabs>
        <w:ind w:left="284"/>
        <w:rPr>
          <w:szCs w:val="24"/>
        </w:rPr>
      </w:pPr>
      <w:r w:rsidRPr="0082630D">
        <w:rPr>
          <w:szCs w:val="24"/>
        </w:rPr>
        <w:t>Vorsitzender Richter am OLG</w:t>
      </w:r>
      <w:r w:rsidRPr="0082630D">
        <w:rPr>
          <w:szCs w:val="24"/>
        </w:rPr>
        <w:tab/>
      </w:r>
      <w:r w:rsidR="00BA7098" w:rsidRPr="0082630D">
        <w:rPr>
          <w:szCs w:val="24"/>
        </w:rPr>
        <w:t>Dr</w:t>
      </w:r>
      <w:r w:rsidR="00896C31" w:rsidRPr="0082630D">
        <w:rPr>
          <w:spacing w:val="30"/>
          <w:szCs w:val="24"/>
        </w:rPr>
        <w:t>.</w:t>
      </w:r>
      <w:r w:rsidR="00BA7098" w:rsidRPr="0082630D">
        <w:rPr>
          <w:szCs w:val="24"/>
        </w:rPr>
        <w:t xml:space="preserve"> </w:t>
      </w:r>
      <w:r w:rsidR="00BA7098" w:rsidRPr="0082630D">
        <w:rPr>
          <w:spacing w:val="60"/>
          <w:szCs w:val="24"/>
        </w:rPr>
        <w:t>Burgermeister</w:t>
      </w:r>
    </w:p>
    <w:p w:rsidR="004700F9" w:rsidRPr="0082630D" w:rsidRDefault="004700F9" w:rsidP="009747B2">
      <w:pPr>
        <w:keepNext/>
        <w:tabs>
          <w:tab w:val="left" w:pos="1440"/>
          <w:tab w:val="left" w:pos="4253"/>
          <w:tab w:val="right" w:pos="9648"/>
        </w:tabs>
        <w:ind w:left="284"/>
        <w:rPr>
          <w:szCs w:val="24"/>
        </w:rPr>
      </w:pPr>
      <w:r w:rsidRPr="0082630D">
        <w:rPr>
          <w:szCs w:val="24"/>
        </w:rPr>
        <w:t>Richter am OLG</w:t>
      </w:r>
      <w:r w:rsidRPr="0082630D">
        <w:rPr>
          <w:szCs w:val="24"/>
        </w:rPr>
        <w:tab/>
      </w:r>
      <w:r w:rsidR="006B726A" w:rsidRPr="0082630D">
        <w:rPr>
          <w:spacing w:val="30"/>
          <w:szCs w:val="24"/>
        </w:rPr>
        <w:t>Dr.</w:t>
      </w:r>
      <w:r w:rsidR="006B726A" w:rsidRPr="0082630D">
        <w:rPr>
          <w:szCs w:val="24"/>
        </w:rPr>
        <w:t xml:space="preserve"> </w:t>
      </w:r>
      <w:r w:rsidR="006B726A" w:rsidRPr="0082630D">
        <w:rPr>
          <w:spacing w:val="60"/>
          <w:szCs w:val="24"/>
        </w:rPr>
        <w:t>Thomas</w:t>
      </w:r>
      <w:r w:rsidR="006B726A" w:rsidRPr="0082630D">
        <w:rPr>
          <w:szCs w:val="24"/>
        </w:rPr>
        <w:t xml:space="preserve"> </w:t>
      </w:r>
      <w:r w:rsidR="006B726A" w:rsidRPr="0082630D">
        <w:rPr>
          <w:spacing w:val="60"/>
          <w:szCs w:val="24"/>
        </w:rPr>
        <w:t>Schm</w:t>
      </w:r>
      <w:r w:rsidR="00E526EC" w:rsidRPr="0082630D">
        <w:rPr>
          <w:spacing w:val="60"/>
          <w:szCs w:val="24"/>
        </w:rPr>
        <w:t>i</w:t>
      </w:r>
      <w:r w:rsidR="006B726A" w:rsidRPr="0082630D">
        <w:rPr>
          <w:spacing w:val="60"/>
          <w:szCs w:val="24"/>
        </w:rPr>
        <w:t>tt</w:t>
      </w:r>
      <w:r w:rsidRPr="0082630D">
        <w:rPr>
          <w:szCs w:val="24"/>
        </w:rPr>
        <w:t xml:space="preserve"> (stellv. Vors.)</w:t>
      </w:r>
      <w:r w:rsidRPr="0082630D">
        <w:rPr>
          <w:szCs w:val="24"/>
        </w:rPr>
        <w:tab/>
      </w:r>
    </w:p>
    <w:p w:rsidR="004700F9" w:rsidRPr="0082630D" w:rsidRDefault="00EB43C8" w:rsidP="009747B2">
      <w:pPr>
        <w:keepNext/>
        <w:tabs>
          <w:tab w:val="left" w:pos="1440"/>
          <w:tab w:val="left" w:pos="4253"/>
          <w:tab w:val="right" w:pos="9648"/>
        </w:tabs>
        <w:ind w:left="284"/>
        <w:rPr>
          <w:szCs w:val="24"/>
        </w:rPr>
      </w:pPr>
      <w:r w:rsidRPr="0082630D">
        <w:rPr>
          <w:szCs w:val="24"/>
        </w:rPr>
        <w:t xml:space="preserve">Richter am </w:t>
      </w:r>
      <w:r w:rsidR="00DB2C26" w:rsidRPr="0082630D">
        <w:rPr>
          <w:szCs w:val="24"/>
        </w:rPr>
        <w:t>O</w:t>
      </w:r>
      <w:r w:rsidRPr="0082630D">
        <w:rPr>
          <w:szCs w:val="24"/>
        </w:rPr>
        <w:t>LG</w:t>
      </w:r>
      <w:r w:rsidRPr="0082630D">
        <w:rPr>
          <w:szCs w:val="24"/>
        </w:rPr>
        <w:tab/>
      </w:r>
      <w:r w:rsidR="0001690F" w:rsidRPr="0082630D">
        <w:rPr>
          <w:spacing w:val="60"/>
          <w:szCs w:val="24"/>
        </w:rPr>
        <w:t>Mössner</w:t>
      </w:r>
      <w:r w:rsidR="004700F9" w:rsidRPr="0082630D">
        <w:rPr>
          <w:szCs w:val="24"/>
        </w:rPr>
        <w:tab/>
      </w:r>
    </w:p>
    <w:p w:rsidR="009747B2" w:rsidRDefault="00F5423C" w:rsidP="009747B2">
      <w:pPr>
        <w:tabs>
          <w:tab w:val="left" w:pos="1440"/>
          <w:tab w:val="left" w:pos="4253"/>
          <w:tab w:val="left" w:pos="8496"/>
        </w:tabs>
        <w:ind w:left="284"/>
        <w:rPr>
          <w:szCs w:val="24"/>
        </w:rPr>
      </w:pPr>
      <w:r>
        <w:rPr>
          <w:szCs w:val="24"/>
        </w:rPr>
        <w:t>Richter</w:t>
      </w:r>
      <w:r w:rsidR="003A7939">
        <w:rPr>
          <w:szCs w:val="24"/>
        </w:rPr>
        <w:t>in</w:t>
      </w:r>
      <w:r>
        <w:rPr>
          <w:szCs w:val="24"/>
        </w:rPr>
        <w:t xml:space="preserve"> am LG </w:t>
      </w:r>
      <w:r>
        <w:rPr>
          <w:szCs w:val="24"/>
        </w:rPr>
        <w:tab/>
      </w:r>
      <w:r w:rsidR="00B97803" w:rsidRPr="003A7939">
        <w:rPr>
          <w:color w:val="FF0000"/>
          <w:spacing w:val="60"/>
          <w:szCs w:val="24"/>
        </w:rPr>
        <w:t xml:space="preserve">Dr. </w:t>
      </w:r>
      <w:r w:rsidR="003A7939" w:rsidRPr="003A7939">
        <w:rPr>
          <w:color w:val="FF0000"/>
          <w:spacing w:val="60"/>
          <w:szCs w:val="24"/>
        </w:rPr>
        <w:t>Neuroth</w:t>
      </w:r>
      <w:r w:rsidR="003A7939">
        <w:rPr>
          <w:rStyle w:val="Funotenzeichen"/>
          <w:color w:val="FF0000"/>
          <w:spacing w:val="60"/>
          <w:szCs w:val="24"/>
        </w:rPr>
        <w:footnoteReference w:id="42"/>
      </w:r>
    </w:p>
    <w:p w:rsidR="005E5BA6" w:rsidRPr="0082630D" w:rsidRDefault="005E5BA6" w:rsidP="009747B2">
      <w:pPr>
        <w:tabs>
          <w:tab w:val="left" w:pos="1440"/>
          <w:tab w:val="left" w:pos="4253"/>
          <w:tab w:val="left" w:pos="8496"/>
        </w:tabs>
        <w:ind w:left="284"/>
        <w:rPr>
          <w:szCs w:val="24"/>
        </w:rPr>
      </w:pPr>
    </w:p>
    <w:p w:rsidR="004700F9" w:rsidRPr="0082630D" w:rsidRDefault="00AA0E00" w:rsidP="009747B2">
      <w:pPr>
        <w:tabs>
          <w:tab w:val="left" w:pos="1440"/>
          <w:tab w:val="left" w:pos="4253"/>
          <w:tab w:val="left" w:pos="8496"/>
        </w:tabs>
        <w:ind w:left="284"/>
        <w:rPr>
          <w:b/>
          <w:szCs w:val="24"/>
          <w:u w:val="single"/>
        </w:rPr>
      </w:pPr>
      <w:r w:rsidRPr="0082630D">
        <w:rPr>
          <w:b/>
          <w:szCs w:val="24"/>
          <w:u w:val="single"/>
        </w:rPr>
        <w:t>Besondere Rechtsgebiete</w:t>
      </w:r>
      <w:r w:rsidR="004700F9" w:rsidRPr="0082630D">
        <w:rPr>
          <w:b/>
          <w:szCs w:val="24"/>
          <w:u w:val="single"/>
        </w:rPr>
        <w:t>:</w:t>
      </w:r>
    </w:p>
    <w:p w:rsidR="004700F9" w:rsidRPr="0082630D" w:rsidRDefault="004700F9" w:rsidP="009747B2">
      <w:pPr>
        <w:tabs>
          <w:tab w:val="left" w:pos="1440"/>
          <w:tab w:val="left" w:pos="4253"/>
          <w:tab w:val="left" w:pos="8496"/>
        </w:tabs>
        <w:ind w:left="284"/>
        <w:rPr>
          <w:b/>
          <w:szCs w:val="24"/>
          <w:u w:val="single"/>
        </w:rPr>
      </w:pPr>
    </w:p>
    <w:p w:rsidR="004700F9" w:rsidRPr="0082630D" w:rsidRDefault="004700F9" w:rsidP="009747B2">
      <w:pPr>
        <w:tabs>
          <w:tab w:val="left" w:pos="1440"/>
          <w:tab w:val="left" w:pos="4253"/>
          <w:tab w:val="left" w:pos="8496"/>
        </w:tabs>
        <w:ind w:left="284"/>
        <w:jc w:val="both"/>
        <w:rPr>
          <w:szCs w:val="24"/>
        </w:rPr>
      </w:pPr>
      <w:r w:rsidRPr="0082630D">
        <w:rPr>
          <w:szCs w:val="24"/>
        </w:rPr>
        <w:t>Rechtsmittel und Rechtsbehelfe in Binnenschifffahrtssachen im Sinne der §§ 2 Abs. 1 und Abs. 2 und 14 des Gesetzes über das gerichtliche Verfahren in Bi</w:t>
      </w:r>
      <w:r w:rsidR="00E67B8F" w:rsidRPr="0082630D">
        <w:rPr>
          <w:szCs w:val="24"/>
        </w:rPr>
        <w:t>nnenschifffahrtssachen (bürger</w:t>
      </w:r>
      <w:r w:rsidRPr="0082630D">
        <w:rPr>
          <w:szCs w:val="24"/>
        </w:rPr>
        <w:t>liche Rechtsstreitigkeiten einschließlich der Kostensachen) gegen Ent</w:t>
      </w:r>
      <w:r w:rsidR="00862306">
        <w:rPr>
          <w:szCs w:val="24"/>
        </w:rPr>
        <w:t>scheidungen der Schifffahrts-</w:t>
      </w:r>
      <w:r w:rsidRPr="0082630D">
        <w:rPr>
          <w:szCs w:val="24"/>
        </w:rPr>
        <w:t xml:space="preserve"> und Rheinschifffahrtsgerichte Konstanz, Kehl, Mannheim und Mainz.</w:t>
      </w:r>
    </w:p>
    <w:p w:rsidR="008C72C3" w:rsidRPr="0082630D" w:rsidRDefault="00396F59" w:rsidP="00B62F3F">
      <w:pPr>
        <w:tabs>
          <w:tab w:val="left" w:pos="1440"/>
          <w:tab w:val="left" w:pos="4253"/>
          <w:tab w:val="left" w:pos="8496"/>
        </w:tabs>
        <w:jc w:val="both"/>
        <w:rPr>
          <w:szCs w:val="24"/>
        </w:rPr>
      </w:pPr>
      <w:r w:rsidRPr="0082630D">
        <w:rPr>
          <w:szCs w:val="24"/>
        </w:rPr>
        <w:br w:type="page"/>
      </w:r>
    </w:p>
    <w:p w:rsidR="00230956" w:rsidRPr="0082630D" w:rsidRDefault="00230956" w:rsidP="00C36F5C">
      <w:pPr>
        <w:spacing w:before="120"/>
        <w:contextualSpacing/>
        <w:jc w:val="both"/>
        <w:rPr>
          <w:szCs w:val="24"/>
        </w:rPr>
      </w:pPr>
    </w:p>
    <w:p w:rsidR="004700F9" w:rsidRPr="00AA26BA" w:rsidRDefault="00FE7861" w:rsidP="0054023E">
      <w:pPr>
        <w:pStyle w:val="berschrift2"/>
        <w:rPr>
          <w:b/>
          <w:szCs w:val="24"/>
        </w:rPr>
      </w:pPr>
      <w:bookmarkStart w:id="28" w:name="_Toc25824558"/>
      <w:r>
        <w:rPr>
          <w:b/>
          <w:szCs w:val="24"/>
        </w:rPr>
        <w:t>23</w:t>
      </w:r>
      <w:r w:rsidR="00F75F03" w:rsidRPr="00AA26BA">
        <w:rPr>
          <w:b/>
          <w:szCs w:val="24"/>
        </w:rPr>
        <w:t xml:space="preserve">. Senat - </w:t>
      </w:r>
      <w:r w:rsidR="004700F9" w:rsidRPr="00AA26BA">
        <w:rPr>
          <w:b/>
          <w:szCs w:val="24"/>
        </w:rPr>
        <w:t>Senat für Steuerberater</w:t>
      </w:r>
      <w:r w:rsidR="00F75F03" w:rsidRPr="00AA26BA">
        <w:rPr>
          <w:b/>
          <w:szCs w:val="24"/>
        </w:rPr>
        <w:t xml:space="preserve">- </w:t>
      </w:r>
      <w:r w:rsidR="004700F9" w:rsidRPr="00AA26BA">
        <w:rPr>
          <w:b/>
          <w:szCs w:val="24"/>
        </w:rPr>
        <w:t>und Steuerbevollmächtigtensachen</w:t>
      </w:r>
      <w:r w:rsidR="00F75F03" w:rsidRPr="00AA26BA">
        <w:rPr>
          <w:b/>
          <w:szCs w:val="24"/>
        </w:rPr>
        <w:t xml:space="preserve"> -</w:t>
      </w:r>
      <w:bookmarkEnd w:id="28"/>
    </w:p>
    <w:p w:rsidR="004700F9" w:rsidRPr="0082630D" w:rsidRDefault="004700F9">
      <w:pPr>
        <w:keepNext/>
        <w:tabs>
          <w:tab w:val="left" w:pos="1440"/>
          <w:tab w:val="left" w:pos="4253"/>
          <w:tab w:val="left" w:pos="8496"/>
        </w:tabs>
        <w:rPr>
          <w:szCs w:val="24"/>
        </w:rPr>
      </w:pPr>
    </w:p>
    <w:p w:rsidR="004700F9" w:rsidRPr="004270F6" w:rsidRDefault="00B55443" w:rsidP="009747B2">
      <w:pPr>
        <w:tabs>
          <w:tab w:val="left" w:pos="1440"/>
          <w:tab w:val="left" w:pos="4253"/>
          <w:tab w:val="left" w:pos="8496"/>
        </w:tabs>
        <w:ind w:left="284"/>
        <w:rPr>
          <w:color w:val="FF0000"/>
          <w:szCs w:val="24"/>
        </w:rPr>
      </w:pPr>
      <w:r>
        <w:rPr>
          <w:szCs w:val="24"/>
        </w:rPr>
        <w:t>Vorsitzende</w:t>
      </w:r>
      <w:r w:rsidR="004700F9" w:rsidRPr="0082630D">
        <w:rPr>
          <w:szCs w:val="24"/>
        </w:rPr>
        <w:t xml:space="preserve"> Richter</w:t>
      </w:r>
      <w:r>
        <w:rPr>
          <w:szCs w:val="24"/>
        </w:rPr>
        <w:t>in</w:t>
      </w:r>
      <w:r w:rsidR="004700F9" w:rsidRPr="0082630D">
        <w:rPr>
          <w:szCs w:val="24"/>
        </w:rPr>
        <w:t xml:space="preserve"> am OLG</w:t>
      </w:r>
      <w:r w:rsidR="004700F9" w:rsidRPr="0082630D">
        <w:rPr>
          <w:szCs w:val="24"/>
        </w:rPr>
        <w:tab/>
      </w:r>
      <w:r w:rsidR="004270F6">
        <w:rPr>
          <w:color w:val="FF0000"/>
          <w:spacing w:val="60"/>
          <w:szCs w:val="24"/>
        </w:rPr>
        <w:t>Beese</w:t>
      </w:r>
      <w:r w:rsidR="004270F6">
        <w:rPr>
          <w:rStyle w:val="Funotenzeichen"/>
          <w:color w:val="FF0000"/>
          <w:spacing w:val="60"/>
          <w:szCs w:val="24"/>
        </w:rPr>
        <w:footnoteReference w:id="43"/>
      </w:r>
    </w:p>
    <w:p w:rsidR="004700F9" w:rsidRPr="0082630D" w:rsidRDefault="004700F9" w:rsidP="009747B2">
      <w:pPr>
        <w:tabs>
          <w:tab w:val="left" w:pos="1440"/>
          <w:tab w:val="left" w:pos="4253"/>
          <w:tab w:val="left" w:pos="8496"/>
        </w:tabs>
        <w:ind w:left="284"/>
        <w:rPr>
          <w:szCs w:val="24"/>
        </w:rPr>
      </w:pPr>
      <w:r w:rsidRPr="0082630D">
        <w:rPr>
          <w:szCs w:val="24"/>
        </w:rPr>
        <w:t>Richter am OLG</w:t>
      </w:r>
      <w:r w:rsidRPr="0082630D">
        <w:rPr>
          <w:szCs w:val="24"/>
        </w:rPr>
        <w:tab/>
      </w:r>
      <w:r w:rsidR="004E6917" w:rsidRPr="0082630D">
        <w:rPr>
          <w:spacing w:val="60"/>
          <w:szCs w:val="24"/>
        </w:rPr>
        <w:t>Guthman</w:t>
      </w:r>
      <w:r w:rsidR="00A00B39" w:rsidRPr="0082630D">
        <w:rPr>
          <w:spacing w:val="60"/>
          <w:szCs w:val="24"/>
        </w:rPr>
        <w:t>n</w:t>
      </w:r>
      <w:r w:rsidRPr="0082630D">
        <w:rPr>
          <w:szCs w:val="24"/>
        </w:rPr>
        <w:t xml:space="preserve"> (stellv. Vors.) </w:t>
      </w:r>
    </w:p>
    <w:p w:rsidR="004700F9" w:rsidRPr="0082630D" w:rsidRDefault="0041180B" w:rsidP="009747B2">
      <w:pPr>
        <w:tabs>
          <w:tab w:val="left" w:pos="1440"/>
          <w:tab w:val="left" w:pos="4253"/>
          <w:tab w:val="left" w:pos="8496"/>
        </w:tabs>
        <w:ind w:left="284"/>
        <w:rPr>
          <w:szCs w:val="24"/>
        </w:rPr>
      </w:pPr>
      <w:r w:rsidRPr="0082630D">
        <w:rPr>
          <w:szCs w:val="24"/>
        </w:rPr>
        <w:t>Richter</w:t>
      </w:r>
      <w:r w:rsidR="00BD38AD" w:rsidRPr="0082630D">
        <w:rPr>
          <w:szCs w:val="24"/>
        </w:rPr>
        <w:t>in</w:t>
      </w:r>
      <w:r w:rsidRPr="0082630D">
        <w:rPr>
          <w:szCs w:val="24"/>
        </w:rPr>
        <w:t xml:space="preserve"> am </w:t>
      </w:r>
      <w:r w:rsidR="00BB4859" w:rsidRPr="0082630D">
        <w:rPr>
          <w:szCs w:val="24"/>
        </w:rPr>
        <w:t>O</w:t>
      </w:r>
      <w:r w:rsidRPr="0082630D">
        <w:rPr>
          <w:szCs w:val="24"/>
        </w:rPr>
        <w:t>LG</w:t>
      </w:r>
      <w:r w:rsidRPr="0082630D">
        <w:rPr>
          <w:szCs w:val="24"/>
        </w:rPr>
        <w:tab/>
      </w:r>
      <w:r w:rsidR="00BD38AD" w:rsidRPr="0082630D">
        <w:rPr>
          <w:szCs w:val="24"/>
        </w:rPr>
        <w:t xml:space="preserve">Dr. </w:t>
      </w:r>
      <w:r w:rsidR="004E6917" w:rsidRPr="0082630D">
        <w:rPr>
          <w:spacing w:val="30"/>
          <w:szCs w:val="24"/>
        </w:rPr>
        <w:t>Sieber</w:t>
      </w:r>
    </w:p>
    <w:p w:rsidR="0041180B" w:rsidRPr="0082630D" w:rsidRDefault="0041180B" w:rsidP="009747B2">
      <w:pPr>
        <w:tabs>
          <w:tab w:val="left" w:pos="1440"/>
          <w:tab w:val="left" w:pos="4253"/>
          <w:tab w:val="left" w:pos="8496"/>
        </w:tabs>
        <w:ind w:left="284"/>
        <w:rPr>
          <w:szCs w:val="24"/>
        </w:rPr>
      </w:pPr>
    </w:p>
    <w:p w:rsidR="004700F9" w:rsidRPr="0082630D" w:rsidRDefault="00AA0E00" w:rsidP="009747B2">
      <w:pPr>
        <w:keepNext/>
        <w:tabs>
          <w:tab w:val="left" w:pos="1440"/>
          <w:tab w:val="left" w:pos="4253"/>
          <w:tab w:val="left" w:pos="8496"/>
        </w:tabs>
        <w:ind w:left="284"/>
        <w:rPr>
          <w:b/>
          <w:szCs w:val="24"/>
          <w:u w:val="single"/>
        </w:rPr>
      </w:pPr>
      <w:r w:rsidRPr="0082630D">
        <w:rPr>
          <w:b/>
          <w:szCs w:val="24"/>
          <w:u w:val="single"/>
        </w:rPr>
        <w:t>Besondere Rechtsgebiete</w:t>
      </w:r>
      <w:r w:rsidR="004700F9" w:rsidRPr="0082630D">
        <w:rPr>
          <w:b/>
          <w:szCs w:val="24"/>
          <w:u w:val="single"/>
        </w:rPr>
        <w:t>:</w:t>
      </w:r>
    </w:p>
    <w:p w:rsidR="004700F9" w:rsidRPr="0082630D" w:rsidRDefault="004700F9" w:rsidP="009747B2">
      <w:pPr>
        <w:keepNext/>
        <w:tabs>
          <w:tab w:val="left" w:pos="1440"/>
          <w:tab w:val="left" w:pos="4253"/>
          <w:tab w:val="left" w:pos="8496"/>
        </w:tabs>
        <w:ind w:left="284"/>
        <w:rPr>
          <w:szCs w:val="24"/>
        </w:rPr>
      </w:pPr>
    </w:p>
    <w:p w:rsidR="00B97803" w:rsidRDefault="004700F9" w:rsidP="009747B2">
      <w:pPr>
        <w:tabs>
          <w:tab w:val="left" w:pos="1440"/>
          <w:tab w:val="left" w:pos="4253"/>
          <w:tab w:val="left" w:pos="8496"/>
        </w:tabs>
        <w:ind w:left="284"/>
        <w:jc w:val="both"/>
        <w:rPr>
          <w:szCs w:val="24"/>
        </w:rPr>
      </w:pPr>
      <w:r w:rsidRPr="0082630D">
        <w:rPr>
          <w:szCs w:val="24"/>
        </w:rPr>
        <w:t>Die zur Zuständigkeit des Oberlandesgerichts gehö</w:t>
      </w:r>
      <w:r w:rsidR="00E67B8F" w:rsidRPr="0082630D">
        <w:rPr>
          <w:szCs w:val="24"/>
        </w:rPr>
        <w:t>renden Sachen aufgrund des Steuerbe</w:t>
      </w:r>
      <w:r w:rsidRPr="0082630D">
        <w:rPr>
          <w:szCs w:val="24"/>
        </w:rPr>
        <w:t>ra</w:t>
      </w:r>
      <w:r w:rsidR="00E67B8F" w:rsidRPr="0082630D">
        <w:rPr>
          <w:szCs w:val="24"/>
        </w:rPr>
        <w:t>tungs</w:t>
      </w:r>
      <w:r w:rsidRPr="0082630D">
        <w:rPr>
          <w:szCs w:val="24"/>
        </w:rPr>
        <w:t>gesetzes, soweit nicht der 1. Zivilsenat zuständig ist.</w:t>
      </w:r>
    </w:p>
    <w:p w:rsidR="00B97803" w:rsidRDefault="00B97803">
      <w:pPr>
        <w:widowControl/>
        <w:rPr>
          <w:szCs w:val="24"/>
        </w:rPr>
      </w:pPr>
      <w:r>
        <w:rPr>
          <w:szCs w:val="24"/>
        </w:rPr>
        <w:br w:type="page"/>
      </w:r>
    </w:p>
    <w:p w:rsidR="00B97803" w:rsidRPr="00E938F4" w:rsidRDefault="00B97803" w:rsidP="00B97803">
      <w:pPr>
        <w:pStyle w:val="berschrift2"/>
        <w:rPr>
          <w:b/>
          <w:szCs w:val="24"/>
        </w:rPr>
      </w:pPr>
      <w:bookmarkStart w:id="29" w:name="_Toc25824559"/>
      <w:r>
        <w:rPr>
          <w:b/>
          <w:szCs w:val="24"/>
        </w:rPr>
        <w:lastRenderedPageBreak/>
        <w:t>24</w:t>
      </w:r>
      <w:r w:rsidRPr="00E938F4">
        <w:rPr>
          <w:b/>
          <w:szCs w:val="24"/>
        </w:rPr>
        <w:t>. Zivilsenat</w:t>
      </w:r>
      <w:bookmarkEnd w:id="29"/>
      <w:r>
        <w:rPr>
          <w:b/>
          <w:szCs w:val="24"/>
        </w:rPr>
        <w:t xml:space="preserve"> </w:t>
      </w:r>
    </w:p>
    <w:p w:rsidR="00B97803" w:rsidRPr="0082630D" w:rsidRDefault="00B97803" w:rsidP="00B97803">
      <w:pPr>
        <w:tabs>
          <w:tab w:val="left" w:pos="1440"/>
          <w:tab w:val="left" w:pos="4253"/>
          <w:tab w:val="left" w:pos="8496"/>
        </w:tabs>
        <w:jc w:val="both"/>
        <w:rPr>
          <w:szCs w:val="24"/>
        </w:rPr>
      </w:pPr>
    </w:p>
    <w:p w:rsidR="00B97803" w:rsidRPr="0082630D" w:rsidRDefault="00B97803" w:rsidP="00B97803">
      <w:pPr>
        <w:keepNext/>
        <w:tabs>
          <w:tab w:val="left" w:pos="1440"/>
          <w:tab w:val="left" w:pos="4253"/>
          <w:tab w:val="right" w:pos="9648"/>
        </w:tabs>
        <w:ind w:left="284"/>
        <w:jc w:val="both"/>
        <w:rPr>
          <w:szCs w:val="24"/>
        </w:rPr>
      </w:pPr>
      <w:r w:rsidRPr="0082630D">
        <w:rPr>
          <w:szCs w:val="24"/>
        </w:rPr>
        <w:t>Vorsitzender Richter am OLG</w:t>
      </w:r>
      <w:r w:rsidRPr="0082630D">
        <w:rPr>
          <w:szCs w:val="24"/>
        </w:rPr>
        <w:tab/>
      </w:r>
      <w:r w:rsidRPr="0082630D">
        <w:rPr>
          <w:spacing w:val="60"/>
          <w:szCs w:val="24"/>
        </w:rPr>
        <w:t>Dr.</w:t>
      </w:r>
      <w:r w:rsidRPr="0082630D">
        <w:rPr>
          <w:szCs w:val="24"/>
        </w:rPr>
        <w:t xml:space="preserve"> </w:t>
      </w:r>
      <w:r>
        <w:rPr>
          <w:spacing w:val="60"/>
          <w:szCs w:val="24"/>
        </w:rPr>
        <w:t>Stecher</w:t>
      </w:r>
      <w:r w:rsidRPr="0082630D">
        <w:rPr>
          <w:szCs w:val="24"/>
        </w:rPr>
        <w:tab/>
      </w:r>
    </w:p>
    <w:p w:rsidR="00295277" w:rsidRDefault="00295277" w:rsidP="00295277">
      <w:pPr>
        <w:keepNext/>
        <w:tabs>
          <w:tab w:val="left" w:pos="1440"/>
          <w:tab w:val="left" w:pos="4253"/>
          <w:tab w:val="right" w:pos="9648"/>
        </w:tabs>
        <w:ind w:left="4253" w:hanging="3969"/>
        <w:jc w:val="both"/>
        <w:rPr>
          <w:szCs w:val="24"/>
        </w:rPr>
      </w:pPr>
      <w:r>
        <w:rPr>
          <w:szCs w:val="24"/>
        </w:rPr>
        <w:t>Richterin am OLG</w:t>
      </w:r>
      <w:r w:rsidRPr="0082630D">
        <w:rPr>
          <w:szCs w:val="24"/>
        </w:rPr>
        <w:tab/>
      </w:r>
      <w:r w:rsidRPr="00AC6D72">
        <w:rPr>
          <w:color w:val="FF0000"/>
          <w:spacing w:val="60"/>
          <w:szCs w:val="24"/>
        </w:rPr>
        <w:t>Dr. Dinale</w:t>
      </w:r>
      <w:r>
        <w:rPr>
          <w:color w:val="FF0000"/>
          <w:spacing w:val="60"/>
          <w:szCs w:val="24"/>
        </w:rPr>
        <w:t xml:space="preserve"> </w:t>
      </w:r>
      <w:r w:rsidRPr="00295277">
        <w:rPr>
          <w:color w:val="FF0000"/>
          <w:szCs w:val="24"/>
        </w:rPr>
        <w:t>(stellv. Vorsitzende)</w:t>
      </w:r>
      <w:r w:rsidRPr="00295277">
        <w:rPr>
          <w:rStyle w:val="Funotenzeichen"/>
          <w:szCs w:val="24"/>
        </w:rPr>
        <w:t xml:space="preserve"> </w:t>
      </w:r>
      <w:r>
        <w:rPr>
          <w:rStyle w:val="Funotenzeichen"/>
          <w:szCs w:val="24"/>
        </w:rPr>
        <w:footnoteReference w:id="44"/>
      </w:r>
      <w:r>
        <w:rPr>
          <w:szCs w:val="24"/>
        </w:rPr>
        <w:tab/>
      </w:r>
      <w:r w:rsidRPr="0082630D">
        <w:rPr>
          <w:szCs w:val="24"/>
        </w:rPr>
        <w:t>(0,</w:t>
      </w:r>
      <w:r>
        <w:rPr>
          <w:szCs w:val="24"/>
        </w:rPr>
        <w:t>2</w:t>
      </w:r>
      <w:r w:rsidRPr="0082630D">
        <w:rPr>
          <w:szCs w:val="24"/>
        </w:rPr>
        <w:t>5)</w:t>
      </w:r>
    </w:p>
    <w:p w:rsidR="00B97803" w:rsidRPr="0082630D" w:rsidRDefault="00B97803" w:rsidP="00AC6D72">
      <w:pPr>
        <w:keepNext/>
        <w:tabs>
          <w:tab w:val="left" w:pos="1440"/>
          <w:tab w:val="left" w:pos="4253"/>
          <w:tab w:val="right" w:pos="9648"/>
        </w:tabs>
        <w:ind w:left="4253" w:hanging="3969"/>
        <w:jc w:val="both"/>
        <w:rPr>
          <w:szCs w:val="24"/>
        </w:rPr>
      </w:pPr>
      <w:r w:rsidRPr="0082630D">
        <w:rPr>
          <w:szCs w:val="24"/>
        </w:rPr>
        <w:t>Richterin am OLG</w:t>
      </w:r>
      <w:r w:rsidRPr="0082630D">
        <w:rPr>
          <w:szCs w:val="24"/>
        </w:rPr>
        <w:tab/>
      </w:r>
      <w:r w:rsidR="00AC6D72">
        <w:rPr>
          <w:spacing w:val="60"/>
          <w:szCs w:val="24"/>
        </w:rPr>
        <w:t>Baßler-Frühauf</w:t>
      </w:r>
      <w:r w:rsidRPr="0082630D">
        <w:rPr>
          <w:szCs w:val="24"/>
        </w:rPr>
        <w:tab/>
        <w:t>(</w:t>
      </w:r>
      <w:r>
        <w:rPr>
          <w:szCs w:val="24"/>
        </w:rPr>
        <w:t>0,25</w:t>
      </w:r>
      <w:r w:rsidRPr="0082630D">
        <w:rPr>
          <w:szCs w:val="24"/>
        </w:rPr>
        <w:t>)</w:t>
      </w:r>
    </w:p>
    <w:p w:rsidR="00B97803" w:rsidRPr="0082630D" w:rsidRDefault="00B97803" w:rsidP="00B97803">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t>(Dezernatszahl:</w:t>
      </w:r>
      <w:r>
        <w:rPr>
          <w:szCs w:val="24"/>
        </w:rPr>
        <w:t xml:space="preserve"> 0,5)</w:t>
      </w:r>
    </w:p>
    <w:p w:rsidR="00B97803" w:rsidRDefault="00B97803" w:rsidP="00B97803">
      <w:pPr>
        <w:tabs>
          <w:tab w:val="left" w:pos="1296"/>
          <w:tab w:val="left" w:pos="4253"/>
          <w:tab w:val="left" w:pos="8496"/>
        </w:tabs>
        <w:spacing w:before="120" w:after="120"/>
        <w:ind w:left="715" w:hanging="431"/>
        <w:rPr>
          <w:b/>
          <w:szCs w:val="24"/>
          <w:u w:val="single"/>
        </w:rPr>
      </w:pPr>
    </w:p>
    <w:p w:rsidR="00B97803" w:rsidRDefault="00B97803" w:rsidP="00B97803">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B97803" w:rsidRPr="0082630D" w:rsidRDefault="00B97803" w:rsidP="00B97803">
      <w:pPr>
        <w:tabs>
          <w:tab w:val="left" w:pos="1296"/>
          <w:tab w:val="left" w:pos="4253"/>
          <w:tab w:val="left" w:pos="8496"/>
        </w:tabs>
        <w:spacing w:before="120" w:after="120"/>
        <w:ind w:left="715" w:hanging="431"/>
        <w:rPr>
          <w:b/>
          <w:szCs w:val="24"/>
          <w:u w:val="single"/>
        </w:rPr>
      </w:pPr>
    </w:p>
    <w:p w:rsidR="00086A25" w:rsidRPr="00086A25" w:rsidRDefault="00086A25" w:rsidP="00086A25">
      <w:pPr>
        <w:tabs>
          <w:tab w:val="left" w:pos="1440"/>
          <w:tab w:val="left" w:pos="4253"/>
          <w:tab w:val="left" w:pos="8496"/>
        </w:tabs>
        <w:ind w:left="284"/>
        <w:jc w:val="both"/>
        <w:rPr>
          <w:szCs w:val="24"/>
        </w:rPr>
      </w:pPr>
      <w:r w:rsidRPr="00086A25">
        <w:rPr>
          <w:szCs w:val="24"/>
        </w:rPr>
        <w:t xml:space="preserve">Zuweisungen nach der Turnusregelung. </w:t>
      </w:r>
    </w:p>
    <w:p w:rsidR="004700F9" w:rsidRPr="0082630D" w:rsidRDefault="004700F9" w:rsidP="009747B2">
      <w:pPr>
        <w:tabs>
          <w:tab w:val="left" w:pos="1440"/>
          <w:tab w:val="left" w:pos="4253"/>
          <w:tab w:val="left" w:pos="8496"/>
        </w:tabs>
        <w:ind w:left="284"/>
        <w:jc w:val="both"/>
        <w:rPr>
          <w:szCs w:val="24"/>
        </w:rPr>
      </w:pPr>
    </w:p>
    <w:p w:rsidR="00086A25" w:rsidRPr="00E938F4" w:rsidRDefault="008C72C3" w:rsidP="00086A25">
      <w:pPr>
        <w:pStyle w:val="berschrift2"/>
        <w:rPr>
          <w:b/>
          <w:szCs w:val="24"/>
        </w:rPr>
      </w:pPr>
      <w:r>
        <w:rPr>
          <w:sz w:val="21"/>
          <w:szCs w:val="21"/>
        </w:rPr>
        <w:br w:type="page"/>
      </w:r>
      <w:bookmarkStart w:id="30" w:name="_Toc25824560"/>
      <w:r w:rsidR="00086A25">
        <w:rPr>
          <w:b/>
          <w:szCs w:val="24"/>
        </w:rPr>
        <w:lastRenderedPageBreak/>
        <w:t>25</w:t>
      </w:r>
      <w:r w:rsidR="00086A25" w:rsidRPr="00E938F4">
        <w:rPr>
          <w:b/>
          <w:szCs w:val="24"/>
        </w:rPr>
        <w:t>. Zivilsenat</w:t>
      </w:r>
      <w:r w:rsidR="00086A25">
        <w:rPr>
          <w:b/>
          <w:szCs w:val="24"/>
        </w:rPr>
        <w:t xml:space="preserve"> in Freiburg</w:t>
      </w:r>
      <w:bookmarkEnd w:id="30"/>
    </w:p>
    <w:p w:rsidR="00086A25" w:rsidRPr="0082630D" w:rsidRDefault="00086A25" w:rsidP="00086A25">
      <w:pPr>
        <w:tabs>
          <w:tab w:val="left" w:pos="1440"/>
          <w:tab w:val="left" w:pos="4253"/>
          <w:tab w:val="left" w:pos="8496"/>
        </w:tabs>
        <w:jc w:val="both"/>
        <w:rPr>
          <w:szCs w:val="24"/>
        </w:rPr>
      </w:pPr>
    </w:p>
    <w:p w:rsidR="00086A25" w:rsidRPr="0082630D" w:rsidRDefault="00086A25" w:rsidP="00086A25">
      <w:pPr>
        <w:keepNext/>
        <w:tabs>
          <w:tab w:val="left" w:pos="1440"/>
          <w:tab w:val="left" w:pos="4253"/>
          <w:tab w:val="right" w:pos="9648"/>
        </w:tabs>
        <w:ind w:left="284"/>
        <w:jc w:val="both"/>
        <w:rPr>
          <w:szCs w:val="24"/>
        </w:rPr>
      </w:pPr>
      <w:r w:rsidRPr="0082630D">
        <w:rPr>
          <w:szCs w:val="24"/>
        </w:rPr>
        <w:t>Vorsitzender Richter am OLG</w:t>
      </w:r>
      <w:r w:rsidRPr="0082630D">
        <w:rPr>
          <w:szCs w:val="24"/>
        </w:rPr>
        <w:tab/>
      </w:r>
      <w:r w:rsidRPr="0082630D">
        <w:rPr>
          <w:spacing w:val="60"/>
          <w:szCs w:val="24"/>
        </w:rPr>
        <w:t>Dr.</w:t>
      </w:r>
      <w:r w:rsidRPr="0082630D">
        <w:rPr>
          <w:szCs w:val="24"/>
        </w:rPr>
        <w:t xml:space="preserve"> </w:t>
      </w:r>
      <w:r>
        <w:rPr>
          <w:spacing w:val="60"/>
          <w:szCs w:val="24"/>
        </w:rPr>
        <w:t>Ungewitter</w:t>
      </w:r>
      <w:r w:rsidRPr="0082630D">
        <w:rPr>
          <w:szCs w:val="24"/>
        </w:rPr>
        <w:tab/>
      </w:r>
    </w:p>
    <w:p w:rsidR="00086A25" w:rsidRPr="0082630D" w:rsidRDefault="00086A25" w:rsidP="00086A25">
      <w:pPr>
        <w:keepNext/>
        <w:tabs>
          <w:tab w:val="left" w:pos="1440"/>
          <w:tab w:val="left" w:pos="4253"/>
          <w:tab w:val="right" w:pos="9648"/>
        </w:tabs>
        <w:ind w:left="284"/>
        <w:jc w:val="both"/>
        <w:rPr>
          <w:szCs w:val="24"/>
        </w:rPr>
      </w:pPr>
      <w:r w:rsidRPr="0082630D">
        <w:rPr>
          <w:szCs w:val="24"/>
        </w:rPr>
        <w:t>Richter am OLG</w:t>
      </w:r>
      <w:r w:rsidRPr="0082630D">
        <w:rPr>
          <w:szCs w:val="24"/>
        </w:rPr>
        <w:tab/>
      </w:r>
      <w:r>
        <w:rPr>
          <w:spacing w:val="60"/>
          <w:szCs w:val="24"/>
        </w:rPr>
        <w:t>Mertel (stellv. Vors.)</w:t>
      </w:r>
      <w:r w:rsidRPr="0082630D">
        <w:rPr>
          <w:szCs w:val="24"/>
        </w:rPr>
        <w:tab/>
        <w:t>(</w:t>
      </w:r>
      <w:r>
        <w:rPr>
          <w:szCs w:val="24"/>
        </w:rPr>
        <w:t>0,2</w:t>
      </w:r>
      <w:r w:rsidRPr="0082630D">
        <w:rPr>
          <w:szCs w:val="24"/>
        </w:rPr>
        <w:t>)</w:t>
      </w:r>
    </w:p>
    <w:p w:rsidR="00086A25" w:rsidRDefault="00086A25" w:rsidP="00086A25">
      <w:pPr>
        <w:keepNext/>
        <w:tabs>
          <w:tab w:val="left" w:pos="1440"/>
          <w:tab w:val="left" w:pos="4253"/>
          <w:tab w:val="right" w:pos="9648"/>
        </w:tabs>
        <w:ind w:left="284"/>
        <w:jc w:val="both"/>
        <w:rPr>
          <w:szCs w:val="24"/>
        </w:rPr>
      </w:pPr>
      <w:r>
        <w:rPr>
          <w:szCs w:val="24"/>
        </w:rPr>
        <w:t>Richter</w:t>
      </w:r>
      <w:r w:rsidRPr="0082630D">
        <w:rPr>
          <w:szCs w:val="24"/>
        </w:rPr>
        <w:t xml:space="preserve"> am OLG</w:t>
      </w:r>
      <w:r w:rsidRPr="0082630D">
        <w:rPr>
          <w:szCs w:val="24"/>
        </w:rPr>
        <w:tab/>
      </w:r>
      <w:r>
        <w:rPr>
          <w:spacing w:val="60"/>
          <w:szCs w:val="24"/>
        </w:rPr>
        <w:t>Dr. J. Adam</w:t>
      </w:r>
      <w:r w:rsidRPr="0082630D">
        <w:rPr>
          <w:szCs w:val="24"/>
        </w:rPr>
        <w:tab/>
        <w:t>(</w:t>
      </w:r>
      <w:r w:rsidR="008809D5">
        <w:rPr>
          <w:color w:val="FF0000"/>
          <w:szCs w:val="24"/>
        </w:rPr>
        <w:t>0,0</w:t>
      </w:r>
      <w:r w:rsidR="008809D5">
        <w:rPr>
          <w:rStyle w:val="Funotenzeichen"/>
          <w:color w:val="FF0000"/>
          <w:szCs w:val="24"/>
        </w:rPr>
        <w:footnoteReference w:id="45"/>
      </w:r>
      <w:r w:rsidRPr="0082630D">
        <w:rPr>
          <w:szCs w:val="24"/>
        </w:rPr>
        <w:t>)</w:t>
      </w:r>
    </w:p>
    <w:p w:rsidR="00086A25" w:rsidRDefault="00086A25" w:rsidP="00086A25">
      <w:pPr>
        <w:keepNext/>
        <w:tabs>
          <w:tab w:val="left" w:pos="1440"/>
          <w:tab w:val="left" w:pos="4253"/>
          <w:tab w:val="right" w:pos="9648"/>
        </w:tabs>
        <w:ind w:left="284"/>
        <w:jc w:val="both"/>
        <w:rPr>
          <w:szCs w:val="24"/>
        </w:rPr>
      </w:pPr>
      <w:r>
        <w:rPr>
          <w:szCs w:val="24"/>
        </w:rPr>
        <w:t>Richter am OLG</w:t>
      </w:r>
      <w:r>
        <w:rPr>
          <w:szCs w:val="24"/>
        </w:rPr>
        <w:tab/>
      </w:r>
      <w:r w:rsidRPr="00535146">
        <w:rPr>
          <w:spacing w:val="60"/>
          <w:szCs w:val="24"/>
        </w:rPr>
        <w:t>Dr. Frank</w:t>
      </w:r>
      <w:r w:rsidR="009013BE">
        <w:rPr>
          <w:szCs w:val="24"/>
        </w:rPr>
        <w:tab/>
        <w:t>(0,2</w:t>
      </w:r>
      <w:r>
        <w:rPr>
          <w:szCs w:val="24"/>
        </w:rPr>
        <w:t>)</w:t>
      </w:r>
    </w:p>
    <w:p w:rsidR="00086A25" w:rsidRPr="0082630D" w:rsidRDefault="00086A25" w:rsidP="00086A25">
      <w:pPr>
        <w:keepNext/>
        <w:tabs>
          <w:tab w:val="left" w:pos="1440"/>
          <w:tab w:val="left" w:pos="4253"/>
          <w:tab w:val="right" w:pos="9648"/>
        </w:tabs>
        <w:ind w:left="284"/>
        <w:rPr>
          <w:szCs w:val="24"/>
        </w:rPr>
      </w:pPr>
      <w:r w:rsidRPr="0082630D">
        <w:rPr>
          <w:szCs w:val="24"/>
        </w:rPr>
        <w:tab/>
      </w:r>
      <w:r w:rsidRPr="0082630D">
        <w:rPr>
          <w:szCs w:val="24"/>
        </w:rPr>
        <w:tab/>
      </w:r>
      <w:r w:rsidRPr="0082630D">
        <w:rPr>
          <w:szCs w:val="24"/>
        </w:rPr>
        <w:tab/>
        <w:t>(Dezernatszahl:</w:t>
      </w:r>
      <w:r w:rsidR="009013BE">
        <w:rPr>
          <w:szCs w:val="24"/>
        </w:rPr>
        <w:t xml:space="preserve"> </w:t>
      </w:r>
      <w:r w:rsidR="008809D5">
        <w:rPr>
          <w:color w:val="FF0000"/>
          <w:szCs w:val="24"/>
        </w:rPr>
        <w:t>0,4</w:t>
      </w:r>
      <w:r>
        <w:rPr>
          <w:szCs w:val="24"/>
        </w:rPr>
        <w:t>)</w:t>
      </w:r>
    </w:p>
    <w:p w:rsidR="00086A25" w:rsidRDefault="00086A25" w:rsidP="00086A25">
      <w:pPr>
        <w:tabs>
          <w:tab w:val="left" w:pos="1296"/>
          <w:tab w:val="left" w:pos="4253"/>
          <w:tab w:val="left" w:pos="8496"/>
        </w:tabs>
        <w:spacing w:before="120" w:after="120"/>
        <w:ind w:left="715" w:hanging="431"/>
        <w:rPr>
          <w:b/>
          <w:szCs w:val="24"/>
          <w:u w:val="single"/>
        </w:rPr>
      </w:pPr>
    </w:p>
    <w:p w:rsidR="00086A25" w:rsidRDefault="00086A25" w:rsidP="00086A25">
      <w:pPr>
        <w:tabs>
          <w:tab w:val="left" w:pos="1296"/>
          <w:tab w:val="left" w:pos="4253"/>
          <w:tab w:val="left" w:pos="8496"/>
        </w:tabs>
        <w:spacing w:before="120" w:after="120"/>
        <w:ind w:left="715" w:hanging="431"/>
        <w:rPr>
          <w:b/>
          <w:szCs w:val="24"/>
          <w:u w:val="single"/>
        </w:rPr>
      </w:pPr>
      <w:r w:rsidRPr="0082630D">
        <w:rPr>
          <w:b/>
          <w:szCs w:val="24"/>
          <w:u w:val="single"/>
        </w:rPr>
        <w:t>Geschäftskreis:</w:t>
      </w:r>
    </w:p>
    <w:p w:rsidR="00086A25" w:rsidRPr="0082630D" w:rsidRDefault="00086A25" w:rsidP="00086A25">
      <w:pPr>
        <w:tabs>
          <w:tab w:val="left" w:pos="1296"/>
          <w:tab w:val="left" w:pos="4253"/>
          <w:tab w:val="left" w:pos="8496"/>
        </w:tabs>
        <w:spacing w:before="120" w:after="120"/>
        <w:ind w:left="715" w:hanging="431"/>
        <w:rPr>
          <w:b/>
          <w:szCs w:val="24"/>
          <w:u w:val="single"/>
        </w:rPr>
      </w:pPr>
    </w:p>
    <w:p w:rsidR="00086A25" w:rsidRPr="00086A25" w:rsidRDefault="00086A25" w:rsidP="00086A25">
      <w:pPr>
        <w:tabs>
          <w:tab w:val="left" w:pos="1440"/>
          <w:tab w:val="left" w:pos="4253"/>
          <w:tab w:val="left" w:pos="8496"/>
        </w:tabs>
        <w:ind w:left="284"/>
        <w:jc w:val="both"/>
        <w:rPr>
          <w:szCs w:val="24"/>
        </w:rPr>
      </w:pPr>
      <w:r w:rsidRPr="00086A25">
        <w:rPr>
          <w:szCs w:val="24"/>
        </w:rPr>
        <w:t xml:space="preserve">Zuweisungen nach der Turnusregelung. </w:t>
      </w:r>
    </w:p>
    <w:p w:rsidR="00086A25" w:rsidRDefault="00086A25">
      <w:pPr>
        <w:widowControl/>
        <w:rPr>
          <w:sz w:val="21"/>
          <w:szCs w:val="21"/>
        </w:rPr>
      </w:pPr>
      <w:r>
        <w:rPr>
          <w:sz w:val="21"/>
          <w:szCs w:val="21"/>
        </w:rPr>
        <w:br w:type="page"/>
      </w:r>
    </w:p>
    <w:p w:rsidR="00082F2F" w:rsidRDefault="00082F2F" w:rsidP="009747B2">
      <w:pPr>
        <w:tabs>
          <w:tab w:val="left" w:pos="1440"/>
          <w:tab w:val="left" w:pos="4253"/>
          <w:tab w:val="left" w:pos="8496"/>
        </w:tabs>
        <w:ind w:left="284"/>
        <w:jc w:val="both"/>
        <w:rPr>
          <w:sz w:val="21"/>
          <w:szCs w:val="21"/>
        </w:rPr>
      </w:pPr>
    </w:p>
    <w:p w:rsidR="00082F2F" w:rsidRPr="00E938F4" w:rsidRDefault="00082F2F" w:rsidP="000E24AF">
      <w:pPr>
        <w:pStyle w:val="berschrift2"/>
        <w:jc w:val="center"/>
        <w:rPr>
          <w:b/>
          <w:szCs w:val="24"/>
        </w:rPr>
      </w:pPr>
      <w:bookmarkStart w:id="31" w:name="_Toc25824561"/>
      <w:r w:rsidRPr="00E938F4">
        <w:rPr>
          <w:b/>
          <w:szCs w:val="24"/>
        </w:rPr>
        <w:t>Güterichter</w:t>
      </w:r>
      <w:bookmarkEnd w:id="31"/>
    </w:p>
    <w:p w:rsidR="00082F2F" w:rsidRPr="0082630D" w:rsidRDefault="00082F2F" w:rsidP="00082F2F">
      <w:pPr>
        <w:tabs>
          <w:tab w:val="left" w:pos="567"/>
          <w:tab w:val="left" w:pos="851"/>
          <w:tab w:val="left" w:pos="1440"/>
          <w:tab w:val="left" w:pos="4253"/>
          <w:tab w:val="left" w:pos="8496"/>
        </w:tabs>
        <w:ind w:left="567"/>
        <w:jc w:val="both"/>
        <w:rPr>
          <w:szCs w:val="24"/>
        </w:rPr>
      </w:pPr>
    </w:p>
    <w:p w:rsidR="00082F2F" w:rsidRPr="0082630D" w:rsidRDefault="00082F2F" w:rsidP="00614F9D">
      <w:pPr>
        <w:tabs>
          <w:tab w:val="left" w:pos="567"/>
          <w:tab w:val="left" w:pos="1440"/>
          <w:tab w:val="left" w:pos="4253"/>
          <w:tab w:val="left" w:pos="8496"/>
        </w:tabs>
        <w:ind w:left="567" w:hanging="284"/>
        <w:jc w:val="both"/>
        <w:rPr>
          <w:szCs w:val="24"/>
        </w:rPr>
      </w:pPr>
      <w:r w:rsidRPr="0082630D">
        <w:rPr>
          <w:szCs w:val="24"/>
        </w:rPr>
        <w:t>a)</w:t>
      </w:r>
      <w:r w:rsidRPr="0082630D">
        <w:rPr>
          <w:szCs w:val="24"/>
        </w:rPr>
        <w:tab/>
        <w:t xml:space="preserve">Für die Durchführung einer Güteverhandlung und weitere Güteversuche nach § 278 Abs. 5 ZPO sind zuständig </w:t>
      </w:r>
    </w:p>
    <w:p w:rsidR="00082F2F" w:rsidRPr="0082630D" w:rsidRDefault="00082F2F" w:rsidP="00082F2F">
      <w:pPr>
        <w:tabs>
          <w:tab w:val="left" w:pos="567"/>
          <w:tab w:val="left" w:pos="851"/>
          <w:tab w:val="left" w:pos="1440"/>
          <w:tab w:val="left" w:pos="4253"/>
          <w:tab w:val="left" w:pos="8496"/>
        </w:tabs>
        <w:ind w:left="567"/>
        <w:jc w:val="both"/>
        <w:rPr>
          <w:szCs w:val="24"/>
        </w:rPr>
      </w:pPr>
    </w:p>
    <w:p w:rsidR="00082F2F" w:rsidRPr="00AF597E" w:rsidRDefault="00082F2F" w:rsidP="00614F9D">
      <w:pPr>
        <w:tabs>
          <w:tab w:val="left" w:pos="851"/>
          <w:tab w:val="left" w:pos="1440"/>
          <w:tab w:val="left" w:pos="4253"/>
          <w:tab w:val="left" w:pos="8496"/>
        </w:tabs>
        <w:ind w:left="567"/>
        <w:jc w:val="both"/>
        <w:rPr>
          <w:spacing w:val="60"/>
          <w:szCs w:val="24"/>
        </w:rPr>
      </w:pPr>
      <w:r w:rsidRPr="0082630D">
        <w:rPr>
          <w:szCs w:val="24"/>
        </w:rPr>
        <w:t>Vorsitzende Richter</w:t>
      </w:r>
      <w:r w:rsidR="00AF597E">
        <w:rPr>
          <w:szCs w:val="24"/>
        </w:rPr>
        <w:t xml:space="preserve">in am OLG </w:t>
      </w:r>
      <w:r w:rsidR="00AF597E">
        <w:rPr>
          <w:szCs w:val="24"/>
        </w:rPr>
        <w:tab/>
      </w:r>
      <w:r w:rsidR="00FE7861" w:rsidRPr="00AF597E">
        <w:rPr>
          <w:spacing w:val="60"/>
          <w:szCs w:val="24"/>
        </w:rPr>
        <w:t>Rohde</w:t>
      </w:r>
    </w:p>
    <w:p w:rsidR="00082F2F" w:rsidRPr="0082630D" w:rsidRDefault="00082F2F" w:rsidP="00082F2F">
      <w:pPr>
        <w:tabs>
          <w:tab w:val="left" w:pos="567"/>
          <w:tab w:val="left" w:pos="851"/>
          <w:tab w:val="left" w:pos="1440"/>
          <w:tab w:val="left" w:pos="4253"/>
          <w:tab w:val="left" w:pos="8496"/>
        </w:tabs>
        <w:ind w:left="567"/>
        <w:jc w:val="both"/>
        <w:rPr>
          <w:szCs w:val="24"/>
        </w:rPr>
      </w:pPr>
      <w:r w:rsidRPr="0082630D">
        <w:rPr>
          <w:szCs w:val="24"/>
        </w:rPr>
        <w:t>Richterin am OLG</w:t>
      </w:r>
      <w:r w:rsidRPr="0082630D">
        <w:rPr>
          <w:szCs w:val="24"/>
        </w:rPr>
        <w:tab/>
      </w:r>
      <w:r w:rsidR="00FE7861" w:rsidRPr="00855BE7">
        <w:rPr>
          <w:spacing w:val="60"/>
          <w:szCs w:val="24"/>
        </w:rPr>
        <w:t>Coen</w:t>
      </w:r>
    </w:p>
    <w:p w:rsidR="00082F2F" w:rsidRPr="0082630D" w:rsidRDefault="004E6917" w:rsidP="00082F2F">
      <w:pPr>
        <w:tabs>
          <w:tab w:val="left" w:pos="567"/>
          <w:tab w:val="left" w:pos="851"/>
          <w:tab w:val="left" w:pos="1440"/>
          <w:tab w:val="left" w:pos="4253"/>
          <w:tab w:val="left" w:pos="8496"/>
        </w:tabs>
        <w:ind w:left="567"/>
        <w:jc w:val="both"/>
        <w:rPr>
          <w:szCs w:val="24"/>
        </w:rPr>
      </w:pPr>
      <w:r w:rsidRPr="0082630D">
        <w:rPr>
          <w:szCs w:val="24"/>
        </w:rPr>
        <w:t xml:space="preserve">Richter am OLG </w:t>
      </w:r>
      <w:r w:rsidRPr="0082630D">
        <w:rPr>
          <w:szCs w:val="24"/>
        </w:rPr>
        <w:tab/>
      </w:r>
      <w:r w:rsidR="00FE7861">
        <w:rPr>
          <w:spacing w:val="60"/>
          <w:szCs w:val="24"/>
        </w:rPr>
        <w:t>Dr. Schmitt</w:t>
      </w:r>
    </w:p>
    <w:p w:rsidR="00082F2F" w:rsidRDefault="00855BE7" w:rsidP="00082F2F">
      <w:pPr>
        <w:tabs>
          <w:tab w:val="left" w:pos="567"/>
          <w:tab w:val="left" w:pos="851"/>
          <w:tab w:val="left" w:pos="1440"/>
          <w:tab w:val="left" w:pos="4253"/>
          <w:tab w:val="left" w:pos="8496"/>
        </w:tabs>
        <w:ind w:left="567"/>
        <w:jc w:val="both"/>
        <w:rPr>
          <w:szCs w:val="24"/>
        </w:rPr>
      </w:pPr>
      <w:r>
        <w:rPr>
          <w:szCs w:val="24"/>
        </w:rPr>
        <w:t>Richterin am OLG</w:t>
      </w:r>
      <w:r>
        <w:rPr>
          <w:szCs w:val="24"/>
        </w:rPr>
        <w:tab/>
      </w:r>
      <w:r w:rsidR="00FE7861" w:rsidRPr="00855BE7">
        <w:rPr>
          <w:spacing w:val="60"/>
          <w:szCs w:val="24"/>
        </w:rPr>
        <w:t>Gissler</w:t>
      </w:r>
    </w:p>
    <w:p w:rsidR="00855BE7" w:rsidRPr="0082630D" w:rsidRDefault="00855BE7" w:rsidP="00082F2F">
      <w:pPr>
        <w:tabs>
          <w:tab w:val="left" w:pos="567"/>
          <w:tab w:val="left" w:pos="851"/>
          <w:tab w:val="left" w:pos="1440"/>
          <w:tab w:val="left" w:pos="4253"/>
          <w:tab w:val="left" w:pos="8496"/>
        </w:tabs>
        <w:ind w:left="567"/>
        <w:jc w:val="both"/>
        <w:rPr>
          <w:szCs w:val="24"/>
        </w:rPr>
      </w:pPr>
    </w:p>
    <w:p w:rsidR="00082F2F" w:rsidRPr="0082630D" w:rsidRDefault="006C4361" w:rsidP="00614F9D">
      <w:pPr>
        <w:tabs>
          <w:tab w:val="left" w:pos="567"/>
          <w:tab w:val="left" w:pos="1440"/>
          <w:tab w:val="left" w:pos="4253"/>
          <w:tab w:val="left" w:pos="8496"/>
        </w:tabs>
        <w:ind w:left="567" w:hanging="284"/>
        <w:jc w:val="both"/>
        <w:rPr>
          <w:szCs w:val="24"/>
        </w:rPr>
      </w:pPr>
      <w:r>
        <w:rPr>
          <w:szCs w:val="24"/>
        </w:rPr>
        <w:t>b</w:t>
      </w:r>
      <w:r w:rsidR="00082F2F" w:rsidRPr="0082630D">
        <w:rPr>
          <w:szCs w:val="24"/>
        </w:rPr>
        <w:t>)</w:t>
      </w:r>
      <w:r w:rsidR="00082F2F" w:rsidRPr="0082630D">
        <w:rPr>
          <w:szCs w:val="24"/>
        </w:rPr>
        <w:tab/>
        <w:t>Für die Durchführung einer Güteverhandlung und weitere Güteversuche</w:t>
      </w:r>
      <w:r w:rsidR="00502449" w:rsidRPr="0082630D">
        <w:rPr>
          <w:szCs w:val="24"/>
        </w:rPr>
        <w:t xml:space="preserve"> in Familiensachen</w:t>
      </w:r>
      <w:r w:rsidR="00082F2F" w:rsidRPr="0082630D">
        <w:rPr>
          <w:szCs w:val="24"/>
        </w:rPr>
        <w:t xml:space="preserve"> nach </w:t>
      </w:r>
      <w:r w:rsidR="00502449" w:rsidRPr="0082630D">
        <w:rPr>
          <w:szCs w:val="24"/>
        </w:rPr>
        <w:t>§</w:t>
      </w:r>
      <w:r w:rsidR="00082F2F" w:rsidRPr="0082630D">
        <w:rPr>
          <w:szCs w:val="24"/>
        </w:rPr>
        <w:t>§ 36 Abs. 5</w:t>
      </w:r>
      <w:r w:rsidR="00502449" w:rsidRPr="0082630D">
        <w:rPr>
          <w:szCs w:val="24"/>
        </w:rPr>
        <w:t>, 113 Abs. 1</w:t>
      </w:r>
      <w:r w:rsidR="00082F2F" w:rsidRPr="0082630D">
        <w:rPr>
          <w:szCs w:val="24"/>
        </w:rPr>
        <w:t xml:space="preserve"> FamFG</w:t>
      </w:r>
      <w:r w:rsidR="00502449" w:rsidRPr="0082630D">
        <w:rPr>
          <w:szCs w:val="24"/>
        </w:rPr>
        <w:t>, 278 Abs. 5 ZPO</w:t>
      </w:r>
      <w:r w:rsidR="00082F2F" w:rsidRPr="0082630D">
        <w:rPr>
          <w:szCs w:val="24"/>
        </w:rPr>
        <w:t xml:space="preserve"> sind zuständig </w:t>
      </w:r>
    </w:p>
    <w:p w:rsidR="00082F2F" w:rsidRPr="0082630D" w:rsidRDefault="00082F2F" w:rsidP="00082F2F">
      <w:pPr>
        <w:tabs>
          <w:tab w:val="left" w:pos="567"/>
          <w:tab w:val="left" w:pos="851"/>
          <w:tab w:val="left" w:pos="1440"/>
          <w:tab w:val="left" w:pos="4253"/>
          <w:tab w:val="left" w:pos="8496"/>
        </w:tabs>
        <w:ind w:left="567"/>
        <w:jc w:val="both"/>
        <w:rPr>
          <w:szCs w:val="24"/>
        </w:rPr>
      </w:pPr>
    </w:p>
    <w:p w:rsidR="00082F2F" w:rsidRPr="0082630D" w:rsidRDefault="00925DAD" w:rsidP="00082F2F">
      <w:pPr>
        <w:tabs>
          <w:tab w:val="left" w:pos="567"/>
          <w:tab w:val="left" w:pos="851"/>
          <w:tab w:val="left" w:pos="1440"/>
          <w:tab w:val="left" w:pos="4253"/>
          <w:tab w:val="left" w:pos="8496"/>
        </w:tabs>
        <w:ind w:left="567"/>
        <w:jc w:val="both"/>
        <w:rPr>
          <w:szCs w:val="24"/>
        </w:rPr>
      </w:pPr>
      <w:r w:rsidRPr="0082630D">
        <w:rPr>
          <w:szCs w:val="24"/>
        </w:rPr>
        <w:t>Vorsitzende</w:t>
      </w:r>
      <w:r w:rsidR="00082F2F" w:rsidRPr="0082630D">
        <w:rPr>
          <w:szCs w:val="24"/>
        </w:rPr>
        <w:t xml:space="preserve"> Richter</w:t>
      </w:r>
      <w:r w:rsidR="00493002">
        <w:rPr>
          <w:szCs w:val="24"/>
        </w:rPr>
        <w:t>in</w:t>
      </w:r>
      <w:r w:rsidR="00082F2F" w:rsidRPr="0082630D">
        <w:rPr>
          <w:szCs w:val="24"/>
        </w:rPr>
        <w:t xml:space="preserve"> am OLG</w:t>
      </w:r>
      <w:r w:rsidR="008A3270" w:rsidRPr="0082630D">
        <w:rPr>
          <w:szCs w:val="24"/>
        </w:rPr>
        <w:tab/>
      </w:r>
      <w:r w:rsidR="00493002">
        <w:rPr>
          <w:spacing w:val="60"/>
          <w:szCs w:val="24"/>
        </w:rPr>
        <w:t>Puhl</w:t>
      </w:r>
    </w:p>
    <w:p w:rsidR="00082F2F" w:rsidRPr="0082630D" w:rsidRDefault="00082F2F" w:rsidP="00082F2F">
      <w:pPr>
        <w:tabs>
          <w:tab w:val="left" w:pos="567"/>
          <w:tab w:val="left" w:pos="851"/>
          <w:tab w:val="left" w:pos="1440"/>
          <w:tab w:val="left" w:pos="4253"/>
          <w:tab w:val="left" w:pos="8496"/>
        </w:tabs>
        <w:ind w:left="567"/>
        <w:jc w:val="both"/>
        <w:rPr>
          <w:szCs w:val="24"/>
        </w:rPr>
      </w:pPr>
      <w:r w:rsidRPr="0082630D">
        <w:rPr>
          <w:szCs w:val="24"/>
        </w:rPr>
        <w:t>Vorsitzender Richter am OLG</w:t>
      </w:r>
      <w:r w:rsidRPr="0082630D">
        <w:rPr>
          <w:szCs w:val="24"/>
        </w:rPr>
        <w:tab/>
      </w:r>
      <w:r w:rsidR="00FA3C13" w:rsidRPr="007F2F49">
        <w:rPr>
          <w:spacing w:val="60"/>
          <w:szCs w:val="24"/>
        </w:rPr>
        <w:t>Dr.</w:t>
      </w:r>
      <w:r w:rsidR="00FA3C13">
        <w:rPr>
          <w:szCs w:val="24"/>
        </w:rPr>
        <w:t xml:space="preserve"> </w:t>
      </w:r>
      <w:r w:rsidR="00FA3C13">
        <w:rPr>
          <w:spacing w:val="60"/>
          <w:szCs w:val="24"/>
        </w:rPr>
        <w:t>Stecher</w:t>
      </w:r>
    </w:p>
    <w:p w:rsidR="00082F2F" w:rsidRPr="0082630D" w:rsidRDefault="00082F2F" w:rsidP="00082F2F">
      <w:pPr>
        <w:tabs>
          <w:tab w:val="left" w:pos="567"/>
          <w:tab w:val="left" w:pos="851"/>
          <w:tab w:val="left" w:pos="1440"/>
          <w:tab w:val="left" w:pos="4253"/>
          <w:tab w:val="left" w:pos="8496"/>
        </w:tabs>
        <w:ind w:left="567"/>
        <w:jc w:val="both"/>
        <w:rPr>
          <w:szCs w:val="24"/>
        </w:rPr>
      </w:pPr>
      <w:r w:rsidRPr="0082630D">
        <w:rPr>
          <w:szCs w:val="24"/>
        </w:rPr>
        <w:t>Vorsitzender Richter am OLG</w:t>
      </w:r>
      <w:r w:rsidRPr="0082630D">
        <w:rPr>
          <w:szCs w:val="24"/>
        </w:rPr>
        <w:tab/>
      </w:r>
      <w:r w:rsidR="00FA3C13">
        <w:rPr>
          <w:spacing w:val="60"/>
          <w:szCs w:val="24"/>
        </w:rPr>
        <w:t>Zwiebler</w:t>
      </w:r>
    </w:p>
    <w:p w:rsidR="00082F2F" w:rsidRPr="0082630D" w:rsidRDefault="00082F2F" w:rsidP="00082F2F">
      <w:pPr>
        <w:tabs>
          <w:tab w:val="left" w:pos="567"/>
          <w:tab w:val="left" w:pos="851"/>
          <w:tab w:val="left" w:pos="1440"/>
          <w:tab w:val="left" w:pos="4253"/>
          <w:tab w:val="left" w:pos="8496"/>
        </w:tabs>
        <w:ind w:left="567"/>
        <w:jc w:val="both"/>
        <w:rPr>
          <w:szCs w:val="24"/>
        </w:rPr>
      </w:pPr>
    </w:p>
    <w:p w:rsidR="00082F2F" w:rsidRPr="0082630D" w:rsidRDefault="006C4361" w:rsidP="00614F9D">
      <w:pPr>
        <w:tabs>
          <w:tab w:val="left" w:pos="567"/>
          <w:tab w:val="left" w:pos="1440"/>
          <w:tab w:val="left" w:pos="4253"/>
          <w:tab w:val="left" w:pos="8496"/>
        </w:tabs>
        <w:ind w:left="567" w:hanging="284"/>
        <w:jc w:val="both"/>
        <w:rPr>
          <w:szCs w:val="24"/>
        </w:rPr>
      </w:pPr>
      <w:r>
        <w:rPr>
          <w:szCs w:val="24"/>
        </w:rPr>
        <w:t>c</w:t>
      </w:r>
      <w:r w:rsidR="00082F2F" w:rsidRPr="0082630D">
        <w:rPr>
          <w:szCs w:val="24"/>
        </w:rPr>
        <w:t>)</w:t>
      </w:r>
      <w:r w:rsidR="00082F2F" w:rsidRPr="0082630D">
        <w:rPr>
          <w:szCs w:val="24"/>
        </w:rPr>
        <w:tab/>
        <w:t>Der ersuchende Senat oder Einzelrichter leitet die Akten der Güterichtergeschäftsstelle zu. Die Verteilung der Verfahren regeln die Güterichter durch internen Geschäftsverteilungsplan.</w:t>
      </w:r>
    </w:p>
    <w:p w:rsidR="00082F2F" w:rsidRPr="0082630D" w:rsidRDefault="00082F2F" w:rsidP="00614F9D">
      <w:pPr>
        <w:tabs>
          <w:tab w:val="left" w:pos="567"/>
          <w:tab w:val="left" w:pos="1440"/>
          <w:tab w:val="left" w:pos="4253"/>
          <w:tab w:val="left" w:pos="8496"/>
        </w:tabs>
        <w:ind w:left="567" w:hanging="284"/>
        <w:jc w:val="both"/>
        <w:rPr>
          <w:szCs w:val="24"/>
        </w:rPr>
      </w:pPr>
    </w:p>
    <w:p w:rsidR="00082F2F" w:rsidRPr="0082630D" w:rsidRDefault="006C4361" w:rsidP="00614F9D">
      <w:pPr>
        <w:tabs>
          <w:tab w:val="left" w:pos="567"/>
          <w:tab w:val="left" w:pos="1440"/>
          <w:tab w:val="left" w:pos="4253"/>
          <w:tab w:val="left" w:pos="8496"/>
        </w:tabs>
        <w:ind w:left="567" w:hanging="284"/>
        <w:jc w:val="both"/>
        <w:rPr>
          <w:szCs w:val="24"/>
        </w:rPr>
      </w:pPr>
      <w:r>
        <w:rPr>
          <w:szCs w:val="24"/>
        </w:rPr>
        <w:t>d</w:t>
      </w:r>
      <w:r w:rsidR="00082F2F" w:rsidRPr="0082630D">
        <w:rPr>
          <w:szCs w:val="24"/>
        </w:rPr>
        <w:t>)</w:t>
      </w:r>
      <w:r w:rsidR="00082F2F" w:rsidRPr="0082630D">
        <w:rPr>
          <w:szCs w:val="24"/>
        </w:rPr>
        <w:tab/>
        <w:t>Wenn in dem Güteverfahren keine gütliche Einigung der Beteiligten erreicht werden kann, leitet der Güterichter die Prozessakten über die Güterichtergeschäftsstelle an den Senat oder Einzelrichter zurück.</w:t>
      </w:r>
    </w:p>
    <w:p w:rsidR="00082F2F" w:rsidRPr="0082630D" w:rsidRDefault="00082F2F" w:rsidP="009747B2">
      <w:pPr>
        <w:tabs>
          <w:tab w:val="left" w:pos="1440"/>
          <w:tab w:val="left" w:pos="4253"/>
          <w:tab w:val="left" w:pos="8496"/>
        </w:tabs>
        <w:ind w:left="284"/>
        <w:jc w:val="both"/>
        <w:rPr>
          <w:szCs w:val="24"/>
        </w:rPr>
      </w:pPr>
    </w:p>
    <w:p w:rsidR="00FF6320" w:rsidRDefault="00FF6320" w:rsidP="009747B2">
      <w:pPr>
        <w:tabs>
          <w:tab w:val="left" w:pos="1440"/>
          <w:tab w:val="left" w:pos="4253"/>
          <w:tab w:val="left" w:pos="8496"/>
        </w:tabs>
        <w:ind w:left="284"/>
        <w:jc w:val="both"/>
        <w:rPr>
          <w:szCs w:val="24"/>
        </w:rPr>
      </w:pPr>
    </w:p>
    <w:p w:rsidR="00FF6320" w:rsidRDefault="00FF6320" w:rsidP="009747B2">
      <w:pPr>
        <w:tabs>
          <w:tab w:val="left" w:pos="1440"/>
          <w:tab w:val="left" w:pos="4253"/>
          <w:tab w:val="left" w:pos="8496"/>
        </w:tabs>
        <w:ind w:left="284"/>
        <w:jc w:val="both"/>
        <w:rPr>
          <w:szCs w:val="24"/>
        </w:rPr>
      </w:pPr>
    </w:p>
    <w:p w:rsidR="00FF6320" w:rsidRDefault="00FF6320" w:rsidP="009747B2">
      <w:pPr>
        <w:tabs>
          <w:tab w:val="left" w:pos="1440"/>
          <w:tab w:val="left" w:pos="4253"/>
          <w:tab w:val="left" w:pos="8496"/>
        </w:tabs>
        <w:ind w:left="284"/>
        <w:jc w:val="both"/>
        <w:rPr>
          <w:szCs w:val="24"/>
        </w:rPr>
      </w:pPr>
    </w:p>
    <w:p w:rsidR="00FF6320" w:rsidRDefault="00FF6320" w:rsidP="009747B2">
      <w:pPr>
        <w:tabs>
          <w:tab w:val="left" w:pos="1440"/>
          <w:tab w:val="left" w:pos="4253"/>
          <w:tab w:val="left" w:pos="8496"/>
        </w:tabs>
        <w:ind w:left="284"/>
        <w:jc w:val="both"/>
        <w:rPr>
          <w:szCs w:val="24"/>
        </w:rPr>
      </w:pPr>
    </w:p>
    <w:p w:rsidR="00FF6320" w:rsidRDefault="00FF6320" w:rsidP="009747B2">
      <w:pPr>
        <w:tabs>
          <w:tab w:val="left" w:pos="1440"/>
          <w:tab w:val="left" w:pos="4253"/>
          <w:tab w:val="left" w:pos="8496"/>
        </w:tabs>
        <w:ind w:left="284"/>
        <w:jc w:val="both"/>
        <w:rPr>
          <w:szCs w:val="24"/>
        </w:rPr>
      </w:pPr>
    </w:p>
    <w:p w:rsidR="00FF6320" w:rsidRDefault="00FF6320" w:rsidP="009747B2">
      <w:pPr>
        <w:tabs>
          <w:tab w:val="left" w:pos="1440"/>
          <w:tab w:val="left" w:pos="4253"/>
          <w:tab w:val="left" w:pos="8496"/>
        </w:tabs>
        <w:ind w:left="284"/>
        <w:jc w:val="both"/>
        <w:rPr>
          <w:szCs w:val="24"/>
        </w:rPr>
      </w:pPr>
    </w:p>
    <w:p w:rsidR="00FF6320" w:rsidRDefault="00FF6320" w:rsidP="009747B2">
      <w:pPr>
        <w:tabs>
          <w:tab w:val="left" w:pos="1440"/>
          <w:tab w:val="left" w:pos="4253"/>
          <w:tab w:val="left" w:pos="8496"/>
        </w:tabs>
        <w:ind w:left="284"/>
        <w:jc w:val="both"/>
        <w:rPr>
          <w:szCs w:val="24"/>
        </w:rPr>
      </w:pPr>
    </w:p>
    <w:p w:rsidR="00C36F5C" w:rsidRPr="0082630D" w:rsidRDefault="00C36F5C" w:rsidP="009747B2">
      <w:pPr>
        <w:tabs>
          <w:tab w:val="left" w:pos="1440"/>
          <w:tab w:val="left" w:pos="4253"/>
          <w:tab w:val="left" w:pos="8496"/>
        </w:tabs>
        <w:ind w:left="284"/>
        <w:jc w:val="both"/>
        <w:rPr>
          <w:szCs w:val="24"/>
        </w:rPr>
      </w:pPr>
    </w:p>
    <w:p w:rsidR="00C36F5C" w:rsidRPr="00E938F4" w:rsidRDefault="00C36F5C" w:rsidP="000E24AF">
      <w:pPr>
        <w:pStyle w:val="berschrift2"/>
        <w:jc w:val="center"/>
        <w:rPr>
          <w:b/>
          <w:szCs w:val="24"/>
        </w:rPr>
      </w:pPr>
      <w:bookmarkStart w:id="32" w:name="_Toc25824562"/>
      <w:r w:rsidRPr="00E938F4">
        <w:rPr>
          <w:b/>
          <w:szCs w:val="24"/>
        </w:rPr>
        <w:t>Kollisionsregelung</w:t>
      </w:r>
      <w:bookmarkEnd w:id="32"/>
    </w:p>
    <w:p w:rsidR="007E2C0D" w:rsidRPr="007E2C0D" w:rsidRDefault="007E2C0D" w:rsidP="007E2C0D"/>
    <w:p w:rsidR="00C36F5C" w:rsidRPr="0082630D" w:rsidRDefault="00C36F5C" w:rsidP="00C36F5C">
      <w:pPr>
        <w:tabs>
          <w:tab w:val="left" w:pos="1440"/>
          <w:tab w:val="left" w:pos="4253"/>
          <w:tab w:val="left" w:pos="8496"/>
        </w:tabs>
        <w:ind w:left="284"/>
        <w:jc w:val="both"/>
        <w:rPr>
          <w:szCs w:val="24"/>
        </w:rPr>
      </w:pPr>
      <w:r w:rsidRPr="0082630D">
        <w:rPr>
          <w:szCs w:val="24"/>
        </w:rPr>
        <w:t>Soweit ein Richter mehreren Senaten angehört und von mehreren Senaten gleichzeitig benötigt wird, geht die Anforderung desjenigen Senats vor, dem er mit dem größten Teil seiner Arbeitskraft zugewiesen ist. Sind die Anteile gleich, geht die Anforderung desjenigen Senats vor, der zuerst in diesem Geschäftsverteilungsplan aufgeführt ist.</w:t>
      </w:r>
    </w:p>
    <w:p w:rsidR="00C36F5C" w:rsidRPr="0082630D" w:rsidRDefault="00C36F5C" w:rsidP="00C36F5C">
      <w:pPr>
        <w:tabs>
          <w:tab w:val="left" w:pos="1440"/>
          <w:tab w:val="left" w:pos="4253"/>
          <w:tab w:val="left" w:pos="8496"/>
        </w:tabs>
        <w:ind w:left="284"/>
        <w:jc w:val="both"/>
        <w:rPr>
          <w:szCs w:val="24"/>
        </w:rPr>
      </w:pPr>
    </w:p>
    <w:p w:rsidR="004700F9" w:rsidRPr="002D78A3" w:rsidRDefault="005406B1" w:rsidP="00D86C32">
      <w:pPr>
        <w:pStyle w:val="berschrift1"/>
      </w:pPr>
      <w:r w:rsidRPr="002D78A3">
        <w:br w:type="page"/>
      </w:r>
      <w:bookmarkStart w:id="33" w:name="_Toc25824563"/>
      <w:r w:rsidR="004700F9" w:rsidRPr="002D78A3">
        <w:lastRenderedPageBreak/>
        <w:t>II. Vertretungsregelung</w:t>
      </w:r>
      <w:bookmarkEnd w:id="33"/>
    </w:p>
    <w:p w:rsidR="004700F9" w:rsidRPr="002D78A3" w:rsidRDefault="004700F9">
      <w:pPr>
        <w:tabs>
          <w:tab w:val="left" w:pos="1440"/>
          <w:tab w:val="left" w:pos="4253"/>
          <w:tab w:val="left" w:pos="8496"/>
        </w:tabs>
        <w:rPr>
          <w:sz w:val="21"/>
          <w:szCs w:val="21"/>
        </w:rPr>
      </w:pPr>
    </w:p>
    <w:p w:rsidR="004700F9" w:rsidRPr="0082630D" w:rsidRDefault="004700F9" w:rsidP="008D7EDC">
      <w:pPr>
        <w:tabs>
          <w:tab w:val="left" w:pos="1440"/>
          <w:tab w:val="left" w:pos="4253"/>
          <w:tab w:val="left" w:pos="8496"/>
        </w:tabs>
        <w:spacing w:after="200" w:line="360" w:lineRule="auto"/>
        <w:ind w:left="432" w:hanging="432"/>
        <w:rPr>
          <w:rFonts w:cs="Arial"/>
          <w:szCs w:val="24"/>
        </w:rPr>
      </w:pPr>
      <w:r w:rsidRPr="0082630D">
        <w:rPr>
          <w:rFonts w:cs="Arial"/>
          <w:szCs w:val="24"/>
        </w:rPr>
        <w:t>1.</w:t>
      </w:r>
      <w:r w:rsidRPr="0082630D">
        <w:rPr>
          <w:rFonts w:cs="Arial"/>
          <w:szCs w:val="24"/>
        </w:rPr>
        <w:tab/>
        <w:t>Innerhalb der Senate werden verhinderte</w:t>
      </w:r>
      <w:r w:rsidR="00024A84" w:rsidRPr="0082630D">
        <w:rPr>
          <w:rFonts w:cs="Arial"/>
          <w:szCs w:val="24"/>
        </w:rPr>
        <w:t xml:space="preserve"> Beisitzer in der vom Senat </w:t>
      </w:r>
      <w:r w:rsidR="00783100" w:rsidRPr="0082630D">
        <w:rPr>
          <w:rFonts w:cs="Arial"/>
          <w:szCs w:val="24"/>
        </w:rPr>
        <w:t>im Voraus</w:t>
      </w:r>
      <w:r w:rsidRPr="0082630D">
        <w:rPr>
          <w:rFonts w:cs="Arial"/>
          <w:szCs w:val="24"/>
        </w:rPr>
        <w:t xml:space="preserve"> für das Geschäftsjahr zu bestimmenden Reihenfolge vertreten.</w:t>
      </w:r>
    </w:p>
    <w:p w:rsidR="004700F9" w:rsidRPr="0082630D" w:rsidRDefault="004700F9" w:rsidP="008D7EDC">
      <w:pPr>
        <w:tabs>
          <w:tab w:val="left" w:pos="1440"/>
          <w:tab w:val="left" w:pos="4253"/>
          <w:tab w:val="left" w:pos="8496"/>
        </w:tabs>
        <w:spacing w:after="200" w:line="360" w:lineRule="auto"/>
        <w:ind w:left="432" w:hanging="432"/>
        <w:rPr>
          <w:rFonts w:cs="Arial"/>
          <w:szCs w:val="24"/>
        </w:rPr>
      </w:pPr>
      <w:r w:rsidRPr="0082630D">
        <w:rPr>
          <w:rFonts w:cs="Arial"/>
          <w:szCs w:val="24"/>
        </w:rPr>
        <w:t>2.</w:t>
      </w:r>
      <w:r w:rsidRPr="0082630D">
        <w:rPr>
          <w:rFonts w:cs="Arial"/>
          <w:szCs w:val="24"/>
        </w:rPr>
        <w:tab/>
        <w:t>Wenn hiernach eine Vertretung nicht erfolgen kann, werden</w:t>
      </w:r>
      <w:r w:rsidR="00783100" w:rsidRPr="0082630D">
        <w:rPr>
          <w:rFonts w:cs="Arial"/>
          <w:szCs w:val="24"/>
        </w:rPr>
        <w:t xml:space="preserve">, soweit sich </w:t>
      </w:r>
      <w:r w:rsidR="00E1181C">
        <w:rPr>
          <w:rFonts w:cs="Arial"/>
          <w:szCs w:val="24"/>
        </w:rPr>
        <w:t>für</w:t>
      </w:r>
      <w:r w:rsidR="00717A5D" w:rsidRPr="0082630D">
        <w:rPr>
          <w:rFonts w:cs="Arial"/>
          <w:szCs w:val="24"/>
        </w:rPr>
        <w:t xml:space="preserve"> </w:t>
      </w:r>
      <w:r w:rsidR="00783100" w:rsidRPr="0082630D">
        <w:rPr>
          <w:rFonts w:cs="Arial"/>
          <w:szCs w:val="24"/>
        </w:rPr>
        <w:t>Sitzungsvertretung</w:t>
      </w:r>
      <w:r w:rsidR="00717A5D" w:rsidRPr="0082630D">
        <w:rPr>
          <w:rFonts w:cs="Arial"/>
          <w:szCs w:val="24"/>
        </w:rPr>
        <w:t>en aus II. Nr. 6</w:t>
      </w:r>
      <w:r w:rsidR="00783100" w:rsidRPr="0082630D">
        <w:rPr>
          <w:rFonts w:cs="Arial"/>
          <w:szCs w:val="24"/>
        </w:rPr>
        <w:t xml:space="preserve">. nichts </w:t>
      </w:r>
      <w:r w:rsidR="000F7133" w:rsidRPr="0082630D">
        <w:rPr>
          <w:rFonts w:cs="Arial"/>
          <w:szCs w:val="24"/>
        </w:rPr>
        <w:t>Anderes</w:t>
      </w:r>
      <w:r w:rsidR="00783100" w:rsidRPr="0082630D">
        <w:rPr>
          <w:rFonts w:cs="Arial"/>
          <w:szCs w:val="24"/>
        </w:rPr>
        <w:t xml:space="preserve"> ergibt,</w:t>
      </w:r>
      <w:r w:rsidRPr="0082630D">
        <w:rPr>
          <w:rFonts w:cs="Arial"/>
          <w:szCs w:val="24"/>
        </w:rPr>
        <w:t xml:space="preserve"> vertreten:</w:t>
      </w:r>
    </w:p>
    <w:p w:rsidR="004700F9" w:rsidRPr="0082630D" w:rsidRDefault="00614F9D" w:rsidP="008D7EDC">
      <w:pPr>
        <w:tabs>
          <w:tab w:val="left" w:pos="1440"/>
          <w:tab w:val="left" w:pos="4253"/>
          <w:tab w:val="left" w:pos="8496"/>
        </w:tabs>
        <w:spacing w:line="360" w:lineRule="auto"/>
        <w:ind w:left="850" w:hanging="425"/>
        <w:rPr>
          <w:rFonts w:cs="Arial"/>
          <w:szCs w:val="24"/>
        </w:rPr>
      </w:pPr>
      <w:r w:rsidRPr="0082630D">
        <w:rPr>
          <w:rFonts w:cs="Arial"/>
          <w:szCs w:val="24"/>
        </w:rPr>
        <w:t>(1)</w:t>
      </w:r>
      <w:r w:rsidRPr="0082630D">
        <w:rPr>
          <w:rFonts w:cs="Arial"/>
          <w:szCs w:val="24"/>
        </w:rPr>
        <w:tab/>
      </w:r>
      <w:r w:rsidRPr="0082630D">
        <w:rPr>
          <w:rFonts w:cs="Arial"/>
          <w:szCs w:val="24"/>
          <w:vertAlign w:val="superscript"/>
        </w:rPr>
        <w:t>1</w:t>
      </w:r>
      <w:r w:rsidR="004700F9" w:rsidRPr="0082630D">
        <w:rPr>
          <w:rFonts w:cs="Arial"/>
          <w:szCs w:val="24"/>
        </w:rPr>
        <w:t xml:space="preserve">Die Beisitzer des </w:t>
      </w:r>
      <w:r w:rsidR="004700F9" w:rsidRPr="0082630D">
        <w:rPr>
          <w:rFonts w:cs="Arial"/>
          <w:b/>
          <w:szCs w:val="24"/>
        </w:rPr>
        <w:t>1.</w:t>
      </w:r>
      <w:r w:rsidR="004700F9" w:rsidRPr="0082630D">
        <w:rPr>
          <w:rFonts w:cs="Arial"/>
          <w:szCs w:val="24"/>
        </w:rPr>
        <w:t> </w:t>
      </w:r>
      <w:r w:rsidR="004700F9" w:rsidRPr="0082630D">
        <w:rPr>
          <w:rFonts w:cs="Arial"/>
          <w:b/>
          <w:szCs w:val="24"/>
        </w:rPr>
        <w:t>Strafsenats</w:t>
      </w:r>
      <w:r w:rsidR="004700F9" w:rsidRPr="0082630D">
        <w:rPr>
          <w:rFonts w:cs="Arial"/>
          <w:szCs w:val="24"/>
        </w:rPr>
        <w:t xml:space="preserve"> durch die Beisitzer des </w:t>
      </w:r>
      <w:r w:rsidR="004700F9" w:rsidRPr="0082630D">
        <w:rPr>
          <w:rFonts w:cs="Arial"/>
          <w:b/>
          <w:szCs w:val="24"/>
        </w:rPr>
        <w:t>3.</w:t>
      </w:r>
      <w:r w:rsidR="004700F9" w:rsidRPr="0082630D">
        <w:rPr>
          <w:rFonts w:cs="Arial"/>
          <w:szCs w:val="24"/>
        </w:rPr>
        <w:t> </w:t>
      </w:r>
      <w:r w:rsidR="004700F9" w:rsidRPr="0082630D">
        <w:rPr>
          <w:rFonts w:cs="Arial"/>
          <w:b/>
          <w:szCs w:val="24"/>
        </w:rPr>
        <w:t>Strafsenats</w:t>
      </w:r>
      <w:r w:rsidR="004700F9" w:rsidRPr="0082630D">
        <w:rPr>
          <w:rFonts w:cs="Arial"/>
          <w:szCs w:val="24"/>
        </w:rPr>
        <w:t>;</w:t>
      </w:r>
    </w:p>
    <w:p w:rsidR="004700F9" w:rsidRPr="0082630D" w:rsidRDefault="004700F9" w:rsidP="008D7EDC">
      <w:pPr>
        <w:tabs>
          <w:tab w:val="left" w:pos="1440"/>
          <w:tab w:val="left" w:pos="4253"/>
          <w:tab w:val="left" w:pos="8496"/>
        </w:tabs>
        <w:spacing w:line="360" w:lineRule="auto"/>
        <w:ind w:left="851"/>
        <w:rPr>
          <w:rFonts w:cs="Arial"/>
          <w:szCs w:val="24"/>
        </w:rPr>
      </w:pPr>
      <w:r w:rsidRPr="0082630D">
        <w:rPr>
          <w:rFonts w:cs="Arial"/>
          <w:szCs w:val="24"/>
        </w:rPr>
        <w:t xml:space="preserve">die Beisitzer des </w:t>
      </w:r>
      <w:r w:rsidRPr="0082630D">
        <w:rPr>
          <w:rFonts w:cs="Arial"/>
          <w:b/>
          <w:szCs w:val="24"/>
        </w:rPr>
        <w:t>2. Strafsenats</w:t>
      </w:r>
      <w:r w:rsidRPr="0082630D">
        <w:rPr>
          <w:rFonts w:cs="Arial"/>
          <w:szCs w:val="24"/>
        </w:rPr>
        <w:t xml:space="preserve"> durch die Beisitzer des </w:t>
      </w:r>
      <w:r w:rsidRPr="0082630D">
        <w:rPr>
          <w:rFonts w:cs="Arial"/>
          <w:b/>
          <w:szCs w:val="24"/>
        </w:rPr>
        <w:t>1. Strafsenats</w:t>
      </w:r>
      <w:r w:rsidRPr="0082630D">
        <w:rPr>
          <w:rFonts w:cs="Arial"/>
          <w:szCs w:val="24"/>
        </w:rPr>
        <w:t>;</w:t>
      </w:r>
    </w:p>
    <w:p w:rsidR="004700F9" w:rsidRPr="0082630D" w:rsidRDefault="004700F9" w:rsidP="008D7EDC">
      <w:pPr>
        <w:tabs>
          <w:tab w:val="left" w:pos="1440"/>
          <w:tab w:val="left" w:pos="4253"/>
          <w:tab w:val="left" w:pos="8496"/>
        </w:tabs>
        <w:spacing w:after="200" w:line="360" w:lineRule="auto"/>
        <w:ind w:left="851"/>
        <w:rPr>
          <w:rFonts w:cs="Arial"/>
          <w:szCs w:val="24"/>
        </w:rPr>
      </w:pPr>
      <w:r w:rsidRPr="0082630D">
        <w:rPr>
          <w:rFonts w:cs="Arial"/>
          <w:szCs w:val="24"/>
        </w:rPr>
        <w:t xml:space="preserve">die Beisitzer des </w:t>
      </w:r>
      <w:r w:rsidRPr="0082630D">
        <w:rPr>
          <w:rFonts w:cs="Arial"/>
          <w:b/>
          <w:szCs w:val="24"/>
        </w:rPr>
        <w:t>3. Strafsenats</w:t>
      </w:r>
      <w:r w:rsidRPr="0082630D">
        <w:rPr>
          <w:rFonts w:cs="Arial"/>
          <w:szCs w:val="24"/>
        </w:rPr>
        <w:t xml:space="preserve"> durch die Beisitzer des </w:t>
      </w:r>
      <w:r w:rsidRPr="0082630D">
        <w:rPr>
          <w:rFonts w:cs="Arial"/>
          <w:b/>
          <w:szCs w:val="24"/>
        </w:rPr>
        <w:t>2. Strafsenats</w:t>
      </w:r>
      <w:r w:rsidRPr="0082630D">
        <w:rPr>
          <w:rFonts w:cs="Arial"/>
          <w:szCs w:val="24"/>
        </w:rPr>
        <w:t>;</w:t>
      </w:r>
    </w:p>
    <w:p w:rsidR="007C4349" w:rsidRPr="0082630D" w:rsidRDefault="00614F9D" w:rsidP="008D7EDC">
      <w:pPr>
        <w:tabs>
          <w:tab w:val="left" w:pos="1440"/>
          <w:tab w:val="left" w:pos="4253"/>
          <w:tab w:val="left" w:pos="8496"/>
        </w:tabs>
        <w:spacing w:after="200" w:line="360" w:lineRule="auto"/>
        <w:ind w:left="851"/>
        <w:jc w:val="both"/>
        <w:rPr>
          <w:rFonts w:cs="Arial"/>
          <w:szCs w:val="24"/>
        </w:rPr>
      </w:pPr>
      <w:r w:rsidRPr="0082630D">
        <w:rPr>
          <w:rFonts w:cs="Arial"/>
          <w:szCs w:val="24"/>
          <w:vertAlign w:val="superscript"/>
        </w:rPr>
        <w:t>2</w:t>
      </w:r>
      <w:r w:rsidR="00C53F7B" w:rsidRPr="0082630D">
        <w:rPr>
          <w:rFonts w:cs="Arial"/>
          <w:szCs w:val="24"/>
        </w:rPr>
        <w:t>Kann die Vertretung innerhalb der Strafsenate nicht durch Beisitzer erfolgen, werden sie durch die Vorsitzenden entsprechend der Regelung für die Beisitzer vertreten.</w:t>
      </w:r>
      <w:r w:rsidR="00380507" w:rsidRPr="0082630D">
        <w:rPr>
          <w:rFonts w:cs="Arial"/>
          <w:szCs w:val="24"/>
        </w:rPr>
        <w:t xml:space="preserve"> </w:t>
      </w:r>
      <w:r w:rsidRPr="0082630D">
        <w:rPr>
          <w:rFonts w:cs="Arial"/>
          <w:szCs w:val="24"/>
          <w:vertAlign w:val="superscript"/>
        </w:rPr>
        <w:t>3</w:t>
      </w:r>
      <w:r w:rsidR="007C4349" w:rsidRPr="0082630D">
        <w:rPr>
          <w:rFonts w:cs="Arial"/>
          <w:szCs w:val="24"/>
        </w:rPr>
        <w:t xml:space="preserve">In den Strafsenaten werden zur Vertretung auch die nichtplanmäßigen Beisitzer herangezogen und zwar in der umgekehrten Reihenfolge ihres Dienstalters, die nichtplanmäßigen Beisitzer dabei vor den planmäßigen Beisitzern. </w:t>
      </w:r>
    </w:p>
    <w:p w:rsidR="004700F9" w:rsidRPr="0082630D" w:rsidRDefault="00614F9D" w:rsidP="008D7EDC">
      <w:pPr>
        <w:tabs>
          <w:tab w:val="left" w:pos="851"/>
          <w:tab w:val="left" w:pos="1440"/>
          <w:tab w:val="left" w:pos="4253"/>
          <w:tab w:val="left" w:pos="8496"/>
        </w:tabs>
        <w:spacing w:line="360" w:lineRule="auto"/>
        <w:ind w:left="850" w:hanging="425"/>
        <w:rPr>
          <w:rFonts w:cs="Arial"/>
          <w:szCs w:val="24"/>
        </w:rPr>
      </w:pPr>
      <w:r w:rsidRPr="0082630D">
        <w:rPr>
          <w:rFonts w:cs="Arial"/>
          <w:szCs w:val="24"/>
        </w:rPr>
        <w:t>(2)</w:t>
      </w:r>
      <w:r w:rsidRPr="0082630D">
        <w:rPr>
          <w:rFonts w:cs="Arial"/>
          <w:szCs w:val="24"/>
          <w:vertAlign w:val="superscript"/>
        </w:rPr>
        <w:t xml:space="preserve"> </w:t>
      </w:r>
      <w:r w:rsidRPr="0082630D">
        <w:rPr>
          <w:rFonts w:cs="Arial"/>
          <w:szCs w:val="24"/>
          <w:vertAlign w:val="superscript"/>
        </w:rPr>
        <w:tab/>
      </w:r>
      <w:r w:rsidR="00973F63" w:rsidRPr="0082630D">
        <w:rPr>
          <w:rFonts w:cs="Arial"/>
          <w:szCs w:val="24"/>
        </w:rPr>
        <w:t>D</w:t>
      </w:r>
      <w:r w:rsidR="004700F9" w:rsidRPr="0082630D">
        <w:rPr>
          <w:rFonts w:cs="Arial"/>
          <w:szCs w:val="24"/>
        </w:rPr>
        <w:t xml:space="preserve">ie Beisitzer des </w:t>
      </w:r>
      <w:r w:rsidR="004700F9" w:rsidRPr="0082630D">
        <w:rPr>
          <w:rFonts w:cs="Arial"/>
          <w:b/>
          <w:szCs w:val="24"/>
        </w:rPr>
        <w:t>1.</w:t>
      </w:r>
      <w:r w:rsidR="004700F9" w:rsidRPr="0082630D">
        <w:rPr>
          <w:rFonts w:cs="Arial"/>
          <w:szCs w:val="24"/>
        </w:rPr>
        <w:t> </w:t>
      </w:r>
      <w:r w:rsidR="004700F9" w:rsidRPr="0082630D">
        <w:rPr>
          <w:rFonts w:cs="Arial"/>
          <w:b/>
          <w:szCs w:val="24"/>
        </w:rPr>
        <w:t>Zivilsenats</w:t>
      </w:r>
      <w:r w:rsidR="004700F9" w:rsidRPr="0082630D">
        <w:rPr>
          <w:rFonts w:cs="Arial"/>
          <w:szCs w:val="24"/>
        </w:rPr>
        <w:t xml:space="preserve"> durch die Beisitzer des </w:t>
      </w:r>
      <w:r w:rsidR="00520405" w:rsidRPr="0082630D">
        <w:rPr>
          <w:rFonts w:cs="Arial"/>
          <w:b/>
          <w:szCs w:val="24"/>
        </w:rPr>
        <w:t>11</w:t>
      </w:r>
      <w:r w:rsidR="004700F9" w:rsidRPr="0082630D">
        <w:rPr>
          <w:rFonts w:cs="Arial"/>
          <w:b/>
          <w:szCs w:val="24"/>
        </w:rPr>
        <w:t>.</w:t>
      </w:r>
      <w:r w:rsidR="004700F9" w:rsidRPr="0082630D">
        <w:rPr>
          <w:rFonts w:cs="Arial"/>
          <w:szCs w:val="24"/>
        </w:rPr>
        <w:t> </w:t>
      </w:r>
      <w:r w:rsidR="004700F9" w:rsidRPr="0082630D">
        <w:rPr>
          <w:rFonts w:cs="Arial"/>
          <w:b/>
          <w:szCs w:val="24"/>
        </w:rPr>
        <w:t>Zivilsenats</w:t>
      </w:r>
      <w:r w:rsidR="004700F9" w:rsidRPr="0082630D">
        <w:rPr>
          <w:rFonts w:cs="Arial"/>
          <w:szCs w:val="24"/>
        </w:rPr>
        <w:t>;</w:t>
      </w:r>
    </w:p>
    <w:p w:rsidR="004700F9" w:rsidRPr="0082630D" w:rsidRDefault="00614F9D" w:rsidP="008D7EDC">
      <w:pPr>
        <w:tabs>
          <w:tab w:val="left" w:pos="1440"/>
          <w:tab w:val="left" w:pos="4253"/>
          <w:tab w:val="left" w:pos="8496"/>
        </w:tabs>
        <w:spacing w:line="360" w:lineRule="auto"/>
        <w:ind w:left="850" w:firstLine="1"/>
        <w:rPr>
          <w:rFonts w:cs="Arial"/>
          <w:szCs w:val="24"/>
        </w:rPr>
      </w:pPr>
      <w:r w:rsidRPr="0082630D">
        <w:rPr>
          <w:rFonts w:cs="Arial"/>
          <w:szCs w:val="24"/>
        </w:rPr>
        <w:t>d</w:t>
      </w:r>
      <w:r w:rsidR="004700F9" w:rsidRPr="0082630D">
        <w:rPr>
          <w:rFonts w:cs="Arial"/>
          <w:szCs w:val="24"/>
        </w:rPr>
        <w:t xml:space="preserve">ie Beisitzer des </w:t>
      </w:r>
      <w:r w:rsidR="004700F9" w:rsidRPr="0082630D">
        <w:rPr>
          <w:rFonts w:cs="Arial"/>
          <w:b/>
          <w:szCs w:val="24"/>
        </w:rPr>
        <w:t xml:space="preserve">2. Zivilsenats </w:t>
      </w:r>
      <w:r w:rsidR="004700F9" w:rsidRPr="0082630D">
        <w:rPr>
          <w:rFonts w:cs="Arial"/>
          <w:szCs w:val="24"/>
        </w:rPr>
        <w:t xml:space="preserve">- Senat für Familiensachen </w:t>
      </w:r>
      <w:r w:rsidR="00480FAB" w:rsidRPr="0082630D">
        <w:rPr>
          <w:rFonts w:cs="Arial"/>
          <w:szCs w:val="24"/>
        </w:rPr>
        <w:t>-</w:t>
      </w:r>
      <w:r w:rsidR="004700F9" w:rsidRPr="0082630D">
        <w:rPr>
          <w:rFonts w:cs="Arial"/>
          <w:szCs w:val="24"/>
        </w:rPr>
        <w:t xml:space="preserve"> durch die Beisitzer des </w:t>
      </w:r>
      <w:r w:rsidR="004700F9" w:rsidRPr="0082630D">
        <w:rPr>
          <w:rFonts w:cs="Arial"/>
          <w:b/>
          <w:szCs w:val="24"/>
        </w:rPr>
        <w:t xml:space="preserve">20. Zivilsenats </w:t>
      </w:r>
      <w:r w:rsidR="004700F9" w:rsidRPr="0082630D">
        <w:rPr>
          <w:rFonts w:cs="Arial"/>
          <w:szCs w:val="24"/>
        </w:rPr>
        <w:t>- Senat für Familiensachen</w:t>
      </w:r>
      <w:r w:rsidR="00480FAB" w:rsidRPr="0082630D">
        <w:rPr>
          <w:rFonts w:cs="Arial"/>
          <w:szCs w:val="24"/>
        </w:rPr>
        <w:t xml:space="preserve"> -</w:t>
      </w:r>
      <w:r w:rsidR="00882259" w:rsidRPr="0082630D">
        <w:rPr>
          <w:rFonts w:cs="Arial"/>
          <w:szCs w:val="24"/>
        </w:rPr>
        <w:t xml:space="preserve">, hilfsweise des </w:t>
      </w:r>
      <w:r w:rsidR="00882259" w:rsidRPr="0082630D">
        <w:rPr>
          <w:rFonts w:cs="Arial"/>
          <w:b/>
          <w:szCs w:val="24"/>
        </w:rPr>
        <w:t>16. Zivilsenat</w:t>
      </w:r>
      <w:r w:rsidR="00480FAB" w:rsidRPr="0082630D">
        <w:rPr>
          <w:rFonts w:cs="Arial"/>
          <w:b/>
          <w:szCs w:val="24"/>
        </w:rPr>
        <w:t>s</w:t>
      </w:r>
      <w:r w:rsidR="00882259" w:rsidRPr="0082630D">
        <w:rPr>
          <w:rFonts w:cs="Arial"/>
          <w:b/>
          <w:szCs w:val="24"/>
        </w:rPr>
        <w:t xml:space="preserve"> </w:t>
      </w:r>
      <w:r w:rsidR="00882259" w:rsidRPr="0082630D">
        <w:rPr>
          <w:rFonts w:cs="Arial"/>
          <w:szCs w:val="24"/>
        </w:rPr>
        <w:t>- Senat für Familiensachen</w:t>
      </w:r>
      <w:r w:rsidR="00480FAB" w:rsidRPr="0082630D">
        <w:rPr>
          <w:rFonts w:cs="Arial"/>
          <w:szCs w:val="24"/>
        </w:rPr>
        <w:t xml:space="preserve"> -</w:t>
      </w:r>
      <w:r w:rsidR="004700F9" w:rsidRPr="0082630D">
        <w:rPr>
          <w:rFonts w:cs="Arial"/>
          <w:szCs w:val="24"/>
        </w:rPr>
        <w:t>;</w:t>
      </w:r>
    </w:p>
    <w:p w:rsidR="004700F9" w:rsidRPr="0082630D" w:rsidRDefault="00614F9D" w:rsidP="008D7EDC">
      <w:pPr>
        <w:tabs>
          <w:tab w:val="left" w:pos="1440"/>
          <w:tab w:val="left" w:pos="4253"/>
          <w:tab w:val="left" w:pos="8496"/>
        </w:tabs>
        <w:spacing w:line="360" w:lineRule="auto"/>
        <w:ind w:left="850" w:firstLine="1"/>
        <w:rPr>
          <w:rFonts w:cs="Arial"/>
          <w:szCs w:val="24"/>
        </w:rPr>
      </w:pPr>
      <w:r w:rsidRPr="0082630D">
        <w:rPr>
          <w:rFonts w:cs="Arial"/>
          <w:szCs w:val="24"/>
        </w:rPr>
        <w:t>d</w:t>
      </w:r>
      <w:r w:rsidR="004700F9" w:rsidRPr="0082630D">
        <w:rPr>
          <w:rFonts w:cs="Arial"/>
          <w:szCs w:val="24"/>
        </w:rPr>
        <w:t xml:space="preserve">ie Beisitzer des </w:t>
      </w:r>
      <w:r w:rsidR="004700F9" w:rsidRPr="0082630D">
        <w:rPr>
          <w:rFonts w:cs="Arial"/>
          <w:b/>
          <w:szCs w:val="24"/>
        </w:rPr>
        <w:t>3. Zivilsenats</w:t>
      </w:r>
      <w:r w:rsidR="004700F9" w:rsidRPr="0082630D">
        <w:rPr>
          <w:rFonts w:cs="Arial"/>
          <w:szCs w:val="24"/>
        </w:rPr>
        <w:t xml:space="preserve"> durch die Beisitzer des </w:t>
      </w:r>
      <w:r w:rsidR="00520405" w:rsidRPr="0082630D">
        <w:rPr>
          <w:rFonts w:cs="Arial"/>
          <w:b/>
          <w:szCs w:val="24"/>
        </w:rPr>
        <w:t>1</w:t>
      </w:r>
      <w:r w:rsidR="004700F9" w:rsidRPr="0082630D">
        <w:rPr>
          <w:rFonts w:cs="Arial"/>
          <w:b/>
          <w:szCs w:val="24"/>
        </w:rPr>
        <w:t>. Zivilsenats</w:t>
      </w:r>
      <w:r w:rsidR="004700F9"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Pr="0082630D">
        <w:rPr>
          <w:rFonts w:cs="Arial"/>
          <w:b/>
          <w:szCs w:val="24"/>
        </w:rPr>
        <w:t>4. Zivilsenats</w:t>
      </w:r>
      <w:r w:rsidRPr="0082630D">
        <w:rPr>
          <w:rFonts w:cs="Arial"/>
          <w:szCs w:val="24"/>
        </w:rPr>
        <w:t xml:space="preserve"> durch die Beisitzer des </w:t>
      </w:r>
      <w:r w:rsidRPr="0082630D">
        <w:rPr>
          <w:rFonts w:cs="Arial"/>
          <w:b/>
          <w:szCs w:val="24"/>
        </w:rPr>
        <w:t>9. Zivilsenats</w:t>
      </w:r>
      <w:r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Pr="0082630D">
        <w:rPr>
          <w:rFonts w:cs="Arial"/>
          <w:b/>
          <w:szCs w:val="24"/>
        </w:rPr>
        <w:t>5. Zivilsenats</w:t>
      </w:r>
      <w:r w:rsidR="00480FAB" w:rsidRPr="0082630D">
        <w:rPr>
          <w:rFonts w:cs="Arial"/>
          <w:szCs w:val="24"/>
        </w:rPr>
        <w:t xml:space="preserve"> </w:t>
      </w:r>
      <w:r w:rsidR="00480FAB" w:rsidRPr="0082630D">
        <w:rPr>
          <w:rFonts w:cs="Arial"/>
          <w:szCs w:val="24"/>
        </w:rPr>
        <w:noBreakHyphen/>
        <w:t xml:space="preserve"> Senat für Familiensachen -</w:t>
      </w:r>
      <w:r w:rsidRPr="0082630D">
        <w:rPr>
          <w:rFonts w:cs="Arial"/>
          <w:szCs w:val="24"/>
        </w:rPr>
        <w:t xml:space="preserve"> durch die Beisitzer des </w:t>
      </w:r>
      <w:r w:rsidRPr="0082630D">
        <w:rPr>
          <w:rFonts w:cs="Arial"/>
          <w:b/>
          <w:szCs w:val="24"/>
        </w:rPr>
        <w:t>18. Zivilsenats</w:t>
      </w:r>
      <w:r w:rsidRPr="0082630D">
        <w:rPr>
          <w:rFonts w:cs="Arial"/>
          <w:szCs w:val="24"/>
        </w:rPr>
        <w:t xml:space="preserve"> </w:t>
      </w:r>
      <w:r w:rsidRPr="0082630D">
        <w:rPr>
          <w:rFonts w:cs="Arial"/>
          <w:szCs w:val="24"/>
        </w:rPr>
        <w:noBreakHyphen/>
        <w:t xml:space="preserve"> Senat für Familiensachen</w:t>
      </w:r>
      <w:r w:rsidR="00480FAB" w:rsidRPr="0082630D">
        <w:rPr>
          <w:rFonts w:cs="Arial"/>
          <w:szCs w:val="24"/>
        </w:rPr>
        <w:t xml:space="preserve"> -</w:t>
      </w:r>
      <w:r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Pr="0082630D">
        <w:rPr>
          <w:rFonts w:cs="Arial"/>
          <w:b/>
          <w:szCs w:val="24"/>
        </w:rPr>
        <w:t>6. Zivilsenats</w:t>
      </w:r>
      <w:r w:rsidRPr="0082630D">
        <w:rPr>
          <w:rFonts w:cs="Arial"/>
          <w:szCs w:val="24"/>
        </w:rPr>
        <w:t xml:space="preserve"> durch die Beisitzer des </w:t>
      </w:r>
      <w:r w:rsidR="00015281" w:rsidRPr="0082630D">
        <w:rPr>
          <w:rFonts w:cs="Arial"/>
          <w:b/>
          <w:szCs w:val="24"/>
        </w:rPr>
        <w:t>3</w:t>
      </w:r>
      <w:r w:rsidRPr="0082630D">
        <w:rPr>
          <w:rFonts w:cs="Arial"/>
          <w:b/>
          <w:szCs w:val="24"/>
        </w:rPr>
        <w:t>. Zivilsenats</w:t>
      </w:r>
      <w:r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Pr="0082630D">
        <w:rPr>
          <w:rFonts w:cs="Arial"/>
          <w:b/>
          <w:szCs w:val="24"/>
        </w:rPr>
        <w:t>7. Zivilsenats</w:t>
      </w:r>
      <w:r w:rsidRPr="0082630D">
        <w:rPr>
          <w:rFonts w:cs="Arial"/>
          <w:szCs w:val="24"/>
        </w:rPr>
        <w:t xml:space="preserve"> durch die Beisitzer des </w:t>
      </w:r>
      <w:r w:rsidRPr="0082630D">
        <w:rPr>
          <w:rFonts w:cs="Arial"/>
          <w:b/>
          <w:szCs w:val="24"/>
        </w:rPr>
        <w:t>8. Zivilsenats</w:t>
      </w:r>
      <w:r w:rsidRPr="0082630D">
        <w:rPr>
          <w:rFonts w:cs="Arial"/>
          <w:szCs w:val="24"/>
        </w:rPr>
        <w:t xml:space="preserve">, hilfsweise des </w:t>
      </w:r>
      <w:r w:rsidRPr="0082630D">
        <w:rPr>
          <w:rFonts w:cs="Arial"/>
          <w:b/>
          <w:szCs w:val="24"/>
        </w:rPr>
        <w:t>1</w:t>
      </w:r>
      <w:r w:rsidR="00CB7069" w:rsidRPr="0082630D">
        <w:rPr>
          <w:rFonts w:cs="Arial"/>
          <w:b/>
          <w:szCs w:val="24"/>
        </w:rPr>
        <w:t>9</w:t>
      </w:r>
      <w:r w:rsidRPr="0082630D">
        <w:rPr>
          <w:rFonts w:cs="Arial"/>
          <w:b/>
          <w:szCs w:val="24"/>
        </w:rPr>
        <w:t>. Zivilsenats</w:t>
      </w:r>
      <w:r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Pr="0082630D">
        <w:rPr>
          <w:rFonts w:cs="Arial"/>
          <w:b/>
          <w:szCs w:val="24"/>
        </w:rPr>
        <w:t>8. Zivilsenats</w:t>
      </w:r>
      <w:r w:rsidRPr="0082630D">
        <w:rPr>
          <w:rFonts w:cs="Arial"/>
          <w:szCs w:val="24"/>
        </w:rPr>
        <w:t xml:space="preserve"> durch die Beisitzer des </w:t>
      </w:r>
      <w:r w:rsidR="00CB7069" w:rsidRPr="0082630D">
        <w:rPr>
          <w:rFonts w:cs="Arial"/>
          <w:b/>
          <w:szCs w:val="24"/>
        </w:rPr>
        <w:t>19</w:t>
      </w:r>
      <w:r w:rsidRPr="0082630D">
        <w:rPr>
          <w:rFonts w:cs="Arial"/>
          <w:b/>
          <w:szCs w:val="24"/>
        </w:rPr>
        <w:t>. Zivilsenats</w:t>
      </w:r>
      <w:r w:rsidRPr="0082630D">
        <w:rPr>
          <w:rFonts w:cs="Arial"/>
          <w:szCs w:val="24"/>
        </w:rPr>
        <w:t xml:space="preserve">, hilfsweise des </w:t>
      </w:r>
      <w:r w:rsidRPr="0082630D">
        <w:rPr>
          <w:rFonts w:cs="Arial"/>
          <w:b/>
          <w:szCs w:val="24"/>
        </w:rPr>
        <w:t>7. Zivilsenats</w:t>
      </w:r>
      <w:r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Pr="0082630D">
        <w:rPr>
          <w:rFonts w:cs="Arial"/>
          <w:b/>
          <w:szCs w:val="24"/>
        </w:rPr>
        <w:t>9. Zivilsenats</w:t>
      </w:r>
      <w:r w:rsidRPr="0082630D">
        <w:rPr>
          <w:rFonts w:cs="Arial"/>
          <w:szCs w:val="24"/>
        </w:rPr>
        <w:t xml:space="preserve"> durch die Beisitzer des </w:t>
      </w:r>
      <w:r w:rsidRPr="0082630D">
        <w:rPr>
          <w:rFonts w:cs="Arial"/>
          <w:b/>
          <w:szCs w:val="24"/>
        </w:rPr>
        <w:t>14. Zivilsenats</w:t>
      </w:r>
      <w:r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Pr="0082630D">
        <w:rPr>
          <w:rFonts w:cs="Arial"/>
          <w:b/>
          <w:szCs w:val="24"/>
        </w:rPr>
        <w:t>10. Zivilsenats</w:t>
      </w:r>
      <w:r w:rsidRPr="0082630D">
        <w:rPr>
          <w:rFonts w:cs="Arial"/>
          <w:szCs w:val="24"/>
        </w:rPr>
        <w:t xml:space="preserve"> durch die Beisitzer des </w:t>
      </w:r>
      <w:r w:rsidRPr="0082630D">
        <w:rPr>
          <w:rFonts w:cs="Arial"/>
          <w:b/>
          <w:szCs w:val="24"/>
        </w:rPr>
        <w:t>1</w:t>
      </w:r>
      <w:r w:rsidR="00CB7069" w:rsidRPr="0082630D">
        <w:rPr>
          <w:rFonts w:cs="Arial"/>
          <w:b/>
          <w:szCs w:val="24"/>
        </w:rPr>
        <w:t>7</w:t>
      </w:r>
      <w:r w:rsidRPr="0082630D">
        <w:rPr>
          <w:rFonts w:cs="Arial"/>
          <w:b/>
          <w:szCs w:val="24"/>
        </w:rPr>
        <w:t>. Zivilsenats</w:t>
      </w:r>
      <w:r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Pr="0082630D">
        <w:rPr>
          <w:rFonts w:cs="Arial"/>
          <w:b/>
          <w:szCs w:val="24"/>
        </w:rPr>
        <w:t>11. Zivilsenats</w:t>
      </w:r>
      <w:r w:rsidR="00854E48" w:rsidRPr="0082630D">
        <w:rPr>
          <w:rFonts w:cs="Arial"/>
          <w:szCs w:val="24"/>
        </w:rPr>
        <w:t xml:space="preserve"> </w:t>
      </w:r>
      <w:r w:rsidRPr="0082630D">
        <w:rPr>
          <w:rFonts w:cs="Arial"/>
          <w:szCs w:val="24"/>
        </w:rPr>
        <w:t xml:space="preserve">durch die Beisitzer des </w:t>
      </w:r>
      <w:r w:rsidRPr="0082630D">
        <w:rPr>
          <w:rFonts w:cs="Arial"/>
          <w:b/>
          <w:szCs w:val="24"/>
        </w:rPr>
        <w:t>6. Zivilsenats</w:t>
      </w:r>
      <w:r w:rsidRPr="0082630D">
        <w:rPr>
          <w:rFonts w:cs="Arial"/>
          <w:szCs w:val="24"/>
        </w:rPr>
        <w:t>;</w:t>
      </w:r>
      <w:r w:rsidR="00854E48" w:rsidRPr="0082630D">
        <w:rPr>
          <w:rFonts w:cs="Arial"/>
          <w:szCs w:val="24"/>
        </w:rPr>
        <w:t xml:space="preserve"> </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lastRenderedPageBreak/>
        <w:t xml:space="preserve">die Beisitzer des </w:t>
      </w:r>
      <w:r w:rsidRPr="0082630D">
        <w:rPr>
          <w:rFonts w:cs="Arial"/>
          <w:b/>
          <w:szCs w:val="24"/>
        </w:rPr>
        <w:t>12. Zivilsenats</w:t>
      </w:r>
      <w:r w:rsidRPr="0082630D">
        <w:rPr>
          <w:rFonts w:cs="Arial"/>
          <w:szCs w:val="24"/>
        </w:rPr>
        <w:t xml:space="preserve"> durch die Beisitzer des </w:t>
      </w:r>
      <w:r w:rsidRPr="0082630D">
        <w:rPr>
          <w:rFonts w:cs="Arial"/>
          <w:b/>
          <w:szCs w:val="24"/>
        </w:rPr>
        <w:t>1</w:t>
      </w:r>
      <w:r w:rsidR="00716915" w:rsidRPr="0082630D">
        <w:rPr>
          <w:rFonts w:cs="Arial"/>
          <w:b/>
          <w:szCs w:val="24"/>
        </w:rPr>
        <w:t>0</w:t>
      </w:r>
      <w:r w:rsidRPr="0082630D">
        <w:rPr>
          <w:rFonts w:cs="Arial"/>
          <w:b/>
          <w:szCs w:val="24"/>
        </w:rPr>
        <w:t>. Zivilsenats</w:t>
      </w:r>
      <w:r w:rsidR="005A375A"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Pr="0082630D">
        <w:rPr>
          <w:rFonts w:cs="Arial"/>
          <w:b/>
          <w:szCs w:val="24"/>
        </w:rPr>
        <w:t>13. Zivilsenats</w:t>
      </w:r>
      <w:r w:rsidRPr="0082630D">
        <w:rPr>
          <w:rFonts w:cs="Arial"/>
          <w:szCs w:val="24"/>
        </w:rPr>
        <w:t xml:space="preserve"> durch die Beisitzer des </w:t>
      </w:r>
      <w:r w:rsidRPr="0082630D">
        <w:rPr>
          <w:rFonts w:cs="Arial"/>
          <w:b/>
          <w:szCs w:val="24"/>
        </w:rPr>
        <w:t>4. Zivilsenats</w:t>
      </w:r>
      <w:r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Pr="0082630D">
        <w:rPr>
          <w:rFonts w:cs="Arial"/>
          <w:b/>
          <w:szCs w:val="24"/>
        </w:rPr>
        <w:t>14. Zivilsenats</w:t>
      </w:r>
      <w:r w:rsidRPr="0082630D">
        <w:rPr>
          <w:rFonts w:cs="Arial"/>
          <w:szCs w:val="24"/>
        </w:rPr>
        <w:t xml:space="preserve"> durch die Beisitzer des </w:t>
      </w:r>
      <w:r w:rsidR="0099461A" w:rsidRPr="0082630D">
        <w:rPr>
          <w:rFonts w:cs="Arial"/>
          <w:b/>
          <w:szCs w:val="24"/>
        </w:rPr>
        <w:t>13</w:t>
      </w:r>
      <w:r w:rsidRPr="0082630D">
        <w:rPr>
          <w:rFonts w:cs="Arial"/>
          <w:b/>
          <w:szCs w:val="24"/>
        </w:rPr>
        <w:t>. Zivilsenats</w:t>
      </w:r>
      <w:r w:rsidRPr="0082630D">
        <w:rPr>
          <w:rFonts w:cs="Arial"/>
          <w:szCs w:val="24"/>
        </w:rPr>
        <w:t>;</w:t>
      </w:r>
    </w:p>
    <w:p w:rsidR="00024CCE" w:rsidRPr="0082630D" w:rsidRDefault="00024CCE" w:rsidP="008D7EDC">
      <w:pPr>
        <w:tabs>
          <w:tab w:val="left" w:pos="1440"/>
          <w:tab w:val="left" w:pos="4253"/>
          <w:tab w:val="left" w:pos="8496"/>
        </w:tabs>
        <w:spacing w:line="360" w:lineRule="auto"/>
        <w:ind w:left="850" w:firstLine="1"/>
        <w:rPr>
          <w:rFonts w:cs="Arial"/>
          <w:szCs w:val="24"/>
        </w:rPr>
      </w:pPr>
      <w:r w:rsidRPr="0082630D">
        <w:rPr>
          <w:rFonts w:cs="Arial"/>
          <w:szCs w:val="24"/>
        </w:rPr>
        <w:t>die Beisitzer des</w:t>
      </w:r>
      <w:r w:rsidR="00862306">
        <w:rPr>
          <w:rFonts w:cs="Arial"/>
          <w:szCs w:val="24"/>
        </w:rPr>
        <w:t xml:space="preserve"> </w:t>
      </w:r>
      <w:r w:rsidRPr="0082630D">
        <w:rPr>
          <w:rFonts w:cs="Arial"/>
          <w:b/>
          <w:szCs w:val="24"/>
        </w:rPr>
        <w:t>15. Zivilsenats</w:t>
      </w:r>
      <w:r w:rsidRPr="0082630D">
        <w:rPr>
          <w:rFonts w:cs="Arial"/>
          <w:szCs w:val="24"/>
        </w:rPr>
        <w:t xml:space="preserve"> durch die Beisitzer des </w:t>
      </w:r>
      <w:r w:rsidRPr="0082630D">
        <w:rPr>
          <w:rFonts w:cs="Arial"/>
          <w:b/>
          <w:szCs w:val="24"/>
        </w:rPr>
        <w:t>12. Zivilsenats</w:t>
      </w:r>
      <w:r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Pr="0082630D">
        <w:rPr>
          <w:rFonts w:cs="Arial"/>
          <w:b/>
          <w:szCs w:val="24"/>
        </w:rPr>
        <w:t>16. Zivilsenats</w:t>
      </w:r>
      <w:r w:rsidRPr="0082630D">
        <w:rPr>
          <w:rFonts w:cs="Arial"/>
          <w:szCs w:val="24"/>
        </w:rPr>
        <w:t xml:space="preserve"> - Senat für Familiensachen </w:t>
      </w:r>
      <w:r w:rsidR="00862306">
        <w:rPr>
          <w:rFonts w:cs="Arial"/>
          <w:szCs w:val="24"/>
        </w:rPr>
        <w:t xml:space="preserve">und Senat für Entschädigungsstreitigkeiten - </w:t>
      </w:r>
      <w:r w:rsidRPr="0082630D">
        <w:rPr>
          <w:rFonts w:cs="Arial"/>
          <w:szCs w:val="24"/>
        </w:rPr>
        <w:t xml:space="preserve">durch die Beisitzer des </w:t>
      </w:r>
      <w:r w:rsidRPr="0082630D">
        <w:rPr>
          <w:rFonts w:cs="Arial"/>
          <w:b/>
          <w:szCs w:val="24"/>
        </w:rPr>
        <w:t>2. Zivilsenats</w:t>
      </w:r>
      <w:r w:rsidRPr="0082630D">
        <w:rPr>
          <w:rFonts w:cs="Arial"/>
          <w:szCs w:val="24"/>
        </w:rPr>
        <w:t xml:space="preserve"> - Senat für Familiensachen</w:t>
      </w:r>
      <w:r w:rsidR="00882259" w:rsidRPr="0082630D">
        <w:rPr>
          <w:rFonts w:cs="Arial"/>
          <w:szCs w:val="24"/>
        </w:rPr>
        <w:t xml:space="preserve">, hilfsweise des </w:t>
      </w:r>
      <w:r w:rsidR="00882259" w:rsidRPr="0082630D">
        <w:rPr>
          <w:rFonts w:cs="Arial"/>
          <w:b/>
          <w:szCs w:val="24"/>
        </w:rPr>
        <w:t>20. Zivilsenats</w:t>
      </w:r>
      <w:r w:rsidR="00882259" w:rsidRPr="0082630D">
        <w:rPr>
          <w:rFonts w:cs="Arial"/>
          <w:szCs w:val="24"/>
        </w:rPr>
        <w:t xml:space="preserve"> - Senat für Familiensachen</w:t>
      </w:r>
      <w:r w:rsidRPr="0082630D">
        <w:rPr>
          <w:rFonts w:cs="Arial"/>
          <w:szCs w:val="24"/>
        </w:rPr>
        <w:t>;</w:t>
      </w:r>
    </w:p>
    <w:p w:rsidR="00480FAB" w:rsidRPr="0082630D" w:rsidRDefault="00480FAB" w:rsidP="008D7EDC">
      <w:pPr>
        <w:tabs>
          <w:tab w:val="left" w:pos="1440"/>
          <w:tab w:val="left" w:pos="4253"/>
          <w:tab w:val="left" w:pos="8496"/>
        </w:tabs>
        <w:spacing w:line="360" w:lineRule="auto"/>
        <w:ind w:left="850" w:firstLine="1"/>
        <w:rPr>
          <w:rFonts w:cs="Arial"/>
          <w:szCs w:val="24"/>
        </w:rPr>
      </w:pPr>
      <w:r w:rsidRPr="0082630D">
        <w:rPr>
          <w:rFonts w:cs="Arial"/>
          <w:szCs w:val="24"/>
        </w:rPr>
        <w:t>die Beisitzer des</w:t>
      </w:r>
      <w:r w:rsidR="00862306">
        <w:rPr>
          <w:rFonts w:cs="Arial"/>
          <w:szCs w:val="24"/>
        </w:rPr>
        <w:t xml:space="preserve"> </w:t>
      </w:r>
      <w:r w:rsidRPr="0082630D">
        <w:rPr>
          <w:rFonts w:cs="Arial"/>
          <w:b/>
          <w:szCs w:val="24"/>
        </w:rPr>
        <w:t>17. Zivilsenats</w:t>
      </w:r>
      <w:r w:rsidRPr="0082630D">
        <w:rPr>
          <w:rFonts w:cs="Arial"/>
          <w:szCs w:val="24"/>
        </w:rPr>
        <w:t xml:space="preserve"> durch die Beisitzer des </w:t>
      </w:r>
      <w:r w:rsidRPr="0082630D">
        <w:rPr>
          <w:rFonts w:cs="Arial"/>
          <w:b/>
          <w:szCs w:val="24"/>
        </w:rPr>
        <w:t>15. Zivilsenats</w:t>
      </w:r>
      <w:r w:rsidRPr="0082630D">
        <w:rPr>
          <w:rFonts w:cs="Arial"/>
          <w:szCs w:val="24"/>
        </w:rPr>
        <w:t>;</w:t>
      </w:r>
    </w:p>
    <w:p w:rsidR="00480FAB" w:rsidRPr="0082630D" w:rsidRDefault="00480FAB"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Pr="0082630D">
        <w:rPr>
          <w:rFonts w:cs="Arial"/>
          <w:b/>
          <w:szCs w:val="24"/>
        </w:rPr>
        <w:t>18. Zivilsenats</w:t>
      </w:r>
      <w:r w:rsidR="00862306">
        <w:rPr>
          <w:rFonts w:cs="Arial"/>
          <w:szCs w:val="24"/>
        </w:rPr>
        <w:t xml:space="preserve"> -</w:t>
      </w:r>
      <w:r w:rsidRPr="0082630D">
        <w:rPr>
          <w:rFonts w:cs="Arial"/>
          <w:szCs w:val="24"/>
        </w:rPr>
        <w:t xml:space="preserve"> Senat für Familiensachen - durch die Beisitzer des </w:t>
      </w:r>
      <w:r w:rsidRPr="0082630D">
        <w:rPr>
          <w:rFonts w:cs="Arial"/>
          <w:b/>
          <w:szCs w:val="24"/>
        </w:rPr>
        <w:t>5. Zivilsenats</w:t>
      </w:r>
      <w:r w:rsidRPr="0082630D">
        <w:rPr>
          <w:rFonts w:cs="Arial"/>
          <w:szCs w:val="24"/>
        </w:rPr>
        <w:t xml:space="preserve"> </w:t>
      </w:r>
      <w:r w:rsidRPr="0082630D">
        <w:rPr>
          <w:rFonts w:cs="Arial"/>
          <w:szCs w:val="24"/>
        </w:rPr>
        <w:noBreakHyphen/>
        <w:t xml:space="preserve"> Senat für Familiensachen -;</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00CB7069" w:rsidRPr="0082630D">
        <w:rPr>
          <w:rFonts w:cs="Arial"/>
          <w:b/>
          <w:szCs w:val="24"/>
        </w:rPr>
        <w:t>19</w:t>
      </w:r>
      <w:r w:rsidRPr="0082630D">
        <w:rPr>
          <w:rFonts w:cs="Arial"/>
          <w:b/>
          <w:szCs w:val="24"/>
        </w:rPr>
        <w:t>. Zivilsenats</w:t>
      </w:r>
      <w:r w:rsidRPr="0082630D">
        <w:rPr>
          <w:rFonts w:cs="Arial"/>
          <w:szCs w:val="24"/>
        </w:rPr>
        <w:t xml:space="preserve"> durch die Beisitzer des </w:t>
      </w:r>
      <w:r w:rsidRPr="0082630D">
        <w:rPr>
          <w:rFonts w:cs="Arial"/>
          <w:b/>
          <w:szCs w:val="24"/>
        </w:rPr>
        <w:t>7. Zivilsenats</w:t>
      </w:r>
      <w:r w:rsidRPr="0082630D">
        <w:rPr>
          <w:rFonts w:cs="Arial"/>
          <w:szCs w:val="24"/>
        </w:rPr>
        <w:t xml:space="preserve">, hilfsweise des </w:t>
      </w:r>
      <w:r w:rsidRPr="0082630D">
        <w:rPr>
          <w:rFonts w:cs="Arial"/>
          <w:b/>
          <w:szCs w:val="24"/>
        </w:rPr>
        <w:t>8. Zivilsenats</w:t>
      </w:r>
      <w:r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Pr="0082630D">
        <w:rPr>
          <w:rFonts w:cs="Arial"/>
          <w:b/>
          <w:szCs w:val="24"/>
        </w:rPr>
        <w:t>20. Zivilsenats</w:t>
      </w:r>
      <w:r w:rsidRPr="0082630D">
        <w:rPr>
          <w:rFonts w:cs="Arial"/>
          <w:szCs w:val="24"/>
        </w:rPr>
        <w:t xml:space="preserve"> - Senat für Familiensachen </w:t>
      </w:r>
      <w:r w:rsidR="00480FAB" w:rsidRPr="0082630D">
        <w:rPr>
          <w:rFonts w:cs="Arial"/>
          <w:szCs w:val="24"/>
        </w:rPr>
        <w:t>-</w:t>
      </w:r>
      <w:r w:rsidRPr="0082630D">
        <w:rPr>
          <w:rFonts w:cs="Arial"/>
          <w:szCs w:val="24"/>
        </w:rPr>
        <w:t xml:space="preserve"> durch die Beisitzer des </w:t>
      </w:r>
      <w:r w:rsidRPr="0082630D">
        <w:rPr>
          <w:rFonts w:cs="Arial"/>
          <w:b/>
          <w:szCs w:val="24"/>
        </w:rPr>
        <w:t>16. Zivilsenats</w:t>
      </w:r>
      <w:r w:rsidRPr="0082630D">
        <w:rPr>
          <w:rFonts w:cs="Arial"/>
          <w:szCs w:val="24"/>
        </w:rPr>
        <w:t xml:space="preserve"> </w:t>
      </w:r>
      <w:r w:rsidR="00480FAB" w:rsidRPr="0082630D">
        <w:rPr>
          <w:rFonts w:cs="Arial"/>
          <w:szCs w:val="24"/>
        </w:rPr>
        <w:t>-</w:t>
      </w:r>
      <w:r w:rsidRPr="0082630D">
        <w:rPr>
          <w:rFonts w:cs="Arial"/>
          <w:szCs w:val="24"/>
        </w:rPr>
        <w:t xml:space="preserve"> Senat für Familiensachen</w:t>
      </w:r>
      <w:r w:rsidR="00882259" w:rsidRPr="0082630D">
        <w:rPr>
          <w:rFonts w:cs="Arial"/>
          <w:szCs w:val="24"/>
        </w:rPr>
        <w:t xml:space="preserve">, hilfsweise des </w:t>
      </w:r>
      <w:r w:rsidR="00882259" w:rsidRPr="0082630D">
        <w:rPr>
          <w:rFonts w:cs="Arial"/>
          <w:b/>
          <w:szCs w:val="24"/>
        </w:rPr>
        <w:t>2. Zivilsenats</w:t>
      </w:r>
      <w:r w:rsidR="00882259" w:rsidRPr="0082630D">
        <w:rPr>
          <w:rFonts w:cs="Arial"/>
          <w:szCs w:val="24"/>
        </w:rPr>
        <w:t xml:space="preserve"> - Senat für Familiensachen</w:t>
      </w:r>
      <w:r w:rsidR="00480FAB" w:rsidRPr="0082630D">
        <w:rPr>
          <w:rFonts w:cs="Arial"/>
          <w:szCs w:val="24"/>
        </w:rPr>
        <w:t xml:space="preserve"> -</w:t>
      </w:r>
      <w:r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der Beisitzer des </w:t>
      </w:r>
      <w:r w:rsidRPr="0082630D">
        <w:rPr>
          <w:rFonts w:cs="Arial"/>
          <w:b/>
          <w:szCs w:val="24"/>
        </w:rPr>
        <w:t>2</w:t>
      </w:r>
      <w:r w:rsidR="005719A8" w:rsidRPr="0082630D">
        <w:rPr>
          <w:rFonts w:cs="Arial"/>
          <w:b/>
          <w:szCs w:val="24"/>
        </w:rPr>
        <w:t>1</w:t>
      </w:r>
      <w:r w:rsidRPr="0082630D">
        <w:rPr>
          <w:rFonts w:cs="Arial"/>
          <w:b/>
          <w:szCs w:val="24"/>
        </w:rPr>
        <w:t>. Senats</w:t>
      </w:r>
      <w:r w:rsidRPr="0082630D">
        <w:rPr>
          <w:rFonts w:cs="Arial"/>
          <w:szCs w:val="24"/>
        </w:rPr>
        <w:t xml:space="preserve"> - Senat für Baulandsachen - durch die Beisitzer des </w:t>
      </w:r>
      <w:r w:rsidRPr="0082630D">
        <w:rPr>
          <w:rFonts w:cs="Arial"/>
          <w:b/>
          <w:szCs w:val="24"/>
        </w:rPr>
        <w:t>3. Zivilsenats</w:t>
      </w:r>
      <w:r w:rsidRPr="0082630D">
        <w:rPr>
          <w:rFonts w:cs="Arial"/>
          <w:szCs w:val="24"/>
        </w:rPr>
        <w:t>;</w:t>
      </w:r>
    </w:p>
    <w:p w:rsidR="004700F9" w:rsidRPr="0082630D" w:rsidRDefault="004700F9" w:rsidP="008D7EDC">
      <w:pPr>
        <w:tabs>
          <w:tab w:val="left" w:pos="1440"/>
          <w:tab w:val="left" w:pos="4253"/>
          <w:tab w:val="left" w:pos="8496"/>
        </w:tabs>
        <w:spacing w:line="360" w:lineRule="auto"/>
        <w:ind w:left="850" w:firstLine="1"/>
        <w:rPr>
          <w:rFonts w:cs="Arial"/>
          <w:szCs w:val="24"/>
        </w:rPr>
      </w:pPr>
      <w:r w:rsidRPr="0082630D">
        <w:rPr>
          <w:rFonts w:cs="Arial"/>
          <w:szCs w:val="24"/>
        </w:rPr>
        <w:t xml:space="preserve">die Beisitzer des </w:t>
      </w:r>
      <w:r w:rsidR="00F16044" w:rsidRPr="0082630D">
        <w:rPr>
          <w:rFonts w:cs="Arial"/>
          <w:b/>
          <w:szCs w:val="24"/>
        </w:rPr>
        <w:t>22. Zivilsenats</w:t>
      </w:r>
      <w:r w:rsidR="00F16044" w:rsidRPr="0082630D">
        <w:rPr>
          <w:rFonts w:cs="Arial"/>
          <w:szCs w:val="24"/>
        </w:rPr>
        <w:t xml:space="preserve"> - </w:t>
      </w:r>
      <w:r w:rsidRPr="0082630D">
        <w:rPr>
          <w:rFonts w:cs="Arial"/>
          <w:szCs w:val="24"/>
        </w:rPr>
        <w:t>Schifffahrts- und R</w:t>
      </w:r>
      <w:r w:rsidR="005719A8" w:rsidRPr="0082630D">
        <w:rPr>
          <w:rFonts w:cs="Arial"/>
          <w:szCs w:val="24"/>
        </w:rPr>
        <w:t>heinschifffahrtsobergericht</w:t>
      </w:r>
      <w:r w:rsidR="0092283C" w:rsidRPr="0082630D">
        <w:rPr>
          <w:rFonts w:cs="Arial"/>
          <w:szCs w:val="24"/>
        </w:rPr>
        <w:t>s</w:t>
      </w:r>
      <w:r w:rsidR="005719A8" w:rsidRPr="0082630D">
        <w:rPr>
          <w:rFonts w:cs="Arial"/>
          <w:szCs w:val="24"/>
        </w:rPr>
        <w:t xml:space="preserve"> </w:t>
      </w:r>
      <w:r w:rsidR="00480FAB" w:rsidRPr="0082630D">
        <w:rPr>
          <w:rFonts w:cs="Arial"/>
          <w:szCs w:val="24"/>
        </w:rPr>
        <w:t>-</w:t>
      </w:r>
      <w:r w:rsidR="005719A8" w:rsidRPr="0082630D">
        <w:rPr>
          <w:rFonts w:cs="Arial"/>
          <w:szCs w:val="24"/>
        </w:rPr>
        <w:t xml:space="preserve"> </w:t>
      </w:r>
      <w:r w:rsidRPr="0082630D">
        <w:rPr>
          <w:rFonts w:cs="Arial"/>
          <w:szCs w:val="24"/>
        </w:rPr>
        <w:t xml:space="preserve">durch die Beisitzer des </w:t>
      </w:r>
      <w:r w:rsidRPr="0082630D">
        <w:rPr>
          <w:rFonts w:cs="Arial"/>
          <w:b/>
          <w:szCs w:val="24"/>
        </w:rPr>
        <w:t>11. Zivilsenats</w:t>
      </w:r>
      <w:r w:rsidRPr="0082630D">
        <w:rPr>
          <w:rFonts w:cs="Arial"/>
          <w:szCs w:val="24"/>
        </w:rPr>
        <w:t>;</w:t>
      </w:r>
      <w:r w:rsidR="00024A84" w:rsidRPr="0082630D">
        <w:rPr>
          <w:rFonts w:cs="Arial"/>
          <w:szCs w:val="24"/>
        </w:rPr>
        <w:t xml:space="preserve"> </w:t>
      </w:r>
      <w:r w:rsidRPr="0082630D">
        <w:rPr>
          <w:rFonts w:cs="Arial"/>
          <w:szCs w:val="24"/>
        </w:rPr>
        <w:t>die Beisitzer des Schifffahrts- und Rheinschifffahrtsobergericht</w:t>
      </w:r>
      <w:r w:rsidR="0092283C" w:rsidRPr="0082630D">
        <w:rPr>
          <w:rFonts w:cs="Arial"/>
          <w:szCs w:val="24"/>
        </w:rPr>
        <w:t>s</w:t>
      </w:r>
      <w:r w:rsidR="00480FAB" w:rsidRPr="0082630D">
        <w:rPr>
          <w:rFonts w:cs="Arial"/>
          <w:szCs w:val="24"/>
        </w:rPr>
        <w:t xml:space="preserve"> -</w:t>
      </w:r>
      <w:r w:rsidRPr="0082630D">
        <w:rPr>
          <w:rFonts w:cs="Arial"/>
          <w:szCs w:val="24"/>
        </w:rPr>
        <w:t xml:space="preserve"> </w:t>
      </w:r>
      <w:r w:rsidRPr="0082630D">
        <w:rPr>
          <w:rFonts w:cs="Arial"/>
          <w:b/>
          <w:szCs w:val="24"/>
        </w:rPr>
        <w:t>4. Strafsenat</w:t>
      </w:r>
      <w:r w:rsidR="00480FAB" w:rsidRPr="0082630D">
        <w:rPr>
          <w:rFonts w:cs="Arial"/>
          <w:szCs w:val="24"/>
        </w:rPr>
        <w:t xml:space="preserve"> -</w:t>
      </w:r>
      <w:r w:rsidRPr="0082630D">
        <w:rPr>
          <w:rFonts w:cs="Arial"/>
          <w:szCs w:val="24"/>
        </w:rPr>
        <w:t xml:space="preserve"> durch die (weiteren) planmäßigen Beisitzer des </w:t>
      </w:r>
      <w:r w:rsidRPr="0082630D">
        <w:rPr>
          <w:rFonts w:cs="Arial"/>
          <w:b/>
          <w:szCs w:val="24"/>
        </w:rPr>
        <w:t>2. Strafsenats</w:t>
      </w:r>
      <w:r w:rsidRPr="0082630D">
        <w:rPr>
          <w:rFonts w:cs="Arial"/>
          <w:szCs w:val="24"/>
        </w:rPr>
        <w:t>;</w:t>
      </w:r>
    </w:p>
    <w:p w:rsidR="0039146A" w:rsidRDefault="004700F9" w:rsidP="0039146A">
      <w:pPr>
        <w:tabs>
          <w:tab w:val="left" w:pos="1440"/>
          <w:tab w:val="left" w:pos="4253"/>
          <w:tab w:val="left" w:pos="8496"/>
        </w:tabs>
        <w:spacing w:line="360" w:lineRule="auto"/>
        <w:ind w:left="850" w:firstLine="1"/>
        <w:rPr>
          <w:rFonts w:cs="Arial"/>
          <w:b/>
          <w:szCs w:val="24"/>
        </w:rPr>
      </w:pPr>
      <w:r w:rsidRPr="0082630D">
        <w:rPr>
          <w:rFonts w:cs="Arial"/>
          <w:szCs w:val="24"/>
        </w:rPr>
        <w:t xml:space="preserve">die Beisitzer des </w:t>
      </w:r>
      <w:r w:rsidR="00CE3E40">
        <w:rPr>
          <w:rFonts w:cs="Arial"/>
          <w:b/>
          <w:szCs w:val="24"/>
        </w:rPr>
        <w:t>23</w:t>
      </w:r>
      <w:r w:rsidR="00F75F03" w:rsidRPr="0082630D">
        <w:rPr>
          <w:rFonts w:cs="Arial"/>
          <w:b/>
          <w:szCs w:val="24"/>
        </w:rPr>
        <w:t>. Senats</w:t>
      </w:r>
      <w:r w:rsidR="00F75F03" w:rsidRPr="0082630D">
        <w:rPr>
          <w:rFonts w:cs="Arial"/>
          <w:szCs w:val="24"/>
        </w:rPr>
        <w:t xml:space="preserve"> - </w:t>
      </w:r>
      <w:r w:rsidRPr="0082630D">
        <w:rPr>
          <w:rFonts w:cs="Arial"/>
          <w:szCs w:val="24"/>
        </w:rPr>
        <w:t>Senats für Steuerberater</w:t>
      </w:r>
      <w:r w:rsidR="00F75F03" w:rsidRPr="0082630D">
        <w:rPr>
          <w:rFonts w:cs="Arial"/>
          <w:szCs w:val="24"/>
        </w:rPr>
        <w:t xml:space="preserve">- </w:t>
      </w:r>
      <w:r w:rsidRPr="0082630D">
        <w:rPr>
          <w:rFonts w:cs="Arial"/>
          <w:szCs w:val="24"/>
        </w:rPr>
        <w:t xml:space="preserve">und Steuerbevollmächtigtensachen </w:t>
      </w:r>
      <w:r w:rsidR="00F75F03" w:rsidRPr="0082630D">
        <w:rPr>
          <w:rFonts w:cs="Arial"/>
          <w:szCs w:val="24"/>
        </w:rPr>
        <w:t xml:space="preserve">- </w:t>
      </w:r>
      <w:r w:rsidRPr="0082630D">
        <w:rPr>
          <w:rFonts w:cs="Arial"/>
          <w:szCs w:val="24"/>
        </w:rPr>
        <w:t xml:space="preserve">durch die Beisitzer des </w:t>
      </w:r>
      <w:r w:rsidRPr="0082630D">
        <w:rPr>
          <w:rFonts w:cs="Arial"/>
          <w:b/>
          <w:szCs w:val="24"/>
        </w:rPr>
        <w:t>3. Strafsenats</w:t>
      </w:r>
    </w:p>
    <w:p w:rsidR="0039146A" w:rsidRDefault="0039146A" w:rsidP="0039146A">
      <w:pPr>
        <w:tabs>
          <w:tab w:val="left" w:pos="1440"/>
          <w:tab w:val="left" w:pos="4253"/>
          <w:tab w:val="left" w:pos="8496"/>
        </w:tabs>
        <w:spacing w:line="360" w:lineRule="auto"/>
        <w:ind w:left="850" w:firstLine="1"/>
        <w:rPr>
          <w:rFonts w:cs="Arial"/>
          <w:szCs w:val="24"/>
        </w:rPr>
      </w:pPr>
      <w:r w:rsidRPr="0082630D">
        <w:rPr>
          <w:rFonts w:cs="Arial"/>
          <w:szCs w:val="24"/>
        </w:rPr>
        <w:t>die Beisitzer des</w:t>
      </w:r>
      <w:r>
        <w:rPr>
          <w:rFonts w:cs="Arial"/>
          <w:szCs w:val="24"/>
        </w:rPr>
        <w:t xml:space="preserve"> </w:t>
      </w:r>
      <w:r>
        <w:rPr>
          <w:rFonts w:cs="Arial"/>
          <w:b/>
          <w:szCs w:val="24"/>
        </w:rPr>
        <w:t>24</w:t>
      </w:r>
      <w:r w:rsidRPr="0082630D">
        <w:rPr>
          <w:rFonts w:cs="Arial"/>
          <w:b/>
          <w:szCs w:val="24"/>
        </w:rPr>
        <w:t>. Zivilsenats</w:t>
      </w:r>
      <w:r w:rsidRPr="0082630D">
        <w:rPr>
          <w:rFonts w:cs="Arial"/>
          <w:szCs w:val="24"/>
        </w:rPr>
        <w:t xml:space="preserve"> durch die Beisitzer des </w:t>
      </w:r>
      <w:r>
        <w:rPr>
          <w:rFonts w:cs="Arial"/>
          <w:b/>
          <w:szCs w:val="24"/>
        </w:rPr>
        <w:t>10</w:t>
      </w:r>
      <w:r w:rsidRPr="0082630D">
        <w:rPr>
          <w:rFonts w:cs="Arial"/>
          <w:b/>
          <w:szCs w:val="24"/>
        </w:rPr>
        <w:t>. Zivilsenats</w:t>
      </w:r>
      <w:r w:rsidRPr="0082630D">
        <w:rPr>
          <w:rFonts w:cs="Arial"/>
          <w:szCs w:val="24"/>
        </w:rPr>
        <w:t>;</w:t>
      </w:r>
    </w:p>
    <w:p w:rsidR="004700F9" w:rsidRPr="0082630D" w:rsidRDefault="0039146A" w:rsidP="008D7EDC">
      <w:pPr>
        <w:tabs>
          <w:tab w:val="left" w:pos="1440"/>
          <w:tab w:val="left" w:pos="4253"/>
          <w:tab w:val="left" w:pos="8496"/>
        </w:tabs>
        <w:spacing w:after="200" w:line="360" w:lineRule="auto"/>
        <w:ind w:left="851"/>
        <w:rPr>
          <w:rFonts w:cs="Arial"/>
          <w:szCs w:val="24"/>
        </w:rPr>
      </w:pPr>
      <w:r w:rsidRPr="0082630D">
        <w:rPr>
          <w:rFonts w:cs="Arial"/>
          <w:szCs w:val="24"/>
        </w:rPr>
        <w:t>die Beisitzer des</w:t>
      </w:r>
      <w:r>
        <w:rPr>
          <w:rFonts w:cs="Arial"/>
          <w:szCs w:val="24"/>
        </w:rPr>
        <w:t xml:space="preserve"> </w:t>
      </w:r>
      <w:r>
        <w:rPr>
          <w:rFonts w:cs="Arial"/>
          <w:b/>
          <w:szCs w:val="24"/>
        </w:rPr>
        <w:t>25</w:t>
      </w:r>
      <w:r w:rsidRPr="0082630D">
        <w:rPr>
          <w:rFonts w:cs="Arial"/>
          <w:b/>
          <w:szCs w:val="24"/>
        </w:rPr>
        <w:t>. Zivilsenats</w:t>
      </w:r>
      <w:r w:rsidRPr="0082630D">
        <w:rPr>
          <w:rFonts w:cs="Arial"/>
          <w:szCs w:val="24"/>
        </w:rPr>
        <w:t xml:space="preserve"> durch die Beisitzer des </w:t>
      </w:r>
      <w:r>
        <w:rPr>
          <w:rFonts w:cs="Arial"/>
          <w:b/>
          <w:szCs w:val="24"/>
        </w:rPr>
        <w:t>13</w:t>
      </w:r>
      <w:r w:rsidRPr="0082630D">
        <w:rPr>
          <w:rFonts w:cs="Arial"/>
          <w:b/>
          <w:szCs w:val="24"/>
        </w:rPr>
        <w:t>. Zivilsenats</w:t>
      </w:r>
      <w:r w:rsidR="004700F9" w:rsidRPr="0082630D">
        <w:rPr>
          <w:rFonts w:cs="Arial"/>
          <w:szCs w:val="24"/>
        </w:rPr>
        <w:t>.</w:t>
      </w:r>
    </w:p>
    <w:p w:rsidR="004700F9" w:rsidRPr="0082630D" w:rsidRDefault="00480FAB" w:rsidP="008D7EDC">
      <w:pPr>
        <w:tabs>
          <w:tab w:val="left" w:pos="851"/>
          <w:tab w:val="left" w:pos="1440"/>
          <w:tab w:val="left" w:pos="4253"/>
          <w:tab w:val="left" w:pos="8496"/>
        </w:tabs>
        <w:spacing w:after="200" w:line="360" w:lineRule="auto"/>
        <w:ind w:left="426"/>
        <w:jc w:val="both"/>
        <w:rPr>
          <w:rFonts w:cs="Arial"/>
          <w:szCs w:val="24"/>
        </w:rPr>
      </w:pPr>
      <w:r w:rsidRPr="0082630D">
        <w:rPr>
          <w:rFonts w:cs="Arial"/>
          <w:szCs w:val="24"/>
        </w:rPr>
        <w:t>(3)</w:t>
      </w:r>
      <w:r w:rsidRPr="0082630D">
        <w:rPr>
          <w:rFonts w:cs="Arial"/>
          <w:szCs w:val="24"/>
          <w:vertAlign w:val="superscript"/>
        </w:rPr>
        <w:t xml:space="preserve"> </w:t>
      </w:r>
      <w:r w:rsidR="00380507" w:rsidRPr="0082630D">
        <w:rPr>
          <w:rFonts w:cs="Arial"/>
          <w:szCs w:val="24"/>
          <w:vertAlign w:val="superscript"/>
        </w:rPr>
        <w:tab/>
      </w:r>
      <w:r w:rsidRPr="0082630D">
        <w:rPr>
          <w:rFonts w:cs="Arial"/>
          <w:szCs w:val="24"/>
          <w:vertAlign w:val="superscript"/>
        </w:rPr>
        <w:t>1</w:t>
      </w:r>
      <w:r w:rsidR="004700F9" w:rsidRPr="0082630D">
        <w:rPr>
          <w:rFonts w:cs="Arial"/>
          <w:szCs w:val="24"/>
        </w:rPr>
        <w:t xml:space="preserve">Zur Vertretung sind die Beisitzer in der umgekehrten Reihenfolge ihres Dienstalters heranzuziehen, also der jeweils dienstjüngere vor dem dienstälteren, bei gleichem Dienstalter der lebensjüngere vor dem älteren. </w:t>
      </w:r>
      <w:r w:rsidRPr="0082630D">
        <w:rPr>
          <w:rFonts w:cs="Arial"/>
          <w:szCs w:val="24"/>
          <w:vertAlign w:val="superscript"/>
        </w:rPr>
        <w:t>2</w:t>
      </w:r>
      <w:r w:rsidR="004700F9" w:rsidRPr="0082630D">
        <w:rPr>
          <w:rFonts w:cs="Arial"/>
          <w:szCs w:val="24"/>
        </w:rPr>
        <w:t>Ein nichtplanmäßiger Beisitzer wird zur Vertretung nicht herangezogen.</w:t>
      </w:r>
      <w:r w:rsidR="00742A40" w:rsidRPr="0082630D">
        <w:rPr>
          <w:rFonts w:cs="Arial"/>
          <w:szCs w:val="24"/>
        </w:rPr>
        <w:t xml:space="preserve"> </w:t>
      </w:r>
      <w:r w:rsidRPr="0082630D">
        <w:rPr>
          <w:rFonts w:cs="Arial"/>
          <w:szCs w:val="24"/>
          <w:vertAlign w:val="superscript"/>
        </w:rPr>
        <w:t>3</w:t>
      </w:r>
      <w:r w:rsidR="00742A40" w:rsidRPr="0082630D">
        <w:rPr>
          <w:rFonts w:cs="Arial"/>
          <w:szCs w:val="24"/>
        </w:rPr>
        <w:t>Ferner wird ein Beisitzer nicht zur Vertretung herangezogen, der dem zur Vertretung berufenen Senat nur mit 0,0 AKA angehört.</w:t>
      </w:r>
      <w:r w:rsidR="004700F9" w:rsidRPr="0082630D">
        <w:rPr>
          <w:rFonts w:cs="Arial"/>
          <w:szCs w:val="24"/>
        </w:rPr>
        <w:t xml:space="preserve"> </w:t>
      </w:r>
      <w:r w:rsidRPr="0082630D">
        <w:rPr>
          <w:rFonts w:cs="Arial"/>
          <w:szCs w:val="24"/>
          <w:vertAlign w:val="superscript"/>
        </w:rPr>
        <w:t>4</w:t>
      </w:r>
      <w:r w:rsidR="004700F9" w:rsidRPr="0082630D">
        <w:rPr>
          <w:rFonts w:cs="Arial"/>
          <w:szCs w:val="24"/>
        </w:rPr>
        <w:t>Die Mitwirkung von zwei nichtplanmäßigen Richtern löst den Vertretungsfall aus.</w:t>
      </w:r>
    </w:p>
    <w:p w:rsidR="007D2901" w:rsidRPr="0082630D" w:rsidRDefault="00380507" w:rsidP="008D7EDC">
      <w:pPr>
        <w:tabs>
          <w:tab w:val="left" w:pos="851"/>
          <w:tab w:val="left" w:pos="1440"/>
          <w:tab w:val="left" w:pos="4253"/>
          <w:tab w:val="left" w:pos="8496"/>
        </w:tabs>
        <w:spacing w:after="200" w:line="360" w:lineRule="auto"/>
        <w:ind w:left="426"/>
        <w:jc w:val="both"/>
        <w:rPr>
          <w:rFonts w:cs="Arial"/>
          <w:szCs w:val="24"/>
        </w:rPr>
      </w:pPr>
      <w:r w:rsidRPr="0082630D">
        <w:rPr>
          <w:rFonts w:cs="Arial"/>
          <w:szCs w:val="24"/>
        </w:rPr>
        <w:lastRenderedPageBreak/>
        <w:t>(4)</w:t>
      </w:r>
      <w:r w:rsidRPr="0082630D">
        <w:rPr>
          <w:rFonts w:cs="Arial"/>
          <w:szCs w:val="24"/>
        </w:rPr>
        <w:tab/>
      </w:r>
      <w:r w:rsidR="007D2901" w:rsidRPr="0082630D">
        <w:rPr>
          <w:rFonts w:cs="Arial"/>
          <w:szCs w:val="24"/>
        </w:rPr>
        <w:t>Professoren, denen ein Richteramt im Nebenamt übertragen ist, werden zur Vertretung nicht herangezogen.</w:t>
      </w:r>
    </w:p>
    <w:p w:rsidR="004700F9" w:rsidRPr="0082630D" w:rsidRDefault="004700F9" w:rsidP="008D7EDC">
      <w:pPr>
        <w:tabs>
          <w:tab w:val="left" w:pos="426"/>
          <w:tab w:val="left" w:pos="851"/>
          <w:tab w:val="left" w:pos="4253"/>
          <w:tab w:val="left" w:pos="8496"/>
        </w:tabs>
        <w:spacing w:after="200" w:line="360" w:lineRule="auto"/>
        <w:ind w:left="426" w:hanging="426"/>
        <w:jc w:val="both"/>
        <w:rPr>
          <w:rFonts w:cs="Arial"/>
          <w:szCs w:val="24"/>
        </w:rPr>
      </w:pPr>
      <w:r w:rsidRPr="0082630D">
        <w:rPr>
          <w:rFonts w:cs="Arial"/>
          <w:szCs w:val="24"/>
        </w:rPr>
        <w:t>3.</w:t>
      </w:r>
      <w:r w:rsidR="00380507" w:rsidRPr="0082630D">
        <w:rPr>
          <w:rFonts w:cs="Arial"/>
          <w:szCs w:val="24"/>
        </w:rPr>
        <w:tab/>
        <w:t>(1)</w:t>
      </w:r>
      <w:r w:rsidR="00380507" w:rsidRPr="0082630D">
        <w:rPr>
          <w:rFonts w:cs="Arial"/>
          <w:szCs w:val="24"/>
        </w:rPr>
        <w:tab/>
      </w:r>
      <w:r w:rsidR="00614F9D" w:rsidRPr="0082630D">
        <w:rPr>
          <w:rFonts w:cs="Arial"/>
          <w:szCs w:val="24"/>
          <w:vertAlign w:val="superscript"/>
        </w:rPr>
        <w:t>1</w:t>
      </w:r>
      <w:r w:rsidRPr="0082630D">
        <w:rPr>
          <w:rFonts w:cs="Arial"/>
          <w:szCs w:val="24"/>
        </w:rPr>
        <w:t>Ist eine Vertretung der Beisitzer der Zivilsenate, der Senate für Familiensachen, des Senats für Baulandsachen</w:t>
      </w:r>
      <w:r w:rsidR="00EE09E7">
        <w:rPr>
          <w:rFonts w:cs="Arial"/>
          <w:szCs w:val="24"/>
        </w:rPr>
        <w:t>,</w:t>
      </w:r>
      <w:r w:rsidR="00862306">
        <w:rPr>
          <w:rFonts w:cs="Arial"/>
          <w:szCs w:val="24"/>
        </w:rPr>
        <w:t xml:space="preserve"> des Schifffahrts-</w:t>
      </w:r>
      <w:r w:rsidRPr="0082630D">
        <w:rPr>
          <w:rFonts w:cs="Arial"/>
          <w:szCs w:val="24"/>
        </w:rPr>
        <w:t xml:space="preserve"> und Rheinschifffahrtsobergerichts </w:t>
      </w:r>
      <w:r w:rsidR="003D0539" w:rsidRPr="0082630D">
        <w:rPr>
          <w:rFonts w:cs="Arial"/>
          <w:szCs w:val="24"/>
        </w:rPr>
        <w:t xml:space="preserve">und des 23. Senats </w:t>
      </w:r>
      <w:r w:rsidRPr="0082630D">
        <w:rPr>
          <w:rFonts w:cs="Arial"/>
          <w:szCs w:val="24"/>
        </w:rPr>
        <w:t xml:space="preserve">nach dieser Regelung nicht möglich, so ist auch der Vorsitzende des Vertretungssenats und danach jeder anwesende planmäßige Beisitzer der Zivilsenate in umgekehrter Reihenfolge des Dienstalters zur Vertretung berufen. </w:t>
      </w:r>
      <w:r w:rsidR="00614F9D" w:rsidRPr="0082630D">
        <w:rPr>
          <w:rFonts w:cs="Arial"/>
          <w:szCs w:val="24"/>
          <w:vertAlign w:val="superscript"/>
        </w:rPr>
        <w:t>2</w:t>
      </w:r>
      <w:r w:rsidRPr="0082630D">
        <w:rPr>
          <w:rFonts w:cs="Arial"/>
          <w:szCs w:val="24"/>
        </w:rPr>
        <w:t>Wird eine weitere Vertretung erforderlich, so werden die planmäßigen Beisitzer der Strafsenate in umgekehrter Reihenfolge des Dienstalters herangezogen.</w:t>
      </w:r>
    </w:p>
    <w:p w:rsidR="004700F9" w:rsidRPr="0082630D" w:rsidRDefault="00380507" w:rsidP="008D7EDC">
      <w:pPr>
        <w:tabs>
          <w:tab w:val="left" w:pos="851"/>
          <w:tab w:val="left" w:pos="1440"/>
          <w:tab w:val="left" w:pos="4253"/>
          <w:tab w:val="left" w:pos="8496"/>
        </w:tabs>
        <w:spacing w:after="200" w:line="360" w:lineRule="auto"/>
        <w:ind w:left="426"/>
        <w:jc w:val="both"/>
        <w:rPr>
          <w:rFonts w:cs="Arial"/>
          <w:szCs w:val="24"/>
        </w:rPr>
      </w:pPr>
      <w:r w:rsidRPr="0082630D">
        <w:rPr>
          <w:rFonts w:cs="Arial"/>
          <w:szCs w:val="24"/>
        </w:rPr>
        <w:t>(2)</w:t>
      </w:r>
      <w:r w:rsidRPr="0082630D">
        <w:rPr>
          <w:rFonts w:cs="Arial"/>
          <w:szCs w:val="24"/>
        </w:rPr>
        <w:tab/>
      </w:r>
      <w:r w:rsidRPr="0082630D">
        <w:rPr>
          <w:rFonts w:cs="Arial"/>
          <w:szCs w:val="24"/>
          <w:vertAlign w:val="superscript"/>
        </w:rPr>
        <w:t>1</w:t>
      </w:r>
      <w:r w:rsidR="004700F9" w:rsidRPr="0082630D">
        <w:rPr>
          <w:rFonts w:cs="Arial"/>
          <w:szCs w:val="24"/>
        </w:rPr>
        <w:t xml:space="preserve">Soweit eine Vertretung der Beisitzer der Strafsenate oder des </w:t>
      </w:r>
      <w:r w:rsidR="008E0873">
        <w:rPr>
          <w:rFonts w:cs="Arial"/>
          <w:szCs w:val="24"/>
        </w:rPr>
        <w:t>23</w:t>
      </w:r>
      <w:r w:rsidR="00F75F03" w:rsidRPr="0082630D">
        <w:rPr>
          <w:rFonts w:cs="Arial"/>
          <w:szCs w:val="24"/>
        </w:rPr>
        <w:t>. Senats</w:t>
      </w:r>
      <w:r w:rsidR="00D44B8A" w:rsidRPr="0082630D">
        <w:rPr>
          <w:rFonts w:cs="Arial"/>
          <w:szCs w:val="24"/>
        </w:rPr>
        <w:t xml:space="preserve"> (Senat für Steuerberater)</w:t>
      </w:r>
      <w:r w:rsidR="00F75F03" w:rsidRPr="0082630D">
        <w:rPr>
          <w:rFonts w:cs="Arial"/>
          <w:szCs w:val="24"/>
        </w:rPr>
        <w:t xml:space="preserve"> </w:t>
      </w:r>
      <w:r w:rsidR="004700F9" w:rsidRPr="0082630D">
        <w:rPr>
          <w:rFonts w:cs="Arial"/>
          <w:szCs w:val="24"/>
        </w:rPr>
        <w:t xml:space="preserve">nicht entsprechend der unter Nr. 2 getroffenen Regelung erfolgen kann, ist jeder anwesende planmäßige Beisitzer der Strafsenate in umgekehrter Reihenfolge des Dienstalters zur Vertretung berufen. </w:t>
      </w:r>
      <w:r w:rsidRPr="0082630D">
        <w:rPr>
          <w:rFonts w:cs="Arial"/>
          <w:szCs w:val="24"/>
          <w:vertAlign w:val="superscript"/>
        </w:rPr>
        <w:t>2</w:t>
      </w:r>
      <w:r w:rsidR="004700F9" w:rsidRPr="0082630D">
        <w:rPr>
          <w:rFonts w:cs="Arial"/>
          <w:szCs w:val="24"/>
        </w:rPr>
        <w:t>Wird eine weitere Vertretung erforderlich, so werden die planmäßigen Beisitzer der Karlsruher Zivilsenate in umgekehrter Reihenfolge des Dienstalters herangezogen.</w:t>
      </w:r>
    </w:p>
    <w:p w:rsidR="004700F9" w:rsidRPr="0082630D" w:rsidRDefault="00380507" w:rsidP="008D7EDC">
      <w:pPr>
        <w:tabs>
          <w:tab w:val="left" w:pos="851"/>
          <w:tab w:val="left" w:pos="1440"/>
          <w:tab w:val="left" w:pos="4253"/>
          <w:tab w:val="left" w:pos="8496"/>
        </w:tabs>
        <w:spacing w:after="200" w:line="360" w:lineRule="auto"/>
        <w:ind w:left="426"/>
        <w:jc w:val="both"/>
        <w:rPr>
          <w:rFonts w:cs="Arial"/>
          <w:szCs w:val="24"/>
        </w:rPr>
      </w:pPr>
      <w:r w:rsidRPr="0082630D">
        <w:rPr>
          <w:rFonts w:cs="Arial"/>
          <w:szCs w:val="24"/>
        </w:rPr>
        <w:t>(3)</w:t>
      </w:r>
      <w:r w:rsidRPr="0082630D">
        <w:rPr>
          <w:rFonts w:cs="Arial"/>
          <w:szCs w:val="24"/>
          <w:vertAlign w:val="superscript"/>
        </w:rPr>
        <w:tab/>
        <w:t>1</w:t>
      </w:r>
      <w:r w:rsidR="004700F9" w:rsidRPr="0082630D">
        <w:rPr>
          <w:rFonts w:cs="Arial"/>
          <w:szCs w:val="24"/>
        </w:rPr>
        <w:t>Sin</w:t>
      </w:r>
      <w:r w:rsidR="00862306">
        <w:rPr>
          <w:rFonts w:cs="Arial"/>
          <w:szCs w:val="24"/>
        </w:rPr>
        <w:t>d sämtliche Beisitzer der Zivil-</w:t>
      </w:r>
      <w:r w:rsidR="004700F9" w:rsidRPr="0082630D">
        <w:rPr>
          <w:rFonts w:cs="Arial"/>
          <w:szCs w:val="24"/>
        </w:rPr>
        <w:t xml:space="preserve"> und Strafsenate in Karlsruhe an der Vertretung verhindert und muss gleichzeitig der Vorsitzende vertreten werden, so sind zur Vertretung der Vorsitzende sowie die beiden dienstjüngsten Beisitzer des 9. Zivilsenats in Freiburg berufen; bei deren Verhinderung gilt die Vertretungsregelung für den 9. Zivilsenat entsprechend. </w:t>
      </w:r>
      <w:r w:rsidRPr="0082630D">
        <w:rPr>
          <w:rFonts w:cs="Arial"/>
          <w:szCs w:val="24"/>
          <w:vertAlign w:val="superscript"/>
        </w:rPr>
        <w:t>2</w:t>
      </w:r>
      <w:r w:rsidR="004700F9" w:rsidRPr="0082630D">
        <w:rPr>
          <w:rFonts w:cs="Arial"/>
          <w:szCs w:val="24"/>
        </w:rPr>
        <w:t>Sind sämtliche Beisitzer der Zivilsenate in Freiburg an der Vertretung verhindert und muss gleichzeitig der Vorsitzende vertreten werden, so sind zur Ver</w:t>
      </w:r>
      <w:r w:rsidR="00E67B8F" w:rsidRPr="0082630D">
        <w:rPr>
          <w:rFonts w:cs="Arial"/>
          <w:szCs w:val="24"/>
        </w:rPr>
        <w:t>tre</w:t>
      </w:r>
      <w:r w:rsidR="004700F9" w:rsidRPr="0082630D">
        <w:rPr>
          <w:rFonts w:cs="Arial"/>
          <w:szCs w:val="24"/>
        </w:rPr>
        <w:t>tung der Vorsitzende sowie die beiden dienstjüngsten Beisitzer des 1. Zivilsenats berufen; bei deren Verhinderung gilt die Vertretungsregelung für den 1. Zivilsenat entsprechend.</w:t>
      </w:r>
    </w:p>
    <w:p w:rsidR="004700F9" w:rsidRPr="0082630D" w:rsidRDefault="00380507" w:rsidP="008D7EDC">
      <w:pPr>
        <w:tabs>
          <w:tab w:val="left" w:pos="851"/>
          <w:tab w:val="left" w:pos="1440"/>
          <w:tab w:val="left" w:pos="4253"/>
          <w:tab w:val="left" w:pos="8496"/>
        </w:tabs>
        <w:spacing w:after="200" w:line="360" w:lineRule="auto"/>
        <w:ind w:left="426"/>
        <w:jc w:val="both"/>
        <w:rPr>
          <w:rFonts w:cs="Arial"/>
          <w:szCs w:val="24"/>
        </w:rPr>
      </w:pPr>
      <w:r w:rsidRPr="0082630D">
        <w:rPr>
          <w:rFonts w:cs="Arial"/>
          <w:szCs w:val="24"/>
        </w:rPr>
        <w:t>(4)</w:t>
      </w:r>
      <w:r w:rsidRPr="0082630D">
        <w:rPr>
          <w:rFonts w:cs="Arial"/>
          <w:szCs w:val="24"/>
        </w:rPr>
        <w:tab/>
      </w:r>
      <w:r w:rsidRPr="0082630D">
        <w:rPr>
          <w:rFonts w:cs="Arial"/>
          <w:szCs w:val="24"/>
          <w:vertAlign w:val="superscript"/>
        </w:rPr>
        <w:t>1</w:t>
      </w:r>
      <w:r w:rsidR="004700F9" w:rsidRPr="0082630D">
        <w:rPr>
          <w:rFonts w:cs="Arial"/>
          <w:szCs w:val="24"/>
        </w:rPr>
        <w:t xml:space="preserve">Ist wegen Verhinderung von Beisitzern der Karlsruher Senate eine Vertretung nur durch einen oder zwei Richter der Freiburger Zivilsenate erforderlich, so werden die planmäßigen Beisitzer der Zivilsenate in Freiburg in umgekehrter Reihenfolge ihres Dienstalters zur Vertretung herangezogen. </w:t>
      </w:r>
      <w:r w:rsidRPr="0082630D">
        <w:rPr>
          <w:rFonts w:cs="Arial"/>
          <w:szCs w:val="24"/>
          <w:vertAlign w:val="superscript"/>
        </w:rPr>
        <w:t>2</w:t>
      </w:r>
      <w:r w:rsidR="004700F9" w:rsidRPr="0082630D">
        <w:rPr>
          <w:rFonts w:cs="Arial"/>
          <w:szCs w:val="24"/>
        </w:rPr>
        <w:t xml:space="preserve">Ist wegen Verhinderung von Beisitzern der Freiburger Zivilsenate eine Vertretung nur durch einen oder zwei Richter der Karlsruher Senate erforderlich, so werden die planmäßigen Beisitzer der Zivilsenate in Karlsruhe, bei deren </w:t>
      </w:r>
      <w:r w:rsidR="004700F9" w:rsidRPr="0082630D">
        <w:rPr>
          <w:rFonts w:cs="Arial"/>
          <w:szCs w:val="24"/>
        </w:rPr>
        <w:lastRenderedPageBreak/>
        <w:t>Verhinderung die planmäßigen Beisitzer der Strafsenate, jeweils in umgekehrter Reihenfolge ihres Dienstalters, zur Vertretung herangezogen.</w:t>
      </w:r>
    </w:p>
    <w:p w:rsidR="004700F9" w:rsidRPr="0082630D" w:rsidRDefault="004700F9" w:rsidP="008D7EDC">
      <w:pPr>
        <w:widowControl/>
        <w:tabs>
          <w:tab w:val="left" w:pos="1440"/>
          <w:tab w:val="left" w:pos="4253"/>
          <w:tab w:val="left" w:pos="8496"/>
        </w:tabs>
        <w:spacing w:after="200" w:line="360" w:lineRule="auto"/>
        <w:ind w:left="431" w:hanging="431"/>
        <w:jc w:val="both"/>
        <w:rPr>
          <w:rFonts w:cs="Arial"/>
          <w:szCs w:val="24"/>
        </w:rPr>
      </w:pPr>
      <w:r w:rsidRPr="0082630D">
        <w:rPr>
          <w:rFonts w:cs="Arial"/>
          <w:szCs w:val="24"/>
        </w:rPr>
        <w:t>4.</w:t>
      </w:r>
      <w:r w:rsidRPr="0082630D">
        <w:rPr>
          <w:rFonts w:cs="Arial"/>
          <w:szCs w:val="24"/>
        </w:rPr>
        <w:tab/>
        <w:t>Kann der Vorsitzende eines Senats nicht nach § 21 f GVG vertreten werden, so vertritt ihn der dienstälteste der zur Vertretung berufenen Beisitzer, soweit die Vertretung nicht nach Nr. 3 durch einen Vorsitzenden erfolgt.</w:t>
      </w:r>
    </w:p>
    <w:p w:rsidR="004700F9" w:rsidRPr="0082630D" w:rsidRDefault="004700F9" w:rsidP="008D7EDC">
      <w:pPr>
        <w:tabs>
          <w:tab w:val="left" w:pos="1440"/>
          <w:tab w:val="left" w:pos="4253"/>
          <w:tab w:val="left" w:pos="8496"/>
        </w:tabs>
        <w:spacing w:after="200" w:line="360" w:lineRule="auto"/>
        <w:ind w:left="432" w:hanging="432"/>
        <w:jc w:val="both"/>
        <w:rPr>
          <w:rFonts w:cs="Arial"/>
          <w:szCs w:val="24"/>
        </w:rPr>
      </w:pPr>
      <w:r w:rsidRPr="0082630D">
        <w:rPr>
          <w:rFonts w:cs="Arial"/>
          <w:szCs w:val="24"/>
        </w:rPr>
        <w:t>5.</w:t>
      </w:r>
      <w:r w:rsidRPr="0082630D">
        <w:rPr>
          <w:rFonts w:cs="Arial"/>
          <w:szCs w:val="24"/>
        </w:rPr>
        <w:tab/>
        <w:t>Sind in einem Verfahren mehr als sechs Richter aufgrund Gerichtsbeschlusses wegen Besorgnis der Befangenheit an der Mitwirkung gehindert, so wirken die zum Zeitpunkt des letzten die Besorgnis der Befangenheit feststellenden Beschlusses zur Vertretung berufenen Richter im weiteren Verlauf des Verfahrens auch dann mit, wenn zwischenzeitlich wegen Änderung der Besetzung des Gerichts oder Änderung der allgemeinen Vertretungsregelung an sich ein anderer Richter zur Vertretung hinzuzuziehen wäre.</w:t>
      </w:r>
    </w:p>
    <w:p w:rsidR="00717A5D" w:rsidRPr="0082630D" w:rsidRDefault="00717A5D" w:rsidP="008D7EDC">
      <w:pPr>
        <w:tabs>
          <w:tab w:val="left" w:pos="426"/>
          <w:tab w:val="left" w:pos="851"/>
          <w:tab w:val="left" w:pos="4253"/>
          <w:tab w:val="left" w:pos="8496"/>
        </w:tabs>
        <w:spacing w:after="200" w:line="360" w:lineRule="auto"/>
        <w:ind w:left="426" w:hanging="426"/>
        <w:jc w:val="both"/>
        <w:rPr>
          <w:rFonts w:cs="Arial"/>
          <w:szCs w:val="24"/>
        </w:rPr>
      </w:pPr>
      <w:r w:rsidRPr="0082630D">
        <w:rPr>
          <w:rFonts w:cs="Arial"/>
          <w:szCs w:val="24"/>
        </w:rPr>
        <w:t>6.</w:t>
      </w:r>
      <w:r w:rsidRPr="0082630D">
        <w:rPr>
          <w:rFonts w:cs="Arial"/>
          <w:szCs w:val="24"/>
        </w:rPr>
        <w:tab/>
        <w:t xml:space="preserve">Für die </w:t>
      </w:r>
      <w:r w:rsidRPr="00F23440">
        <w:rPr>
          <w:rFonts w:cs="Arial"/>
          <w:b/>
          <w:szCs w:val="24"/>
        </w:rPr>
        <w:t>Sitzungsvertretung in den Karlsruher Zivilsenaten</w:t>
      </w:r>
      <w:r w:rsidRPr="0082630D">
        <w:rPr>
          <w:rFonts w:cs="Arial"/>
          <w:szCs w:val="24"/>
        </w:rPr>
        <w:t xml:space="preserve"> </w:t>
      </w:r>
      <w:r w:rsidR="0027667D">
        <w:rPr>
          <w:rFonts w:cs="Arial"/>
          <w:szCs w:val="24"/>
        </w:rPr>
        <w:t xml:space="preserve">und die Sitzungsvertretung für die Richter des Oberlandesgerichts im Baulandsenat, jedoch </w:t>
      </w:r>
      <w:r w:rsidRPr="0082630D">
        <w:rPr>
          <w:rFonts w:cs="Arial"/>
          <w:szCs w:val="24"/>
        </w:rPr>
        <w:t>mit Ausnahme der Senate für Familiensachen (betroffen sind der 1., 3.,</w:t>
      </w:r>
      <w:r w:rsidR="007F16AF">
        <w:rPr>
          <w:rFonts w:cs="Arial"/>
          <w:szCs w:val="24"/>
        </w:rPr>
        <w:t xml:space="preserve"> </w:t>
      </w:r>
      <w:r w:rsidRPr="0082630D">
        <w:rPr>
          <w:rFonts w:cs="Arial"/>
          <w:szCs w:val="24"/>
        </w:rPr>
        <w:t xml:space="preserve">6., 7., 8., 10., 11., 12., </w:t>
      </w:r>
      <w:r w:rsidR="007F16AF">
        <w:rPr>
          <w:rFonts w:cs="Arial"/>
          <w:szCs w:val="24"/>
        </w:rPr>
        <w:t>15., 17.</w:t>
      </w:r>
      <w:r w:rsidR="0039146A">
        <w:rPr>
          <w:rFonts w:cs="Arial"/>
          <w:szCs w:val="24"/>
        </w:rPr>
        <w:t>, 19</w:t>
      </w:r>
      <w:r w:rsidRPr="0082630D">
        <w:rPr>
          <w:rFonts w:cs="Arial"/>
          <w:szCs w:val="24"/>
        </w:rPr>
        <w:t xml:space="preserve"> und </w:t>
      </w:r>
      <w:r w:rsidR="0039146A">
        <w:rPr>
          <w:rFonts w:cs="Arial"/>
          <w:szCs w:val="24"/>
        </w:rPr>
        <w:t>24</w:t>
      </w:r>
      <w:r w:rsidRPr="0082630D">
        <w:rPr>
          <w:rFonts w:cs="Arial"/>
          <w:szCs w:val="24"/>
        </w:rPr>
        <w:t>. Zivilsenat</w:t>
      </w:r>
      <w:r w:rsidR="0027667D">
        <w:rPr>
          <w:rFonts w:cs="Arial"/>
          <w:szCs w:val="24"/>
        </w:rPr>
        <w:t xml:space="preserve"> sowie die Richter des Oberlandesgerichts im 21. Senat – Senat für Baulandsachen</w:t>
      </w:r>
      <w:r w:rsidRPr="0082630D">
        <w:rPr>
          <w:rFonts w:cs="Arial"/>
          <w:szCs w:val="24"/>
        </w:rPr>
        <w:t>) gilt folgende vorrangige Sonderregelung:</w:t>
      </w:r>
    </w:p>
    <w:p w:rsidR="00717A5D" w:rsidRPr="0082630D" w:rsidRDefault="00717A5D" w:rsidP="008D7EDC">
      <w:pPr>
        <w:tabs>
          <w:tab w:val="left" w:pos="851"/>
          <w:tab w:val="left" w:pos="1440"/>
          <w:tab w:val="left" w:pos="4253"/>
          <w:tab w:val="left" w:pos="8496"/>
        </w:tabs>
        <w:spacing w:after="200" w:line="360" w:lineRule="auto"/>
        <w:ind w:left="426"/>
        <w:jc w:val="both"/>
        <w:rPr>
          <w:rFonts w:cs="Arial"/>
          <w:szCs w:val="24"/>
        </w:rPr>
      </w:pPr>
      <w:r w:rsidRPr="0082630D">
        <w:rPr>
          <w:rFonts w:cs="Arial"/>
          <w:szCs w:val="24"/>
        </w:rPr>
        <w:t>(1)</w:t>
      </w:r>
      <w:r w:rsidRPr="0082630D">
        <w:rPr>
          <w:rFonts w:cs="Arial"/>
          <w:szCs w:val="24"/>
        </w:rPr>
        <w:tab/>
      </w:r>
      <w:r w:rsidR="00862306" w:rsidRPr="00A9608D">
        <w:rPr>
          <w:rFonts w:cs="Arial"/>
          <w:szCs w:val="24"/>
          <w:vertAlign w:val="superscript"/>
        </w:rPr>
        <w:t>1</w:t>
      </w:r>
      <w:r w:rsidRPr="0082630D">
        <w:rPr>
          <w:rFonts w:cs="Arial"/>
          <w:szCs w:val="24"/>
        </w:rPr>
        <w:t xml:space="preserve">An der Sitzungsvertretung nehmen alle am OLG Karlsruhe planmäßigen Richterinnen und Richter der oben genannten Senate teil. </w:t>
      </w:r>
      <w:r w:rsidR="00862306" w:rsidRPr="00A9608D">
        <w:rPr>
          <w:rFonts w:cs="Arial"/>
          <w:szCs w:val="24"/>
          <w:vertAlign w:val="superscript"/>
        </w:rPr>
        <w:t>2</w:t>
      </w:r>
      <w:r w:rsidRPr="0082630D">
        <w:rPr>
          <w:rFonts w:cs="Arial"/>
          <w:szCs w:val="24"/>
        </w:rPr>
        <w:t xml:space="preserve">Die Regelung unter II. </w:t>
      </w:r>
      <w:r w:rsidR="00D44B8A" w:rsidRPr="0082630D">
        <w:rPr>
          <w:rFonts w:cs="Arial"/>
          <w:szCs w:val="24"/>
        </w:rPr>
        <w:t xml:space="preserve">Nr. </w:t>
      </w:r>
      <w:r w:rsidRPr="0082630D">
        <w:rPr>
          <w:rFonts w:cs="Arial"/>
          <w:szCs w:val="24"/>
        </w:rPr>
        <w:t>2. (4) gilt entsprechend.</w:t>
      </w:r>
    </w:p>
    <w:p w:rsidR="00717A5D" w:rsidRPr="0082630D" w:rsidRDefault="00717A5D" w:rsidP="008D7EDC">
      <w:pPr>
        <w:tabs>
          <w:tab w:val="left" w:pos="851"/>
          <w:tab w:val="left" w:pos="1440"/>
          <w:tab w:val="left" w:pos="4253"/>
          <w:tab w:val="left" w:pos="8496"/>
        </w:tabs>
        <w:spacing w:after="200" w:line="360" w:lineRule="auto"/>
        <w:ind w:left="426"/>
        <w:jc w:val="both"/>
        <w:rPr>
          <w:rFonts w:cs="Arial"/>
          <w:szCs w:val="24"/>
        </w:rPr>
      </w:pPr>
      <w:r w:rsidRPr="0082630D">
        <w:rPr>
          <w:rFonts w:cs="Arial"/>
          <w:szCs w:val="24"/>
        </w:rPr>
        <w:t>(2)</w:t>
      </w:r>
      <w:r w:rsidRPr="0082630D">
        <w:rPr>
          <w:rFonts w:cs="Arial"/>
          <w:szCs w:val="24"/>
        </w:rPr>
        <w:tab/>
      </w:r>
      <w:r w:rsidR="00862306" w:rsidRPr="00A9608D">
        <w:rPr>
          <w:rFonts w:cs="Arial"/>
          <w:szCs w:val="24"/>
          <w:vertAlign w:val="superscript"/>
        </w:rPr>
        <w:t>1</w:t>
      </w:r>
      <w:r w:rsidRPr="0082630D">
        <w:rPr>
          <w:rFonts w:cs="Arial"/>
          <w:szCs w:val="24"/>
        </w:rPr>
        <w:t xml:space="preserve">Jede Richterin / jeder Richter wird nur in einem Vertretungsfall (Sitzungstag) eingeteilt und ist zur weiteren Sitzungsvertretung erst wieder berufen, wenn alle </w:t>
      </w:r>
      <w:r w:rsidR="005174A9">
        <w:rPr>
          <w:rFonts w:cs="Arial"/>
          <w:szCs w:val="24"/>
        </w:rPr>
        <w:t xml:space="preserve">an der Sitzungsvertretung teilnehmenden </w:t>
      </w:r>
      <w:r w:rsidRPr="0082630D">
        <w:rPr>
          <w:rFonts w:cs="Arial"/>
          <w:szCs w:val="24"/>
        </w:rPr>
        <w:t>Richter einmal zur Vertretung eingeteilt waren (= ein Durchgang)</w:t>
      </w:r>
      <w:r w:rsidR="005174A9">
        <w:rPr>
          <w:rFonts w:cs="Arial"/>
          <w:szCs w:val="24"/>
        </w:rPr>
        <w:t xml:space="preserve"> oder verhindert sind</w:t>
      </w:r>
      <w:r w:rsidRPr="0082630D">
        <w:rPr>
          <w:rFonts w:cs="Arial"/>
          <w:szCs w:val="24"/>
        </w:rPr>
        <w:t>.</w:t>
      </w:r>
      <w:r w:rsidR="00C25E35" w:rsidRPr="0082630D">
        <w:rPr>
          <w:rFonts w:cs="Arial"/>
          <w:szCs w:val="24"/>
        </w:rPr>
        <w:t xml:space="preserve"> </w:t>
      </w:r>
      <w:r w:rsidR="00862306" w:rsidRPr="00A9608D">
        <w:rPr>
          <w:rFonts w:cs="Arial"/>
          <w:szCs w:val="24"/>
          <w:vertAlign w:val="superscript"/>
        </w:rPr>
        <w:t>2</w:t>
      </w:r>
      <w:r w:rsidR="00981EDA" w:rsidRPr="0082630D">
        <w:rPr>
          <w:rFonts w:cs="Arial"/>
          <w:szCs w:val="24"/>
        </w:rPr>
        <w:t xml:space="preserve">Ein begonnener </w:t>
      </w:r>
      <w:r w:rsidR="00185F4C" w:rsidRPr="0082630D">
        <w:rPr>
          <w:rFonts w:cs="Arial"/>
          <w:szCs w:val="24"/>
        </w:rPr>
        <w:t>Durchgang wird über den Jahreswechsel fortgeführt.</w:t>
      </w:r>
      <w:r w:rsidR="00E00350">
        <w:rPr>
          <w:rFonts w:cs="Arial"/>
          <w:szCs w:val="24"/>
        </w:rPr>
        <w:t xml:space="preserve"> </w:t>
      </w:r>
      <w:r w:rsidR="00862306" w:rsidRPr="00A9608D">
        <w:rPr>
          <w:rFonts w:cs="Arial"/>
          <w:szCs w:val="24"/>
          <w:vertAlign w:val="superscript"/>
        </w:rPr>
        <w:t>3</w:t>
      </w:r>
      <w:r w:rsidR="004A46A3">
        <w:rPr>
          <w:rFonts w:cs="Arial"/>
          <w:szCs w:val="24"/>
        </w:rPr>
        <w:t xml:space="preserve">Wer als Sitzungsvertreter in einer mündlichen </w:t>
      </w:r>
      <w:r w:rsidR="005B10E3">
        <w:rPr>
          <w:rFonts w:cs="Arial"/>
          <w:szCs w:val="24"/>
        </w:rPr>
        <w:t>Verhandlung</w:t>
      </w:r>
      <w:r w:rsidR="004A46A3">
        <w:rPr>
          <w:rFonts w:cs="Arial"/>
          <w:szCs w:val="24"/>
        </w:rPr>
        <w:t xml:space="preserve"> mitgewirkt hat, wirkt auch künftig in demselben Verfahren mit. </w:t>
      </w:r>
      <w:r w:rsidR="00862306" w:rsidRPr="00A9608D">
        <w:rPr>
          <w:rFonts w:cs="Arial"/>
          <w:szCs w:val="24"/>
          <w:vertAlign w:val="superscript"/>
        </w:rPr>
        <w:t>4</w:t>
      </w:r>
      <w:r w:rsidR="004A46A3">
        <w:rPr>
          <w:rFonts w:cs="Arial"/>
          <w:szCs w:val="24"/>
        </w:rPr>
        <w:t>Eine Anrechnung auf den nächsten Durchgang findet insoweit nicht statt</w:t>
      </w:r>
      <w:r w:rsidR="00E00350">
        <w:rPr>
          <w:rFonts w:cs="Arial"/>
          <w:szCs w:val="24"/>
        </w:rPr>
        <w:t xml:space="preserve">. </w:t>
      </w:r>
    </w:p>
    <w:p w:rsidR="00717A5D" w:rsidRPr="0082630D" w:rsidRDefault="00717A5D" w:rsidP="008D7EDC">
      <w:pPr>
        <w:tabs>
          <w:tab w:val="left" w:pos="851"/>
          <w:tab w:val="left" w:pos="1440"/>
          <w:tab w:val="left" w:pos="4253"/>
          <w:tab w:val="left" w:pos="8496"/>
        </w:tabs>
        <w:spacing w:after="200" w:line="360" w:lineRule="auto"/>
        <w:ind w:left="426"/>
        <w:jc w:val="both"/>
        <w:rPr>
          <w:rFonts w:cs="Arial"/>
          <w:szCs w:val="24"/>
        </w:rPr>
      </w:pPr>
      <w:r w:rsidRPr="0082630D">
        <w:rPr>
          <w:rFonts w:cs="Arial"/>
          <w:szCs w:val="24"/>
        </w:rPr>
        <w:t>(3)</w:t>
      </w:r>
      <w:r w:rsidRPr="0082630D">
        <w:rPr>
          <w:rFonts w:cs="Arial"/>
          <w:szCs w:val="24"/>
        </w:rPr>
        <w:tab/>
        <w:t>Die Richter werden in folgender Reihenfolge zur Vertretung berufen: Präsident, Vizepräsident, Vorsitzende Richter(innen), Beisitzer(innen), wo</w:t>
      </w:r>
      <w:r w:rsidR="00916F35">
        <w:rPr>
          <w:rFonts w:cs="Arial"/>
          <w:szCs w:val="24"/>
        </w:rPr>
        <w:t xml:space="preserve">bei in einer Gruppe jeweils der </w:t>
      </w:r>
      <w:r w:rsidR="00916F35">
        <w:rPr>
          <w:rFonts w:cs="Arial"/>
          <w:szCs w:val="24"/>
        </w:rPr>
        <w:lastRenderedPageBreak/>
        <w:t xml:space="preserve">dienstälteste </w:t>
      </w:r>
      <w:r w:rsidRPr="0082630D">
        <w:rPr>
          <w:rFonts w:cs="Arial"/>
          <w:szCs w:val="24"/>
        </w:rPr>
        <w:t xml:space="preserve">Kollege einzuteilen ist, der in diesem Durchgang noch nicht an einem Sitzungstag mindestens </w:t>
      </w:r>
      <w:r w:rsidR="003546B1">
        <w:rPr>
          <w:rFonts w:cs="Arial"/>
          <w:szCs w:val="24"/>
        </w:rPr>
        <w:t>i</w:t>
      </w:r>
      <w:r w:rsidRPr="0082630D">
        <w:rPr>
          <w:rFonts w:cs="Arial"/>
          <w:szCs w:val="24"/>
        </w:rPr>
        <w:t>n einer Sitzung richterlich tätig war.</w:t>
      </w:r>
    </w:p>
    <w:p w:rsidR="00717A5D" w:rsidRPr="0082630D" w:rsidRDefault="00717A5D" w:rsidP="008D7EDC">
      <w:pPr>
        <w:tabs>
          <w:tab w:val="left" w:pos="851"/>
          <w:tab w:val="left" w:pos="1440"/>
          <w:tab w:val="left" w:pos="4253"/>
          <w:tab w:val="left" w:pos="8496"/>
        </w:tabs>
        <w:spacing w:after="200" w:line="360" w:lineRule="auto"/>
        <w:ind w:left="426"/>
        <w:jc w:val="both"/>
        <w:rPr>
          <w:rFonts w:cs="Arial"/>
          <w:szCs w:val="24"/>
        </w:rPr>
      </w:pPr>
      <w:r w:rsidRPr="0082630D">
        <w:rPr>
          <w:rFonts w:cs="Arial"/>
          <w:szCs w:val="24"/>
        </w:rPr>
        <w:t>(4)</w:t>
      </w:r>
      <w:r w:rsidRPr="0082630D">
        <w:rPr>
          <w:rFonts w:cs="Arial"/>
          <w:szCs w:val="24"/>
        </w:rPr>
        <w:tab/>
      </w:r>
      <w:r w:rsidR="00862306" w:rsidRPr="00A9608D">
        <w:rPr>
          <w:rFonts w:cs="Arial"/>
          <w:szCs w:val="24"/>
          <w:vertAlign w:val="superscript"/>
        </w:rPr>
        <w:t>1</w:t>
      </w:r>
      <w:r w:rsidRPr="0082630D">
        <w:rPr>
          <w:rFonts w:cs="Arial"/>
          <w:szCs w:val="24"/>
        </w:rPr>
        <w:t>Die Verwaltung (Vorzimmer des Präsidenten) führt eine Liste mit allen betroffenen Richtern und nimmt die Eint</w:t>
      </w:r>
      <w:r w:rsidR="00C25E35" w:rsidRPr="0082630D">
        <w:rPr>
          <w:rFonts w:cs="Arial"/>
          <w:szCs w:val="24"/>
        </w:rPr>
        <w:t xml:space="preserve">eilung </w:t>
      </w:r>
      <w:r w:rsidR="003546B1">
        <w:rPr>
          <w:rFonts w:cs="Arial"/>
          <w:szCs w:val="24"/>
        </w:rPr>
        <w:t xml:space="preserve">zur Sitzungsvertretung </w:t>
      </w:r>
      <w:r w:rsidR="00C25E35" w:rsidRPr="0082630D">
        <w:rPr>
          <w:rFonts w:cs="Arial"/>
          <w:szCs w:val="24"/>
        </w:rPr>
        <w:t xml:space="preserve">vor. </w:t>
      </w:r>
      <w:r w:rsidR="00862306" w:rsidRPr="00A9608D">
        <w:rPr>
          <w:rFonts w:cs="Arial"/>
          <w:szCs w:val="24"/>
          <w:vertAlign w:val="superscript"/>
        </w:rPr>
        <w:t>2</w:t>
      </w:r>
      <w:r w:rsidR="00C25E35" w:rsidRPr="0082630D">
        <w:rPr>
          <w:rFonts w:cs="Arial"/>
          <w:szCs w:val="24"/>
        </w:rPr>
        <w:t>Die Vertreter</w:t>
      </w:r>
      <w:r w:rsidRPr="0082630D">
        <w:rPr>
          <w:rFonts w:cs="Arial"/>
          <w:szCs w:val="24"/>
        </w:rPr>
        <w:t xml:space="preserve"> werden in der Reihenfolge eingeteilt, in der der Vertretungsfall gegenüber der Verwaltung angezeigt wird. </w:t>
      </w:r>
      <w:r w:rsidR="00862306" w:rsidRPr="00A9608D">
        <w:rPr>
          <w:rFonts w:cs="Arial"/>
          <w:szCs w:val="24"/>
          <w:vertAlign w:val="superscript"/>
        </w:rPr>
        <w:t>3</w:t>
      </w:r>
      <w:r w:rsidRPr="0082630D">
        <w:rPr>
          <w:rFonts w:cs="Arial"/>
          <w:szCs w:val="24"/>
        </w:rPr>
        <w:t xml:space="preserve">Sollte ein zuvor als Vertretungsfall angezeigter Sitzungstag vollständig ausfallen, steht der ursprünglich zur Vertretung eingeteilte Richter für den aktuellen Durchgang als Vertreter noch zur Verfügung. </w:t>
      </w:r>
      <w:r w:rsidR="00862306" w:rsidRPr="00A9608D">
        <w:rPr>
          <w:rFonts w:cs="Arial"/>
          <w:szCs w:val="24"/>
          <w:vertAlign w:val="superscript"/>
        </w:rPr>
        <w:t>4</w:t>
      </w:r>
      <w:r w:rsidRPr="0082630D">
        <w:rPr>
          <w:rFonts w:cs="Arial"/>
          <w:szCs w:val="24"/>
        </w:rPr>
        <w:t xml:space="preserve">Bereits durch die Verwaltung vorgenommene Einteilungen ändern sich dadurch nicht. </w:t>
      </w:r>
      <w:r w:rsidR="00862306" w:rsidRPr="00A9608D">
        <w:rPr>
          <w:rFonts w:cs="Arial"/>
          <w:szCs w:val="24"/>
          <w:vertAlign w:val="superscript"/>
        </w:rPr>
        <w:t>5</w:t>
      </w:r>
      <w:r w:rsidRPr="0082630D">
        <w:rPr>
          <w:rFonts w:cs="Arial"/>
          <w:szCs w:val="24"/>
        </w:rPr>
        <w:t>Ist ein Richter an der Vertre</w:t>
      </w:r>
      <w:r w:rsidR="00C25E35" w:rsidRPr="0082630D">
        <w:rPr>
          <w:rFonts w:cs="Arial"/>
          <w:szCs w:val="24"/>
        </w:rPr>
        <w:t>tung</w:t>
      </w:r>
      <w:r w:rsidRPr="0082630D">
        <w:rPr>
          <w:rFonts w:cs="Arial"/>
          <w:szCs w:val="24"/>
        </w:rPr>
        <w:t xml:space="preserve"> verhindert, wird der nächste zuständige Vertreter berufen. </w:t>
      </w:r>
      <w:r w:rsidR="00862306" w:rsidRPr="00A9608D">
        <w:rPr>
          <w:rFonts w:cs="Arial"/>
          <w:szCs w:val="24"/>
          <w:vertAlign w:val="superscript"/>
        </w:rPr>
        <w:t>6</w:t>
      </w:r>
      <w:r w:rsidRPr="0082630D">
        <w:rPr>
          <w:rFonts w:cs="Arial"/>
          <w:szCs w:val="24"/>
        </w:rPr>
        <w:t>Der insoweit ausgelassene Richter steht für den aktuellen Durchgang weiterhin zur Verfügung.</w:t>
      </w:r>
    </w:p>
    <w:p w:rsidR="00717A5D" w:rsidRPr="0082630D" w:rsidRDefault="00717A5D" w:rsidP="008D7EDC">
      <w:pPr>
        <w:tabs>
          <w:tab w:val="left" w:pos="851"/>
          <w:tab w:val="left" w:pos="1440"/>
          <w:tab w:val="left" w:pos="4253"/>
          <w:tab w:val="left" w:pos="8496"/>
        </w:tabs>
        <w:spacing w:after="200" w:line="360" w:lineRule="auto"/>
        <w:ind w:left="426"/>
        <w:jc w:val="both"/>
        <w:rPr>
          <w:rFonts w:cs="Arial"/>
          <w:szCs w:val="24"/>
        </w:rPr>
      </w:pPr>
      <w:r w:rsidRPr="0082630D">
        <w:rPr>
          <w:rFonts w:cs="Arial"/>
          <w:szCs w:val="24"/>
        </w:rPr>
        <w:t>(5)</w:t>
      </w:r>
      <w:r w:rsidRPr="0082630D">
        <w:rPr>
          <w:rFonts w:cs="Arial"/>
          <w:szCs w:val="24"/>
        </w:rPr>
        <w:tab/>
      </w:r>
      <w:r w:rsidR="007F16AF">
        <w:rPr>
          <w:rFonts w:cs="Arial"/>
          <w:szCs w:val="24"/>
        </w:rPr>
        <w:t>Sollte</w:t>
      </w:r>
      <w:r w:rsidR="00D44B8A" w:rsidRPr="0082630D">
        <w:rPr>
          <w:rFonts w:cs="Arial"/>
          <w:szCs w:val="24"/>
        </w:rPr>
        <w:t xml:space="preserve"> nach diesen Regeln kein Sitzungsvertreter zur Verfügung stehen, gelten ergänzend auch für die Sitzungsvertretung die allgemeinen Vertretungsregelungen unter II. Nr. 2 bis 5.</w:t>
      </w:r>
    </w:p>
    <w:p w:rsidR="004700F9" w:rsidRPr="00843C69" w:rsidRDefault="005406B1">
      <w:pPr>
        <w:tabs>
          <w:tab w:val="left" w:pos="1440"/>
          <w:tab w:val="left" w:pos="4253"/>
          <w:tab w:val="left" w:pos="8496"/>
        </w:tabs>
        <w:jc w:val="both"/>
        <w:rPr>
          <w:sz w:val="15"/>
          <w:szCs w:val="21"/>
        </w:rPr>
      </w:pPr>
      <w:r w:rsidRPr="002D78A3">
        <w:rPr>
          <w:sz w:val="21"/>
          <w:szCs w:val="21"/>
        </w:rPr>
        <w:br w:type="page"/>
      </w:r>
    </w:p>
    <w:p w:rsidR="004700F9" w:rsidRPr="002D78A3" w:rsidRDefault="004700F9" w:rsidP="00D86C32">
      <w:pPr>
        <w:pStyle w:val="berschrift1"/>
      </w:pPr>
      <w:bookmarkStart w:id="34" w:name="_Toc25824564"/>
      <w:r w:rsidRPr="002D78A3">
        <w:lastRenderedPageBreak/>
        <w:t>III. Allgemeine Bestimmungen</w:t>
      </w:r>
      <w:bookmarkEnd w:id="34"/>
    </w:p>
    <w:p w:rsidR="004700F9" w:rsidRPr="002D78A3" w:rsidRDefault="004700F9">
      <w:pPr>
        <w:keepNext/>
        <w:tabs>
          <w:tab w:val="left" w:pos="1440"/>
          <w:tab w:val="left" w:pos="4253"/>
          <w:tab w:val="left" w:pos="8496"/>
        </w:tabs>
        <w:jc w:val="both"/>
        <w:rPr>
          <w:sz w:val="21"/>
          <w:szCs w:val="21"/>
        </w:rPr>
      </w:pPr>
    </w:p>
    <w:p w:rsidR="004700F9" w:rsidRPr="0082630D" w:rsidRDefault="004700F9" w:rsidP="008D7EDC">
      <w:pPr>
        <w:tabs>
          <w:tab w:val="left" w:pos="576"/>
          <w:tab w:val="left" w:pos="4253"/>
          <w:tab w:val="left" w:pos="8496"/>
        </w:tabs>
        <w:spacing w:after="200" w:line="360" w:lineRule="auto"/>
        <w:jc w:val="both"/>
        <w:rPr>
          <w:rFonts w:cs="Arial"/>
          <w:szCs w:val="24"/>
        </w:rPr>
      </w:pPr>
      <w:r w:rsidRPr="0082630D">
        <w:rPr>
          <w:rFonts w:cs="Arial"/>
          <w:b/>
          <w:szCs w:val="24"/>
        </w:rPr>
        <w:t>Vorbemerkung:</w:t>
      </w:r>
      <w:r w:rsidRPr="0082630D">
        <w:rPr>
          <w:rFonts w:cs="Arial"/>
          <w:szCs w:val="24"/>
        </w:rPr>
        <w:t xml:space="preserve"> Die Zuständigkeitsabgrenzung zwischen den Zivilsenate</w:t>
      </w:r>
      <w:r w:rsidR="00C02876" w:rsidRPr="0082630D">
        <w:rPr>
          <w:rFonts w:cs="Arial"/>
          <w:szCs w:val="24"/>
        </w:rPr>
        <w:t>n mit Sitz in Frei</w:t>
      </w:r>
      <w:r w:rsidRPr="0082630D">
        <w:rPr>
          <w:rFonts w:cs="Arial"/>
          <w:szCs w:val="24"/>
        </w:rPr>
        <w:t xml:space="preserve">burg und denen mit Sitz in Karlsruhe bestimmt sich nach </w:t>
      </w:r>
      <w:r w:rsidR="00B1798F">
        <w:rPr>
          <w:rFonts w:cs="Arial"/>
          <w:szCs w:val="24"/>
        </w:rPr>
        <w:t xml:space="preserve">§ 16 der Verordnung des Justizministeriums über Zuständigkeiten in der Justiz vom 20. November 1998 in der Fassung vom </w:t>
      </w:r>
      <w:r w:rsidR="002864B2">
        <w:rPr>
          <w:rFonts w:cs="Arial"/>
          <w:szCs w:val="24"/>
        </w:rPr>
        <w:t>18. Januar 2018</w:t>
      </w:r>
      <w:r w:rsidR="00B1798F">
        <w:rPr>
          <w:rFonts w:cs="Arial"/>
          <w:szCs w:val="24"/>
        </w:rPr>
        <w:t xml:space="preserve">. </w:t>
      </w:r>
    </w:p>
    <w:p w:rsidR="004700F9" w:rsidRPr="0082630D" w:rsidRDefault="00E00E0C" w:rsidP="008D7EDC">
      <w:pPr>
        <w:tabs>
          <w:tab w:val="left" w:pos="576"/>
          <w:tab w:val="left" w:pos="4253"/>
          <w:tab w:val="left" w:pos="8496"/>
        </w:tabs>
        <w:spacing w:after="200" w:line="360" w:lineRule="auto"/>
        <w:ind w:left="431" w:hanging="431"/>
        <w:jc w:val="both"/>
        <w:rPr>
          <w:rFonts w:cs="Arial"/>
          <w:szCs w:val="24"/>
        </w:rPr>
      </w:pPr>
      <w:r w:rsidRPr="0082630D">
        <w:rPr>
          <w:rFonts w:cs="Arial"/>
          <w:szCs w:val="24"/>
        </w:rPr>
        <w:t>1</w:t>
      </w:r>
      <w:r w:rsidR="004700F9" w:rsidRPr="0082630D">
        <w:rPr>
          <w:rFonts w:cs="Arial"/>
          <w:szCs w:val="24"/>
        </w:rPr>
        <w:t>.</w:t>
      </w:r>
      <w:r w:rsidR="009E2503" w:rsidRPr="0082630D">
        <w:rPr>
          <w:rFonts w:cs="Arial"/>
          <w:szCs w:val="24"/>
        </w:rPr>
        <w:tab/>
      </w:r>
      <w:r w:rsidR="00E17F75" w:rsidRPr="00E17F75">
        <w:rPr>
          <w:rFonts w:cs="Arial"/>
          <w:szCs w:val="24"/>
          <w:vertAlign w:val="superscript"/>
        </w:rPr>
        <w:t>1</w:t>
      </w:r>
      <w:r w:rsidR="004700F9" w:rsidRPr="0082630D">
        <w:rPr>
          <w:rFonts w:cs="Arial"/>
          <w:szCs w:val="24"/>
        </w:rPr>
        <w:t xml:space="preserve">Die </w:t>
      </w:r>
      <w:r w:rsidR="004700F9" w:rsidRPr="001712D6">
        <w:rPr>
          <w:rFonts w:cs="Arial"/>
          <w:b/>
          <w:szCs w:val="24"/>
        </w:rPr>
        <w:t>Strafsenate</w:t>
      </w:r>
      <w:r w:rsidR="004700F9" w:rsidRPr="0082630D">
        <w:rPr>
          <w:rFonts w:cs="Arial"/>
          <w:szCs w:val="24"/>
        </w:rPr>
        <w:t xml:space="preserve"> entscheiden in </w:t>
      </w:r>
      <w:r w:rsidR="004700F9" w:rsidRPr="002864B2">
        <w:rPr>
          <w:rFonts w:cs="Arial"/>
          <w:b/>
          <w:szCs w:val="24"/>
        </w:rPr>
        <w:t>Bußgeldsachen</w:t>
      </w:r>
      <w:r w:rsidR="004700F9" w:rsidRPr="0082630D">
        <w:rPr>
          <w:rFonts w:cs="Arial"/>
          <w:szCs w:val="24"/>
        </w:rPr>
        <w:t xml:space="preserve"> im Rahmen ihrer Zuständigkeit als Senate für Bußgeldsachen.</w:t>
      </w:r>
      <w:r w:rsidR="001712D6">
        <w:rPr>
          <w:rFonts w:cs="Arial"/>
          <w:szCs w:val="24"/>
        </w:rPr>
        <w:t xml:space="preserve"> </w:t>
      </w:r>
      <w:r w:rsidR="00E17F75" w:rsidRPr="00E17F75">
        <w:rPr>
          <w:rFonts w:cs="Arial"/>
          <w:szCs w:val="24"/>
          <w:vertAlign w:val="superscript"/>
        </w:rPr>
        <w:t>2</w:t>
      </w:r>
      <w:r w:rsidR="001712D6" w:rsidRPr="00154645">
        <w:t xml:space="preserve">Bei den nach Buchstaben verteilten Strafsachen bestimmt sich die Zuständigkeit nach den Anfangsbuchstaben des Beschuldigten/Angeschuldigten/Angeklagten, in Strafvollzugssachen nach den Anfangsbuchstaben des Antragstellers. </w:t>
      </w:r>
      <w:r w:rsidR="00E17F75" w:rsidRPr="00E17F75">
        <w:rPr>
          <w:vertAlign w:val="superscript"/>
        </w:rPr>
        <w:t>3</w:t>
      </w:r>
      <w:r w:rsidR="001712D6" w:rsidRPr="00154645">
        <w:t>Bei mehreren Beschuldigten/Angeschuldigten/Angeklagten/Antragstellern richtet sich die Zuständigkeit nach dem Namen der Person, die im Alphabet als erste erscheint.</w:t>
      </w:r>
    </w:p>
    <w:p w:rsidR="004700F9" w:rsidRPr="0082630D" w:rsidRDefault="00E00E0C" w:rsidP="008D7EDC">
      <w:pPr>
        <w:tabs>
          <w:tab w:val="left" w:pos="576"/>
          <w:tab w:val="left" w:pos="4253"/>
          <w:tab w:val="left" w:pos="8496"/>
        </w:tabs>
        <w:spacing w:after="200" w:line="360" w:lineRule="auto"/>
        <w:ind w:left="431" w:hanging="431"/>
        <w:jc w:val="both"/>
        <w:rPr>
          <w:rFonts w:cs="Arial"/>
          <w:szCs w:val="24"/>
        </w:rPr>
      </w:pPr>
      <w:r w:rsidRPr="0082630D">
        <w:rPr>
          <w:rFonts w:cs="Arial"/>
          <w:szCs w:val="24"/>
        </w:rPr>
        <w:t>2</w:t>
      </w:r>
      <w:r w:rsidR="004700F9" w:rsidRPr="0082630D">
        <w:rPr>
          <w:rFonts w:cs="Arial"/>
          <w:szCs w:val="24"/>
        </w:rPr>
        <w:t>.</w:t>
      </w:r>
      <w:r w:rsidR="009E2503" w:rsidRPr="0082630D">
        <w:rPr>
          <w:rFonts w:cs="Arial"/>
          <w:szCs w:val="24"/>
        </w:rPr>
        <w:tab/>
      </w:r>
      <w:r w:rsidR="006854D0" w:rsidRPr="0082630D">
        <w:rPr>
          <w:rFonts w:cs="Arial"/>
          <w:szCs w:val="24"/>
          <w:vertAlign w:val="superscript"/>
        </w:rPr>
        <w:t>1</w:t>
      </w:r>
      <w:r w:rsidR="004700F9" w:rsidRPr="0082630D">
        <w:rPr>
          <w:rFonts w:cs="Arial"/>
          <w:szCs w:val="24"/>
        </w:rPr>
        <w:t xml:space="preserve">Für die </w:t>
      </w:r>
      <w:r w:rsidR="004700F9" w:rsidRPr="002864B2">
        <w:rPr>
          <w:rFonts w:cs="Arial"/>
          <w:b/>
          <w:szCs w:val="24"/>
        </w:rPr>
        <w:t>Zuständigkeitsabgrenzung zwischen den allgemeinen Zivilsenaten und den Senaten für Familiensachen</w:t>
      </w:r>
      <w:r w:rsidR="004700F9" w:rsidRPr="0082630D">
        <w:rPr>
          <w:rFonts w:cs="Arial"/>
          <w:szCs w:val="24"/>
        </w:rPr>
        <w:t xml:space="preserve"> in "Familiensachen" gilt der Grundsatz der formellen Anknüpfung (§ 119 Abs. 1 Nr. 1 a GVG). </w:t>
      </w:r>
      <w:r w:rsidR="006854D0" w:rsidRPr="0082630D">
        <w:rPr>
          <w:rFonts w:cs="Arial"/>
          <w:szCs w:val="24"/>
          <w:vertAlign w:val="superscript"/>
        </w:rPr>
        <w:t>2</w:t>
      </w:r>
      <w:r w:rsidR="004700F9" w:rsidRPr="0082630D">
        <w:rPr>
          <w:rFonts w:cs="Arial"/>
          <w:szCs w:val="24"/>
        </w:rPr>
        <w:t>Über die Beschwerden wegen der Ablehnung eines Familienrichters entscheidet der für die Hauptsache zuständige Senat.</w:t>
      </w:r>
      <w:r w:rsidR="00742A40" w:rsidRPr="0082630D">
        <w:rPr>
          <w:rFonts w:cs="Arial"/>
          <w:szCs w:val="24"/>
        </w:rPr>
        <w:t xml:space="preserve"> </w:t>
      </w:r>
    </w:p>
    <w:p w:rsidR="004700F9" w:rsidRPr="0082630D" w:rsidRDefault="00E00E0C" w:rsidP="008D7EDC">
      <w:pPr>
        <w:tabs>
          <w:tab w:val="left" w:pos="576"/>
          <w:tab w:val="left" w:pos="4253"/>
          <w:tab w:val="left" w:pos="8496"/>
        </w:tabs>
        <w:spacing w:after="200" w:line="360" w:lineRule="auto"/>
        <w:ind w:left="431" w:hanging="431"/>
        <w:jc w:val="both"/>
        <w:rPr>
          <w:rFonts w:cs="Arial"/>
          <w:szCs w:val="24"/>
        </w:rPr>
      </w:pPr>
      <w:r w:rsidRPr="0082630D">
        <w:rPr>
          <w:rFonts w:cs="Arial"/>
          <w:szCs w:val="24"/>
        </w:rPr>
        <w:t>3</w:t>
      </w:r>
      <w:r w:rsidR="004700F9" w:rsidRPr="0082630D">
        <w:rPr>
          <w:rFonts w:cs="Arial"/>
          <w:szCs w:val="24"/>
        </w:rPr>
        <w:t>.</w:t>
      </w:r>
      <w:r w:rsidR="009E2503" w:rsidRPr="0082630D">
        <w:rPr>
          <w:rFonts w:cs="Arial"/>
          <w:szCs w:val="24"/>
        </w:rPr>
        <w:tab/>
      </w:r>
      <w:r w:rsidR="006854D0" w:rsidRPr="0082630D">
        <w:rPr>
          <w:rFonts w:cs="Arial"/>
          <w:szCs w:val="24"/>
          <w:vertAlign w:val="superscript"/>
        </w:rPr>
        <w:t>1</w:t>
      </w:r>
      <w:r w:rsidR="004700F9" w:rsidRPr="0082630D">
        <w:rPr>
          <w:rFonts w:cs="Arial"/>
          <w:szCs w:val="24"/>
        </w:rPr>
        <w:t xml:space="preserve">Bei den nach Buchstaben verteilten Sachen bestimmt sich die </w:t>
      </w:r>
      <w:r w:rsidR="004700F9" w:rsidRPr="002864B2">
        <w:rPr>
          <w:rFonts w:cs="Arial"/>
          <w:b/>
          <w:szCs w:val="24"/>
        </w:rPr>
        <w:t>Zuständigkeit nach dem Anfangsbuchstaben des Beklagten</w:t>
      </w:r>
      <w:r w:rsidR="004700F9" w:rsidRPr="0082630D">
        <w:rPr>
          <w:rFonts w:cs="Arial"/>
          <w:szCs w:val="24"/>
        </w:rPr>
        <w:t xml:space="preserve">. </w:t>
      </w:r>
      <w:r w:rsidR="006854D0" w:rsidRPr="0082630D">
        <w:rPr>
          <w:rFonts w:cs="Arial"/>
          <w:szCs w:val="24"/>
          <w:vertAlign w:val="superscript"/>
        </w:rPr>
        <w:t>2</w:t>
      </w:r>
      <w:r w:rsidR="004700F9" w:rsidRPr="0082630D">
        <w:rPr>
          <w:rFonts w:cs="Arial"/>
          <w:szCs w:val="24"/>
        </w:rPr>
        <w:t>Bei mehreren Beklagten richtet sich die Zuständigkeit nach dem Namen des Beklagten, der im Alphabet als erster erscheint.</w:t>
      </w:r>
      <w:r w:rsidR="001712D6">
        <w:rPr>
          <w:rFonts w:cs="Arial"/>
          <w:szCs w:val="24"/>
        </w:rPr>
        <w:t xml:space="preserve"> </w:t>
      </w:r>
    </w:p>
    <w:p w:rsidR="004700F9" w:rsidRPr="0082630D" w:rsidRDefault="00E00E0C" w:rsidP="008D7EDC">
      <w:pPr>
        <w:tabs>
          <w:tab w:val="left" w:pos="576"/>
          <w:tab w:val="left" w:pos="4253"/>
          <w:tab w:val="left" w:pos="8496"/>
        </w:tabs>
        <w:spacing w:after="200" w:line="360" w:lineRule="auto"/>
        <w:ind w:left="431" w:hanging="431"/>
        <w:jc w:val="both"/>
        <w:rPr>
          <w:rFonts w:cs="Arial"/>
          <w:szCs w:val="24"/>
        </w:rPr>
      </w:pPr>
      <w:r w:rsidRPr="0082630D">
        <w:rPr>
          <w:rFonts w:cs="Arial"/>
          <w:szCs w:val="24"/>
        </w:rPr>
        <w:t>4</w:t>
      </w:r>
      <w:r w:rsidR="004700F9" w:rsidRPr="0082630D">
        <w:rPr>
          <w:rFonts w:cs="Arial"/>
          <w:szCs w:val="24"/>
        </w:rPr>
        <w:t>.</w:t>
      </w:r>
      <w:r w:rsidR="009E2503" w:rsidRPr="0082630D">
        <w:rPr>
          <w:rFonts w:cs="Arial"/>
          <w:szCs w:val="24"/>
        </w:rPr>
        <w:tab/>
      </w:r>
      <w:r w:rsidR="006854D0" w:rsidRPr="0082630D">
        <w:rPr>
          <w:rFonts w:cs="Arial"/>
          <w:szCs w:val="24"/>
          <w:vertAlign w:val="superscript"/>
        </w:rPr>
        <w:t>1</w:t>
      </w:r>
      <w:r w:rsidR="004700F9" w:rsidRPr="0082630D">
        <w:rPr>
          <w:rFonts w:cs="Arial"/>
          <w:szCs w:val="24"/>
        </w:rPr>
        <w:t xml:space="preserve">Soweit sich die nach der vorstehenden Geschäftsverteilung maßgebende </w:t>
      </w:r>
      <w:r w:rsidR="004700F9" w:rsidRPr="002864B2">
        <w:rPr>
          <w:rFonts w:cs="Arial"/>
          <w:b/>
          <w:szCs w:val="24"/>
        </w:rPr>
        <w:t xml:space="preserve">örtliche Zuständigkeit </w:t>
      </w:r>
      <w:r w:rsidR="004700F9" w:rsidRPr="0082630D">
        <w:rPr>
          <w:rFonts w:cs="Arial"/>
          <w:szCs w:val="24"/>
        </w:rPr>
        <w:t>für Zivilsachen nicht schon daraus ergibt, dass sie von dem betroffenen Landgericht behandelt worden sind, gilt folgendes:</w:t>
      </w:r>
    </w:p>
    <w:p w:rsidR="004700F9" w:rsidRPr="0082630D" w:rsidRDefault="006854D0" w:rsidP="008D7EDC">
      <w:pPr>
        <w:tabs>
          <w:tab w:val="left" w:pos="576"/>
          <w:tab w:val="left" w:pos="4253"/>
          <w:tab w:val="left" w:pos="8496"/>
        </w:tabs>
        <w:spacing w:after="200" w:line="360" w:lineRule="auto"/>
        <w:ind w:left="431" w:hanging="5"/>
        <w:jc w:val="both"/>
        <w:rPr>
          <w:rFonts w:cs="Arial"/>
          <w:szCs w:val="24"/>
        </w:rPr>
      </w:pPr>
      <w:r w:rsidRPr="0082630D">
        <w:rPr>
          <w:rFonts w:cs="Arial"/>
          <w:szCs w:val="24"/>
          <w:vertAlign w:val="superscript"/>
        </w:rPr>
        <w:t>2</w:t>
      </w:r>
      <w:r w:rsidR="004700F9" w:rsidRPr="0082630D">
        <w:rPr>
          <w:rFonts w:cs="Arial"/>
          <w:szCs w:val="24"/>
        </w:rPr>
        <w:t xml:space="preserve">Für Klagen, die in einem ausschließlichen Gerichtsstand erhoben sind, ist dieser Gerichtsstand maßgebend. </w:t>
      </w:r>
      <w:r w:rsidRPr="0082630D">
        <w:rPr>
          <w:rFonts w:cs="Arial"/>
          <w:szCs w:val="24"/>
          <w:vertAlign w:val="superscript"/>
        </w:rPr>
        <w:t>3</w:t>
      </w:r>
      <w:r w:rsidR="004700F9" w:rsidRPr="0082630D">
        <w:rPr>
          <w:rFonts w:cs="Arial"/>
          <w:szCs w:val="24"/>
        </w:rPr>
        <w:t xml:space="preserve">Im übrigen ist der Wohnsitz (= die Anschrift im erstinstanzlichen Rubrum) des beklagten Teils </w:t>
      </w:r>
      <w:r w:rsidR="004700F9" w:rsidRPr="0082630D">
        <w:rPr>
          <w:rFonts w:cs="Arial"/>
          <w:szCs w:val="24"/>
        </w:rPr>
        <w:noBreakHyphen/>
        <w:t> bei mehreren Beklagten in der alphabetischen Reihenfolge </w:t>
      </w:r>
      <w:r w:rsidR="004700F9" w:rsidRPr="0082630D">
        <w:rPr>
          <w:rFonts w:cs="Arial"/>
          <w:szCs w:val="24"/>
        </w:rPr>
        <w:noBreakHyphen/>
        <w:t xml:space="preserve"> und, wenn kein Beklagter seinen Wohnsitz in dem aufgeteilten Landgerichtsbezirk hat, der Wohnsitz des Klägers </w:t>
      </w:r>
      <w:r w:rsidR="004700F9" w:rsidRPr="0082630D">
        <w:rPr>
          <w:rFonts w:cs="Arial"/>
          <w:szCs w:val="24"/>
        </w:rPr>
        <w:noBreakHyphen/>
        <w:t> bei mehreren Klägern in der alphabetischen Reihenfolge </w:t>
      </w:r>
      <w:r w:rsidR="004700F9" w:rsidRPr="0082630D">
        <w:rPr>
          <w:rFonts w:cs="Arial"/>
          <w:szCs w:val="24"/>
        </w:rPr>
        <w:noBreakHyphen/>
        <w:t xml:space="preserve"> entscheidend. </w:t>
      </w:r>
      <w:r w:rsidRPr="0082630D">
        <w:rPr>
          <w:rFonts w:cs="Arial"/>
          <w:szCs w:val="24"/>
          <w:vertAlign w:val="superscript"/>
        </w:rPr>
        <w:t>4</w:t>
      </w:r>
      <w:r w:rsidR="004700F9" w:rsidRPr="0082630D">
        <w:rPr>
          <w:rFonts w:cs="Arial"/>
          <w:szCs w:val="24"/>
        </w:rPr>
        <w:t xml:space="preserve">Hat auch keiner der Kläger den Wohnsitz in dem aufgeteilten Landgerichtsbezirk, so ist die örtliche Bezogenheit der Umstände maßgebend, welche den </w:t>
      </w:r>
      <w:r w:rsidR="004700F9" w:rsidRPr="0082630D">
        <w:rPr>
          <w:rFonts w:cs="Arial"/>
          <w:szCs w:val="24"/>
        </w:rPr>
        <w:lastRenderedPageBreak/>
        <w:t>Gerichtsstand im Bezirk des aufge</w:t>
      </w:r>
      <w:r w:rsidR="00E67B8F" w:rsidRPr="0082630D">
        <w:rPr>
          <w:rFonts w:cs="Arial"/>
          <w:szCs w:val="24"/>
        </w:rPr>
        <w:t>teilten Landgerichtsbezirks be</w:t>
      </w:r>
      <w:r w:rsidR="004700F9" w:rsidRPr="0082630D">
        <w:rPr>
          <w:rFonts w:cs="Arial"/>
          <w:szCs w:val="24"/>
        </w:rPr>
        <w:t>gründen; fehlt es an einer Beziehung dieser Umstände zu dem Bezirk eines in dem aufgeteilten Landgerichtsbezirk liegenden Amtsgerichts, so beurteilt sich die Zuständigkeit des Senats nach dem Bezirk desjenig</w:t>
      </w:r>
      <w:r w:rsidR="00E67B8F" w:rsidRPr="0082630D">
        <w:rPr>
          <w:rFonts w:cs="Arial"/>
          <w:szCs w:val="24"/>
        </w:rPr>
        <w:t>en Amtsge</w:t>
      </w:r>
      <w:r w:rsidR="004700F9" w:rsidRPr="0082630D">
        <w:rPr>
          <w:rFonts w:cs="Arial"/>
          <w:szCs w:val="24"/>
        </w:rPr>
        <w:t>richts, das sich am Sitz des Landgerichts befindet.</w:t>
      </w:r>
    </w:p>
    <w:p w:rsidR="004700F9" w:rsidRPr="0082630D" w:rsidRDefault="0063688B" w:rsidP="008D7EDC">
      <w:pPr>
        <w:tabs>
          <w:tab w:val="left" w:pos="576"/>
          <w:tab w:val="left" w:pos="4253"/>
          <w:tab w:val="left" w:pos="8496"/>
        </w:tabs>
        <w:spacing w:after="200" w:line="360" w:lineRule="auto"/>
        <w:ind w:left="431" w:hanging="431"/>
        <w:jc w:val="both"/>
        <w:rPr>
          <w:rFonts w:cs="Arial"/>
          <w:szCs w:val="24"/>
        </w:rPr>
      </w:pPr>
      <w:r w:rsidRPr="0082630D">
        <w:rPr>
          <w:rFonts w:cs="Arial"/>
          <w:szCs w:val="24"/>
        </w:rPr>
        <w:t>5</w:t>
      </w:r>
      <w:r w:rsidR="004700F9" w:rsidRPr="0082630D">
        <w:rPr>
          <w:rFonts w:cs="Arial"/>
          <w:szCs w:val="24"/>
        </w:rPr>
        <w:t>.</w:t>
      </w:r>
      <w:r w:rsidR="009E2503" w:rsidRPr="0082630D">
        <w:rPr>
          <w:rFonts w:cs="Arial"/>
          <w:szCs w:val="24"/>
        </w:rPr>
        <w:tab/>
      </w:r>
      <w:r w:rsidR="006854D0" w:rsidRPr="0082630D">
        <w:rPr>
          <w:rFonts w:cs="Arial"/>
          <w:szCs w:val="24"/>
          <w:vertAlign w:val="superscript"/>
        </w:rPr>
        <w:t>1</w:t>
      </w:r>
      <w:r w:rsidR="004700F9" w:rsidRPr="0082630D">
        <w:rPr>
          <w:rFonts w:cs="Arial"/>
          <w:szCs w:val="24"/>
        </w:rPr>
        <w:t xml:space="preserve">Sind </w:t>
      </w:r>
      <w:r w:rsidR="004700F9" w:rsidRPr="002864B2">
        <w:rPr>
          <w:rFonts w:cs="Arial"/>
          <w:b/>
          <w:szCs w:val="24"/>
        </w:rPr>
        <w:t>Gesellschaften und Gesellschafter verklagt</w:t>
      </w:r>
      <w:r w:rsidR="004700F9" w:rsidRPr="0082630D">
        <w:rPr>
          <w:rFonts w:cs="Arial"/>
          <w:szCs w:val="24"/>
        </w:rPr>
        <w:t xml:space="preserve">, so entscheidet der Name der Gesellschaft. </w:t>
      </w:r>
      <w:r w:rsidR="006854D0" w:rsidRPr="0082630D">
        <w:rPr>
          <w:rFonts w:cs="Arial"/>
          <w:szCs w:val="24"/>
          <w:vertAlign w:val="superscript"/>
        </w:rPr>
        <w:t>2</w:t>
      </w:r>
      <w:r w:rsidR="004700F9" w:rsidRPr="0082630D">
        <w:rPr>
          <w:rFonts w:cs="Arial"/>
          <w:szCs w:val="24"/>
        </w:rPr>
        <w:t xml:space="preserve">Bei </w:t>
      </w:r>
      <w:r w:rsidR="004700F9" w:rsidRPr="002864B2">
        <w:rPr>
          <w:rFonts w:cs="Arial"/>
          <w:b/>
          <w:szCs w:val="24"/>
        </w:rPr>
        <w:t>Klagen gegen einen Insolvenzverwalter</w:t>
      </w:r>
      <w:r w:rsidR="004700F9" w:rsidRPr="0082630D">
        <w:rPr>
          <w:rFonts w:cs="Arial"/>
          <w:szCs w:val="24"/>
        </w:rPr>
        <w:t xml:space="preserve"> richtet sich die Zuständigkeit nach dem Namen des Gemeinschuldners bzw. der in Insol</w:t>
      </w:r>
      <w:r w:rsidR="00E24628">
        <w:rPr>
          <w:rFonts w:cs="Arial"/>
          <w:szCs w:val="24"/>
        </w:rPr>
        <w:t>v</w:t>
      </w:r>
      <w:r w:rsidR="004700F9" w:rsidRPr="0082630D">
        <w:rPr>
          <w:rFonts w:cs="Arial"/>
          <w:szCs w:val="24"/>
        </w:rPr>
        <w:t xml:space="preserve">enz geratenen Firma. </w:t>
      </w:r>
      <w:r w:rsidR="006854D0" w:rsidRPr="0082630D">
        <w:rPr>
          <w:rFonts w:cs="Arial"/>
          <w:szCs w:val="24"/>
          <w:vertAlign w:val="superscript"/>
        </w:rPr>
        <w:t>3</w:t>
      </w:r>
      <w:r w:rsidR="004700F9" w:rsidRPr="0082630D">
        <w:rPr>
          <w:rFonts w:cs="Arial"/>
          <w:szCs w:val="24"/>
        </w:rPr>
        <w:t xml:space="preserve">Bei </w:t>
      </w:r>
      <w:r w:rsidR="004700F9" w:rsidRPr="002864B2">
        <w:rPr>
          <w:rFonts w:cs="Arial"/>
          <w:b/>
          <w:szCs w:val="24"/>
        </w:rPr>
        <w:t>Klagen gegen einen Testaments</w:t>
      </w:r>
      <w:r w:rsidR="00E67B8F" w:rsidRPr="002864B2">
        <w:rPr>
          <w:rFonts w:cs="Arial"/>
          <w:b/>
          <w:szCs w:val="24"/>
        </w:rPr>
        <w:t>voll</w:t>
      </w:r>
      <w:r w:rsidR="004700F9" w:rsidRPr="002864B2">
        <w:rPr>
          <w:rFonts w:cs="Arial"/>
          <w:b/>
          <w:szCs w:val="24"/>
        </w:rPr>
        <w:t>strecker</w:t>
      </w:r>
      <w:r w:rsidR="004700F9" w:rsidRPr="0082630D">
        <w:rPr>
          <w:rFonts w:cs="Arial"/>
          <w:szCs w:val="24"/>
        </w:rPr>
        <w:t xml:space="preserve"> ist der Name des Erblassers maßgebend.</w:t>
      </w:r>
      <w:r w:rsidRPr="0082630D">
        <w:rPr>
          <w:rFonts w:cs="Arial"/>
          <w:szCs w:val="24"/>
        </w:rPr>
        <w:t xml:space="preserve"> </w:t>
      </w:r>
      <w:r w:rsidR="006854D0" w:rsidRPr="0082630D">
        <w:rPr>
          <w:rFonts w:cs="Arial"/>
          <w:szCs w:val="24"/>
          <w:vertAlign w:val="superscript"/>
        </w:rPr>
        <w:t>4</w:t>
      </w:r>
      <w:r w:rsidRPr="0082630D">
        <w:rPr>
          <w:rFonts w:cs="Arial"/>
          <w:szCs w:val="24"/>
        </w:rPr>
        <w:t>Entsprechendes gilt für Klagen von Gesellschaften und Gesellschaftern, Insolvenzverwaltern oder Testamentsvollstreckern, falls es (vgl. oben Nr. 3) auf Name oder Wohnsitz des Klägers ankommt.</w:t>
      </w:r>
    </w:p>
    <w:p w:rsidR="004700F9" w:rsidRPr="0082630D" w:rsidRDefault="0063688B" w:rsidP="008D7EDC">
      <w:pPr>
        <w:tabs>
          <w:tab w:val="left" w:pos="576"/>
          <w:tab w:val="left" w:pos="4253"/>
          <w:tab w:val="left" w:pos="8496"/>
        </w:tabs>
        <w:spacing w:after="200" w:line="360" w:lineRule="auto"/>
        <w:ind w:left="431" w:hanging="431"/>
        <w:jc w:val="both"/>
        <w:rPr>
          <w:rFonts w:cs="Arial"/>
          <w:szCs w:val="24"/>
        </w:rPr>
      </w:pPr>
      <w:r w:rsidRPr="0082630D">
        <w:rPr>
          <w:rFonts w:cs="Arial"/>
          <w:szCs w:val="24"/>
        </w:rPr>
        <w:t>6</w:t>
      </w:r>
      <w:r w:rsidR="003D7FA3" w:rsidRPr="0082630D">
        <w:rPr>
          <w:rFonts w:cs="Arial"/>
          <w:szCs w:val="24"/>
        </w:rPr>
        <w:t>.</w:t>
      </w:r>
      <w:r w:rsidR="009E2503" w:rsidRPr="0082630D">
        <w:rPr>
          <w:rFonts w:cs="Arial"/>
          <w:szCs w:val="24"/>
        </w:rPr>
        <w:tab/>
      </w:r>
      <w:r w:rsidR="004700F9" w:rsidRPr="0082630D">
        <w:rPr>
          <w:rFonts w:cs="Arial"/>
          <w:szCs w:val="24"/>
        </w:rPr>
        <w:t>Kommt es demnach auf den Anfangsbuchstaben od</w:t>
      </w:r>
      <w:r w:rsidR="00E67B8F" w:rsidRPr="0082630D">
        <w:rPr>
          <w:rFonts w:cs="Arial"/>
          <w:szCs w:val="24"/>
        </w:rPr>
        <w:t xml:space="preserve">er auf die </w:t>
      </w:r>
      <w:r w:rsidR="00E67B8F" w:rsidRPr="002864B2">
        <w:rPr>
          <w:rFonts w:cs="Arial"/>
          <w:b/>
          <w:szCs w:val="24"/>
        </w:rPr>
        <w:t>alphabetische Reihen</w:t>
      </w:r>
      <w:r w:rsidR="004700F9" w:rsidRPr="002864B2">
        <w:rPr>
          <w:rFonts w:cs="Arial"/>
          <w:b/>
          <w:szCs w:val="24"/>
        </w:rPr>
        <w:t>folge</w:t>
      </w:r>
      <w:r w:rsidR="004700F9" w:rsidRPr="0082630D">
        <w:rPr>
          <w:rFonts w:cs="Arial"/>
          <w:szCs w:val="24"/>
        </w:rPr>
        <w:t xml:space="preserve"> an, so gilt folgendes:</w:t>
      </w:r>
    </w:p>
    <w:p w:rsidR="004700F9" w:rsidRPr="0082630D" w:rsidRDefault="0063688B" w:rsidP="008D7EDC">
      <w:pPr>
        <w:widowControl/>
        <w:tabs>
          <w:tab w:val="left" w:pos="4253"/>
          <w:tab w:val="left" w:pos="8496"/>
        </w:tabs>
        <w:spacing w:after="200" w:line="360" w:lineRule="auto"/>
        <w:ind w:left="567" w:hanging="142"/>
        <w:jc w:val="both"/>
        <w:rPr>
          <w:rFonts w:cs="Arial"/>
          <w:szCs w:val="24"/>
        </w:rPr>
      </w:pPr>
      <w:r w:rsidRPr="0082630D">
        <w:rPr>
          <w:rFonts w:cs="Arial"/>
          <w:szCs w:val="24"/>
        </w:rPr>
        <w:t xml:space="preserve">- </w:t>
      </w:r>
      <w:r w:rsidR="004700F9" w:rsidRPr="0082630D">
        <w:rPr>
          <w:rFonts w:cs="Arial"/>
          <w:szCs w:val="24"/>
        </w:rPr>
        <w:t>Bei natürlichen Personen, einschließlich der unter ihrer Firma verklagten Kaufleute ist der Anfangsbuchstabe ihres Familiennamens maßgebend. Bei gleich</w:t>
      </w:r>
      <w:r w:rsidR="00E67B8F" w:rsidRPr="0082630D">
        <w:rPr>
          <w:rFonts w:cs="Arial"/>
          <w:szCs w:val="24"/>
        </w:rPr>
        <w:t>en Familiennamen gilt die alphabe</w:t>
      </w:r>
      <w:r w:rsidR="004700F9" w:rsidRPr="0082630D">
        <w:rPr>
          <w:rFonts w:cs="Arial"/>
          <w:szCs w:val="24"/>
        </w:rPr>
        <w:t>tische Reihenfolge der Vornamen, bei mehreren Vornamen der im Alphabet vorangehende Vorname.</w:t>
      </w:r>
    </w:p>
    <w:p w:rsidR="004700F9" w:rsidRPr="0082630D" w:rsidRDefault="0063688B" w:rsidP="008D7EDC">
      <w:pPr>
        <w:widowControl/>
        <w:tabs>
          <w:tab w:val="left" w:pos="4253"/>
          <w:tab w:val="left" w:pos="8496"/>
        </w:tabs>
        <w:spacing w:after="200" w:line="360" w:lineRule="auto"/>
        <w:ind w:left="567" w:hanging="142"/>
        <w:jc w:val="both"/>
        <w:rPr>
          <w:rFonts w:cs="Arial"/>
          <w:szCs w:val="24"/>
        </w:rPr>
      </w:pPr>
      <w:r w:rsidRPr="0082630D">
        <w:rPr>
          <w:rFonts w:cs="Arial"/>
          <w:szCs w:val="24"/>
        </w:rPr>
        <w:t xml:space="preserve">- </w:t>
      </w:r>
      <w:r w:rsidR="004700F9" w:rsidRPr="0082630D">
        <w:rPr>
          <w:rFonts w:cs="Arial"/>
          <w:szCs w:val="24"/>
        </w:rPr>
        <w:t>Bei juristischen Personen, Vereinen und Gesellschaften ist der Anfangsbuchstabe des Namens oder der Firma entscheidend, es sei denn, der Name oder die Firma enthält einen oder mehrere Familiennamen; in diesem Fall ist der Anfangsbuchstabe des Familiennamens, bei mehreren Familiennamen der Anfangsbuchstabe des zuerst genannten Familiennamens maßgebend.</w:t>
      </w:r>
    </w:p>
    <w:p w:rsidR="004700F9" w:rsidRPr="0082630D" w:rsidRDefault="0063688B" w:rsidP="008D7EDC">
      <w:pPr>
        <w:widowControl/>
        <w:tabs>
          <w:tab w:val="left" w:pos="4253"/>
          <w:tab w:val="left" w:pos="8496"/>
        </w:tabs>
        <w:spacing w:after="200" w:line="360" w:lineRule="auto"/>
        <w:ind w:left="567" w:hanging="142"/>
        <w:jc w:val="both"/>
        <w:rPr>
          <w:rFonts w:cs="Arial"/>
          <w:szCs w:val="24"/>
        </w:rPr>
      </w:pPr>
      <w:r w:rsidRPr="0082630D">
        <w:rPr>
          <w:rFonts w:cs="Arial"/>
          <w:szCs w:val="24"/>
        </w:rPr>
        <w:t xml:space="preserve">- </w:t>
      </w:r>
      <w:r w:rsidR="004700F9" w:rsidRPr="0082630D">
        <w:rPr>
          <w:rFonts w:cs="Arial"/>
          <w:szCs w:val="24"/>
        </w:rPr>
        <w:t>Bei Gebietskörperschaften ist für die Zuständigkeit der Anfangsbuchstabe der örtlichen Bezeichnung maßgebend.</w:t>
      </w:r>
    </w:p>
    <w:p w:rsidR="004700F9" w:rsidRDefault="0063688B" w:rsidP="008D7EDC">
      <w:pPr>
        <w:widowControl/>
        <w:tabs>
          <w:tab w:val="left" w:pos="4253"/>
          <w:tab w:val="left" w:pos="8496"/>
        </w:tabs>
        <w:spacing w:after="200" w:line="360" w:lineRule="auto"/>
        <w:ind w:left="567" w:hanging="142"/>
        <w:jc w:val="both"/>
        <w:rPr>
          <w:rFonts w:cs="Arial"/>
          <w:szCs w:val="24"/>
        </w:rPr>
      </w:pPr>
      <w:r w:rsidRPr="0082630D">
        <w:rPr>
          <w:rFonts w:cs="Arial"/>
          <w:szCs w:val="24"/>
        </w:rPr>
        <w:t xml:space="preserve">- </w:t>
      </w:r>
      <w:r w:rsidR="004700F9" w:rsidRPr="0082630D">
        <w:rPr>
          <w:rFonts w:cs="Arial"/>
          <w:szCs w:val="24"/>
        </w:rPr>
        <w:t>Bei Eigennamen bleiben echte oder unechte Adelsbezeichnungen (z.B. von, de usw.) und ähnliche Zusätze außer Betracht, es sei denn, sie werden mit dem Namen in einem Wort geschrieben.</w:t>
      </w:r>
    </w:p>
    <w:p w:rsidR="004700F9" w:rsidRPr="0082630D" w:rsidRDefault="0099350A" w:rsidP="008D7EDC">
      <w:pPr>
        <w:tabs>
          <w:tab w:val="left" w:pos="576"/>
          <w:tab w:val="left" w:pos="4253"/>
          <w:tab w:val="left" w:pos="8496"/>
        </w:tabs>
        <w:spacing w:after="200" w:line="360" w:lineRule="auto"/>
        <w:ind w:left="431" w:hanging="431"/>
        <w:jc w:val="both"/>
        <w:rPr>
          <w:rFonts w:cs="Arial"/>
          <w:szCs w:val="24"/>
        </w:rPr>
      </w:pPr>
      <w:r>
        <w:rPr>
          <w:rFonts w:cs="Arial"/>
          <w:szCs w:val="24"/>
        </w:rPr>
        <w:lastRenderedPageBreak/>
        <w:t>7</w:t>
      </w:r>
      <w:r w:rsidR="004700F9" w:rsidRPr="0082630D">
        <w:rPr>
          <w:rFonts w:cs="Arial"/>
          <w:szCs w:val="24"/>
        </w:rPr>
        <w:t>.</w:t>
      </w:r>
      <w:r w:rsidR="0063688B" w:rsidRPr="0082630D">
        <w:rPr>
          <w:rFonts w:cs="Arial"/>
          <w:szCs w:val="24"/>
        </w:rPr>
        <w:t xml:space="preserve"> </w:t>
      </w:r>
      <w:r w:rsidR="00771D82" w:rsidRPr="0082630D">
        <w:rPr>
          <w:rFonts w:cs="Arial"/>
          <w:szCs w:val="24"/>
        </w:rPr>
        <w:tab/>
      </w:r>
      <w:r w:rsidR="004700F9" w:rsidRPr="0082630D">
        <w:rPr>
          <w:rFonts w:cs="Arial"/>
          <w:szCs w:val="24"/>
        </w:rPr>
        <w:t xml:space="preserve">Die </w:t>
      </w:r>
      <w:r w:rsidR="004700F9" w:rsidRPr="002864B2">
        <w:rPr>
          <w:rFonts w:cs="Arial"/>
          <w:b/>
          <w:szCs w:val="24"/>
        </w:rPr>
        <w:t>nach der Aktenordnung ausgetragenen Rechtssachen</w:t>
      </w:r>
      <w:r w:rsidR="004700F9" w:rsidRPr="0082630D">
        <w:rPr>
          <w:rFonts w:cs="Arial"/>
          <w:szCs w:val="24"/>
        </w:rPr>
        <w:t xml:space="preserve"> bleiben im Falle der Fortsetzung des Verfahrens bei dem Zivilsenat, bei dem sie ursprünglich anhängig waren.</w:t>
      </w:r>
    </w:p>
    <w:p w:rsidR="000123D6" w:rsidRPr="0082630D" w:rsidRDefault="0099350A" w:rsidP="008D7EDC">
      <w:pPr>
        <w:tabs>
          <w:tab w:val="left" w:pos="576"/>
          <w:tab w:val="left" w:pos="4253"/>
          <w:tab w:val="left" w:pos="8496"/>
        </w:tabs>
        <w:spacing w:after="200" w:line="360" w:lineRule="auto"/>
        <w:ind w:left="431" w:hanging="431"/>
        <w:jc w:val="both"/>
        <w:rPr>
          <w:rFonts w:cs="Arial"/>
          <w:szCs w:val="24"/>
        </w:rPr>
      </w:pPr>
      <w:r>
        <w:rPr>
          <w:rFonts w:cs="Arial"/>
          <w:szCs w:val="24"/>
        </w:rPr>
        <w:t>8</w:t>
      </w:r>
      <w:r w:rsidR="004700F9" w:rsidRPr="0082630D">
        <w:rPr>
          <w:rFonts w:cs="Arial"/>
          <w:szCs w:val="24"/>
        </w:rPr>
        <w:t>.</w:t>
      </w:r>
      <w:r w:rsidR="0063688B" w:rsidRPr="0082630D">
        <w:rPr>
          <w:rFonts w:cs="Arial"/>
          <w:szCs w:val="24"/>
        </w:rPr>
        <w:t xml:space="preserve"> </w:t>
      </w:r>
      <w:r w:rsidR="00D57637" w:rsidRPr="0082630D">
        <w:rPr>
          <w:rFonts w:cs="Arial"/>
          <w:szCs w:val="24"/>
        </w:rPr>
        <w:tab/>
      </w:r>
      <w:r w:rsidR="006854D0" w:rsidRPr="0082630D">
        <w:rPr>
          <w:rFonts w:cs="Arial"/>
          <w:szCs w:val="24"/>
          <w:vertAlign w:val="superscript"/>
        </w:rPr>
        <w:t>1</w:t>
      </w:r>
      <w:r w:rsidR="000123D6" w:rsidRPr="0082630D">
        <w:rPr>
          <w:rFonts w:cs="Arial"/>
          <w:szCs w:val="24"/>
        </w:rPr>
        <w:t xml:space="preserve">Gelangt eine </w:t>
      </w:r>
      <w:r w:rsidR="000123D6" w:rsidRPr="002864B2">
        <w:rPr>
          <w:rFonts w:cs="Arial"/>
          <w:b/>
          <w:szCs w:val="24"/>
        </w:rPr>
        <w:t>vom Oberlandesgericht zurückverwiesene oder im Vorabverfahren über den Grund des Anspruchs entschiedene Rechtssache</w:t>
      </w:r>
      <w:r w:rsidR="000123D6" w:rsidRPr="0082630D">
        <w:rPr>
          <w:rFonts w:cs="Arial"/>
          <w:szCs w:val="24"/>
        </w:rPr>
        <w:t xml:space="preserve"> erneut zum Oberlandesgericht, so ist - soweit die Sache nicht in die Spezialzuständigkeit eines anderen Senats fällt - der Senat zuständig, der früher in der Sache entschieden hat. </w:t>
      </w:r>
      <w:r w:rsidR="006854D0" w:rsidRPr="0082630D">
        <w:rPr>
          <w:rFonts w:cs="Arial"/>
          <w:szCs w:val="24"/>
          <w:vertAlign w:val="superscript"/>
        </w:rPr>
        <w:t>2</w:t>
      </w:r>
      <w:r w:rsidR="000123D6" w:rsidRPr="0082630D">
        <w:rPr>
          <w:rFonts w:cs="Arial"/>
          <w:szCs w:val="24"/>
        </w:rPr>
        <w:t xml:space="preserve">Das Gleiche gilt, wenn eine Rechtssache aus der Revisionsinstanz an das Oberlandesgericht zurückverwiesen wird, falls das Revisionsgericht nichts anderes bestimmt. </w:t>
      </w:r>
      <w:r w:rsidR="006854D0" w:rsidRPr="0082630D">
        <w:rPr>
          <w:rFonts w:cs="Arial"/>
          <w:szCs w:val="24"/>
          <w:vertAlign w:val="superscript"/>
        </w:rPr>
        <w:t>3</w:t>
      </w:r>
      <w:r w:rsidR="000123D6" w:rsidRPr="0082630D">
        <w:rPr>
          <w:rFonts w:cs="Arial"/>
          <w:szCs w:val="24"/>
        </w:rPr>
        <w:t>Erfolgt die Zurückverweisung an einen anderen Senat, ohne dass dieser vom Bundesgerichtshof bestimmt ist, gilt die Sache - falls keine Spezialzuständigkeit besteht - als Turnussache.</w:t>
      </w:r>
    </w:p>
    <w:p w:rsidR="004700F9" w:rsidRPr="0082630D" w:rsidRDefault="0099350A" w:rsidP="008D7EDC">
      <w:pPr>
        <w:tabs>
          <w:tab w:val="left" w:pos="576"/>
          <w:tab w:val="left" w:pos="4253"/>
          <w:tab w:val="left" w:pos="8496"/>
        </w:tabs>
        <w:spacing w:after="200" w:line="360" w:lineRule="auto"/>
        <w:ind w:left="431" w:hanging="431"/>
        <w:jc w:val="both"/>
        <w:rPr>
          <w:rFonts w:cs="Arial"/>
          <w:szCs w:val="24"/>
        </w:rPr>
      </w:pPr>
      <w:r>
        <w:rPr>
          <w:rFonts w:cs="Arial"/>
          <w:szCs w:val="24"/>
        </w:rPr>
        <w:t>9</w:t>
      </w:r>
      <w:r w:rsidR="004700F9" w:rsidRPr="0082630D">
        <w:rPr>
          <w:rFonts w:cs="Arial"/>
          <w:szCs w:val="24"/>
        </w:rPr>
        <w:t>.</w:t>
      </w:r>
      <w:r w:rsidR="009E2503" w:rsidRPr="0082630D">
        <w:rPr>
          <w:rFonts w:cs="Arial"/>
          <w:szCs w:val="24"/>
        </w:rPr>
        <w:tab/>
      </w:r>
      <w:r w:rsidR="004700F9" w:rsidRPr="0082630D">
        <w:rPr>
          <w:rFonts w:cs="Arial"/>
          <w:szCs w:val="24"/>
        </w:rPr>
        <w:t xml:space="preserve">(1) </w:t>
      </w:r>
      <w:r w:rsidR="006854D0" w:rsidRPr="0082630D">
        <w:rPr>
          <w:rFonts w:cs="Arial"/>
          <w:szCs w:val="24"/>
          <w:vertAlign w:val="superscript"/>
        </w:rPr>
        <w:t>1</w:t>
      </w:r>
      <w:r w:rsidR="004700F9" w:rsidRPr="0082630D">
        <w:rPr>
          <w:rFonts w:cs="Arial"/>
          <w:szCs w:val="24"/>
        </w:rPr>
        <w:t xml:space="preserve">Geht eine Sache ein, die in einem </w:t>
      </w:r>
      <w:r w:rsidR="004700F9" w:rsidRPr="006477DA">
        <w:rPr>
          <w:rFonts w:cs="Arial"/>
          <w:b/>
          <w:szCs w:val="24"/>
        </w:rPr>
        <w:t xml:space="preserve">Zusammenhang mit einer anhängigen </w:t>
      </w:r>
      <w:r w:rsidR="004107E1" w:rsidRPr="006477DA">
        <w:rPr>
          <w:rFonts w:cs="Arial"/>
          <w:b/>
          <w:szCs w:val="24"/>
        </w:rPr>
        <w:t>Berufung oder einer anhängigen Prozesskostenhilfe-Beschwerde</w:t>
      </w:r>
      <w:r w:rsidR="004700F9" w:rsidRPr="0082630D">
        <w:rPr>
          <w:rFonts w:cs="Arial"/>
          <w:szCs w:val="24"/>
        </w:rPr>
        <w:t xml:space="preserve"> steht, so ist der mit der anhängigen </w:t>
      </w:r>
      <w:r w:rsidR="004107E1" w:rsidRPr="0082630D">
        <w:rPr>
          <w:rFonts w:cs="Arial"/>
          <w:szCs w:val="24"/>
        </w:rPr>
        <w:t>Berufung oder Prozesskostenhilfe-Beschwerde</w:t>
      </w:r>
      <w:r w:rsidR="004700F9" w:rsidRPr="0082630D">
        <w:rPr>
          <w:rFonts w:cs="Arial"/>
          <w:szCs w:val="24"/>
        </w:rPr>
        <w:t xml:space="preserve"> befass</w:t>
      </w:r>
      <w:r w:rsidR="004107E1" w:rsidRPr="0082630D">
        <w:rPr>
          <w:rFonts w:cs="Arial"/>
          <w:szCs w:val="24"/>
        </w:rPr>
        <w:t>te S</w:t>
      </w:r>
      <w:r w:rsidR="004700F9" w:rsidRPr="0082630D">
        <w:rPr>
          <w:rFonts w:cs="Arial"/>
          <w:szCs w:val="24"/>
        </w:rPr>
        <w:t xml:space="preserve">enat auch für die neue Sache zuständig, auch dann, wenn die anhängige Sache bereits gemäß § 7 Aktenordnung weggelegt worden ist. </w:t>
      </w:r>
      <w:r w:rsidR="006854D0" w:rsidRPr="0082630D">
        <w:rPr>
          <w:rFonts w:cs="Arial"/>
          <w:szCs w:val="24"/>
          <w:vertAlign w:val="superscript"/>
        </w:rPr>
        <w:t>2</w:t>
      </w:r>
      <w:r w:rsidR="004700F9" w:rsidRPr="0082630D">
        <w:rPr>
          <w:rFonts w:cs="Arial"/>
          <w:szCs w:val="24"/>
        </w:rPr>
        <w:t>Dies gilt nicht, wenn die neue Sache unter ein Spezialgebiet fällt, für das dieser Senat ni</w:t>
      </w:r>
      <w:r w:rsidR="00E67B8F" w:rsidRPr="0082630D">
        <w:rPr>
          <w:rFonts w:cs="Arial"/>
          <w:szCs w:val="24"/>
        </w:rPr>
        <w:t xml:space="preserve">cht zuständig ist. </w:t>
      </w:r>
      <w:r w:rsidR="006854D0" w:rsidRPr="0082630D">
        <w:rPr>
          <w:rFonts w:cs="Arial"/>
          <w:szCs w:val="24"/>
          <w:vertAlign w:val="superscript"/>
        </w:rPr>
        <w:t>3</w:t>
      </w:r>
      <w:r w:rsidR="00E67B8F" w:rsidRPr="0082630D">
        <w:rPr>
          <w:rFonts w:cs="Arial"/>
          <w:szCs w:val="24"/>
        </w:rPr>
        <w:t>Als zusammen</w:t>
      </w:r>
      <w:r w:rsidR="004700F9" w:rsidRPr="0082630D">
        <w:rPr>
          <w:rFonts w:cs="Arial"/>
          <w:szCs w:val="24"/>
        </w:rPr>
        <w:t xml:space="preserve">hängende Sachen in diesem Sinne gelten mehrere Rechtsstreitigkeiten, </w:t>
      </w:r>
    </w:p>
    <w:p w:rsidR="004700F9" w:rsidRPr="0082630D" w:rsidRDefault="004700F9" w:rsidP="008D7EDC">
      <w:pPr>
        <w:widowControl/>
        <w:tabs>
          <w:tab w:val="left" w:pos="4253"/>
          <w:tab w:val="left" w:pos="8496"/>
        </w:tabs>
        <w:spacing w:after="200" w:line="360" w:lineRule="auto"/>
        <w:ind w:left="567" w:hanging="142"/>
        <w:jc w:val="both"/>
        <w:rPr>
          <w:rFonts w:cs="Arial"/>
          <w:szCs w:val="24"/>
        </w:rPr>
      </w:pPr>
      <w:r w:rsidRPr="0082630D">
        <w:rPr>
          <w:rFonts w:cs="Arial"/>
          <w:szCs w:val="24"/>
        </w:rPr>
        <w:t>- wenn sie zwischen denselben Parteien</w:t>
      </w:r>
      <w:r w:rsidR="007E0446" w:rsidRPr="0082630D">
        <w:rPr>
          <w:rFonts w:cs="Arial"/>
          <w:szCs w:val="24"/>
        </w:rPr>
        <w:t xml:space="preserve"> oder Beteiligten</w:t>
      </w:r>
      <w:r w:rsidRPr="0082630D">
        <w:rPr>
          <w:rFonts w:cs="Arial"/>
          <w:szCs w:val="24"/>
        </w:rPr>
        <w:t xml:space="preserve"> geführt werden und dasselbe Rechts- oder Lebensverhältnis betreffen oder </w:t>
      </w:r>
    </w:p>
    <w:p w:rsidR="004700F9" w:rsidRDefault="004700F9" w:rsidP="008D7EDC">
      <w:pPr>
        <w:widowControl/>
        <w:tabs>
          <w:tab w:val="left" w:pos="4253"/>
          <w:tab w:val="left" w:pos="8496"/>
        </w:tabs>
        <w:spacing w:after="200" w:line="360" w:lineRule="auto"/>
        <w:ind w:left="567" w:hanging="142"/>
        <w:jc w:val="both"/>
        <w:rPr>
          <w:rFonts w:cs="Arial"/>
          <w:szCs w:val="24"/>
        </w:rPr>
      </w:pPr>
      <w:r w:rsidRPr="0082630D">
        <w:rPr>
          <w:rFonts w:cs="Arial"/>
          <w:szCs w:val="24"/>
        </w:rPr>
        <w:t>- wenn wenigstens eine der Parteien</w:t>
      </w:r>
      <w:r w:rsidR="007E0446" w:rsidRPr="0082630D">
        <w:rPr>
          <w:rFonts w:cs="Arial"/>
          <w:szCs w:val="24"/>
        </w:rPr>
        <w:t xml:space="preserve"> oder Beteiligten</w:t>
      </w:r>
      <w:r w:rsidRPr="0082630D">
        <w:rPr>
          <w:rFonts w:cs="Arial"/>
          <w:szCs w:val="24"/>
        </w:rPr>
        <w:t xml:space="preserve"> an den Verfahren beteiligt ist und gleichartige Ansprüche </w:t>
      </w:r>
      <w:r w:rsidR="00825A84" w:rsidRPr="0082630D">
        <w:rPr>
          <w:rFonts w:cs="Arial"/>
          <w:szCs w:val="24"/>
        </w:rPr>
        <w:t>geltend gemacht werden, die im W</w:t>
      </w:r>
      <w:r w:rsidRPr="0082630D">
        <w:rPr>
          <w:rFonts w:cs="Arial"/>
          <w:szCs w:val="24"/>
        </w:rPr>
        <w:t>esentlichen auf gleichartigen tatsächlichen und rechtlichen Gründen beruhen.</w:t>
      </w:r>
    </w:p>
    <w:p w:rsidR="00E63029" w:rsidRPr="0082630D" w:rsidRDefault="00E63029" w:rsidP="008D7EDC">
      <w:pPr>
        <w:widowControl/>
        <w:tabs>
          <w:tab w:val="left" w:pos="4253"/>
          <w:tab w:val="left" w:pos="8496"/>
        </w:tabs>
        <w:spacing w:after="200" w:line="360" w:lineRule="auto"/>
        <w:ind w:left="567" w:hanging="142"/>
        <w:jc w:val="both"/>
        <w:rPr>
          <w:rFonts w:cs="Arial"/>
          <w:szCs w:val="24"/>
        </w:rPr>
      </w:pPr>
      <w:r>
        <w:t>- Bei den Außensenaten in Freiburg wird bei Rechtsstreitigkeiten über Ansprüche der Erwerber von Kraftfahrzeugen, die auf die Überschreitung von angegebenen Abgasgrenzwerten, insbesondere auf eine unzulässige Abschalteinrichtung der Abgasreinigungsanlage, gestützt werden, ein Sachzusammenhang nicht begründet.</w:t>
      </w:r>
    </w:p>
    <w:p w:rsidR="005134AF" w:rsidRPr="0082630D" w:rsidRDefault="005134AF" w:rsidP="008D7EDC">
      <w:pPr>
        <w:tabs>
          <w:tab w:val="left" w:pos="576"/>
          <w:tab w:val="left" w:pos="4253"/>
          <w:tab w:val="left" w:pos="8496"/>
        </w:tabs>
        <w:spacing w:after="200" w:line="360" w:lineRule="auto"/>
        <w:ind w:left="431" w:hanging="5"/>
        <w:jc w:val="both"/>
        <w:rPr>
          <w:rFonts w:cs="Arial"/>
          <w:szCs w:val="24"/>
        </w:rPr>
      </w:pPr>
      <w:r w:rsidRPr="0082630D">
        <w:rPr>
          <w:rFonts w:cs="Arial"/>
          <w:szCs w:val="24"/>
        </w:rPr>
        <w:t xml:space="preserve">(2) </w:t>
      </w:r>
      <w:r w:rsidR="006854D0" w:rsidRPr="0082630D">
        <w:rPr>
          <w:rFonts w:cs="Arial"/>
          <w:szCs w:val="24"/>
          <w:vertAlign w:val="superscript"/>
        </w:rPr>
        <w:t>1</w:t>
      </w:r>
      <w:r w:rsidRPr="0082630D">
        <w:rPr>
          <w:rFonts w:cs="Arial"/>
          <w:szCs w:val="24"/>
        </w:rPr>
        <w:t xml:space="preserve">Geht eine Sache ein, die in einem </w:t>
      </w:r>
      <w:r w:rsidRPr="006477DA">
        <w:rPr>
          <w:rFonts w:cs="Arial"/>
          <w:b/>
          <w:szCs w:val="24"/>
        </w:rPr>
        <w:t>Zusammenhang mit einer nicht mehr anhängigen Sache</w:t>
      </w:r>
      <w:r w:rsidRPr="0082630D">
        <w:rPr>
          <w:rFonts w:cs="Arial"/>
          <w:szCs w:val="24"/>
        </w:rPr>
        <w:t xml:space="preserve"> steht, so ist in folgenden Fällen der mit der früher anhängigen Sache befasste Zivilsenat auch für die neue Sache zuständig:</w:t>
      </w:r>
    </w:p>
    <w:p w:rsidR="005134AF" w:rsidRPr="0082630D" w:rsidRDefault="007F2890" w:rsidP="008D7EDC">
      <w:pPr>
        <w:widowControl/>
        <w:tabs>
          <w:tab w:val="left" w:pos="4253"/>
          <w:tab w:val="left" w:pos="8496"/>
        </w:tabs>
        <w:spacing w:after="200" w:line="360" w:lineRule="auto"/>
        <w:ind w:left="567" w:hanging="142"/>
        <w:jc w:val="both"/>
        <w:rPr>
          <w:rFonts w:cs="Arial"/>
          <w:szCs w:val="24"/>
        </w:rPr>
      </w:pPr>
      <w:r w:rsidRPr="0082630D">
        <w:rPr>
          <w:rFonts w:cs="Arial"/>
          <w:szCs w:val="24"/>
        </w:rPr>
        <w:lastRenderedPageBreak/>
        <w:t xml:space="preserve">- </w:t>
      </w:r>
      <w:r w:rsidR="005134AF" w:rsidRPr="0082630D">
        <w:rPr>
          <w:rFonts w:cs="Arial"/>
          <w:szCs w:val="24"/>
        </w:rPr>
        <w:t>Für eine Berufung der Senat, der mit dieser Streitsache im Rahmen eines PKH-Beschwerdeverfahrens (insoweit nicht für Familiensenate anwendbar) oder im Rahmen der Berufung gegen ein Teilurteil, ein Grundurteil oder ein Vorbehaltsurteil bereits früher befasst war;</w:t>
      </w:r>
    </w:p>
    <w:p w:rsidR="005134AF" w:rsidRPr="0082630D" w:rsidRDefault="007F2890" w:rsidP="008D7EDC">
      <w:pPr>
        <w:widowControl/>
        <w:tabs>
          <w:tab w:val="left" w:pos="4253"/>
          <w:tab w:val="left" w:pos="8496"/>
        </w:tabs>
        <w:spacing w:after="200" w:line="360" w:lineRule="auto"/>
        <w:ind w:left="567" w:hanging="142"/>
        <w:jc w:val="both"/>
        <w:rPr>
          <w:rFonts w:cs="Arial"/>
          <w:szCs w:val="24"/>
        </w:rPr>
      </w:pPr>
      <w:r w:rsidRPr="0082630D">
        <w:rPr>
          <w:rFonts w:cs="Arial"/>
          <w:szCs w:val="24"/>
        </w:rPr>
        <w:t xml:space="preserve">- </w:t>
      </w:r>
      <w:r w:rsidR="005134AF" w:rsidRPr="0082630D">
        <w:rPr>
          <w:rFonts w:cs="Arial"/>
          <w:szCs w:val="24"/>
        </w:rPr>
        <w:t>Für die Berufung in einem Hauptsacheverfahren nach einem Arrest- oder einstweiligen Verfügungsverfahren der Senat, der im Rahmen des Arrest- oder einstweiligen Verfügungsverfahrens mit dieser Sache bereits früher befasst war;</w:t>
      </w:r>
    </w:p>
    <w:p w:rsidR="005134AF" w:rsidRPr="0082630D" w:rsidRDefault="007F2890" w:rsidP="008D7EDC">
      <w:pPr>
        <w:widowControl/>
        <w:tabs>
          <w:tab w:val="left" w:pos="4253"/>
          <w:tab w:val="left" w:pos="8496"/>
        </w:tabs>
        <w:spacing w:after="200" w:line="360" w:lineRule="auto"/>
        <w:ind w:left="567" w:hanging="142"/>
        <w:jc w:val="both"/>
        <w:rPr>
          <w:rFonts w:cs="Arial"/>
          <w:szCs w:val="24"/>
        </w:rPr>
      </w:pPr>
      <w:r w:rsidRPr="0082630D">
        <w:rPr>
          <w:rFonts w:cs="Arial"/>
          <w:szCs w:val="24"/>
        </w:rPr>
        <w:t xml:space="preserve">- </w:t>
      </w:r>
      <w:r w:rsidR="005134AF" w:rsidRPr="0082630D">
        <w:rPr>
          <w:rFonts w:cs="Arial"/>
          <w:szCs w:val="24"/>
        </w:rPr>
        <w:t>Für Rechtsstreitigkeiten im Vollstreckungsverfahren gegebenenfalls der Senat, der in der Hauptsache entschieden hat;</w:t>
      </w:r>
    </w:p>
    <w:p w:rsidR="005134AF" w:rsidRPr="0082630D" w:rsidRDefault="007F2890" w:rsidP="008D7EDC">
      <w:pPr>
        <w:widowControl/>
        <w:tabs>
          <w:tab w:val="left" w:pos="4253"/>
          <w:tab w:val="left" w:pos="8496"/>
        </w:tabs>
        <w:spacing w:after="200" w:line="360" w:lineRule="auto"/>
        <w:ind w:left="567" w:hanging="142"/>
        <w:jc w:val="both"/>
        <w:rPr>
          <w:rFonts w:cs="Arial"/>
          <w:szCs w:val="24"/>
        </w:rPr>
      </w:pPr>
      <w:r w:rsidRPr="0082630D">
        <w:rPr>
          <w:rFonts w:cs="Arial"/>
          <w:szCs w:val="24"/>
        </w:rPr>
        <w:t xml:space="preserve">- </w:t>
      </w:r>
      <w:r w:rsidR="005134AF" w:rsidRPr="0082630D">
        <w:rPr>
          <w:rFonts w:cs="Arial"/>
          <w:szCs w:val="24"/>
        </w:rPr>
        <w:t>Für eine Streitwertbeschwerde der Senat, der im Rahmen dieses Verfahrens früher berei</w:t>
      </w:r>
      <w:r w:rsidRPr="0082630D">
        <w:rPr>
          <w:rFonts w:cs="Arial"/>
          <w:szCs w:val="24"/>
        </w:rPr>
        <w:t>ts mit der Berufung befasst war.</w:t>
      </w:r>
    </w:p>
    <w:p w:rsidR="005134AF" w:rsidRPr="0082630D" w:rsidRDefault="006854D0" w:rsidP="008D7EDC">
      <w:pPr>
        <w:widowControl/>
        <w:tabs>
          <w:tab w:val="left" w:pos="576"/>
          <w:tab w:val="left" w:pos="4253"/>
          <w:tab w:val="left" w:pos="8496"/>
        </w:tabs>
        <w:spacing w:after="200" w:line="360" w:lineRule="auto"/>
        <w:ind w:left="431" w:hanging="6"/>
        <w:jc w:val="both"/>
        <w:rPr>
          <w:rFonts w:cs="Arial"/>
          <w:szCs w:val="24"/>
        </w:rPr>
      </w:pPr>
      <w:r w:rsidRPr="0082630D">
        <w:rPr>
          <w:rFonts w:cs="Arial"/>
          <w:szCs w:val="24"/>
          <w:vertAlign w:val="superscript"/>
        </w:rPr>
        <w:t>2</w:t>
      </w:r>
      <w:r w:rsidR="005134AF" w:rsidRPr="0082630D">
        <w:rPr>
          <w:rFonts w:cs="Arial"/>
          <w:szCs w:val="24"/>
        </w:rPr>
        <w:t xml:space="preserve">Dies gilt nicht, wenn die neue Sache unter ein Spezialgebiet fällt, für das dieser Senat nicht zuständig ist. </w:t>
      </w:r>
      <w:r w:rsidRPr="0082630D">
        <w:rPr>
          <w:rFonts w:cs="Arial"/>
          <w:szCs w:val="24"/>
          <w:vertAlign w:val="superscript"/>
        </w:rPr>
        <w:t>3</w:t>
      </w:r>
      <w:r w:rsidR="005134AF" w:rsidRPr="0082630D">
        <w:rPr>
          <w:rFonts w:cs="Arial"/>
          <w:szCs w:val="24"/>
        </w:rPr>
        <w:t>Waren bereits verschiedene Senate in dem beschriebenen Sinn mit der Sache befasst, so ist der Senat zuständig, der zuletzt befasst war.</w:t>
      </w:r>
    </w:p>
    <w:p w:rsidR="00AA1A92" w:rsidRPr="0082630D" w:rsidRDefault="00AA1A92" w:rsidP="008D7EDC">
      <w:pPr>
        <w:tabs>
          <w:tab w:val="left" w:pos="576"/>
          <w:tab w:val="left" w:pos="4253"/>
          <w:tab w:val="left" w:pos="8496"/>
        </w:tabs>
        <w:spacing w:after="200" w:line="360" w:lineRule="auto"/>
        <w:ind w:left="431" w:hanging="5"/>
        <w:jc w:val="both"/>
        <w:rPr>
          <w:rFonts w:cs="Arial"/>
          <w:szCs w:val="24"/>
        </w:rPr>
      </w:pPr>
      <w:r w:rsidRPr="0082630D">
        <w:rPr>
          <w:rFonts w:cs="Arial"/>
          <w:szCs w:val="24"/>
        </w:rPr>
        <w:t xml:space="preserve">(3) </w:t>
      </w:r>
      <w:r w:rsidR="006854D0" w:rsidRPr="0082630D">
        <w:rPr>
          <w:rFonts w:cs="Arial"/>
          <w:szCs w:val="24"/>
          <w:vertAlign w:val="superscript"/>
        </w:rPr>
        <w:t>1</w:t>
      </w:r>
      <w:r w:rsidRPr="0082630D">
        <w:rPr>
          <w:rFonts w:cs="Arial"/>
          <w:szCs w:val="24"/>
        </w:rPr>
        <w:t xml:space="preserve">Bei den Familiensenaten in Karlsruhe und Freiburg ist ein etwaiger Sachzusammenhang mit anhängigen oder abgeschlossenen Familiensachen und Sachen im Sinne des III. Nr. 13 Abs. 2 der Geschäftsverteilung zu berücksichtigen. </w:t>
      </w:r>
      <w:r w:rsidR="006854D0" w:rsidRPr="0082630D">
        <w:rPr>
          <w:rFonts w:cs="Arial"/>
          <w:szCs w:val="24"/>
          <w:vertAlign w:val="superscript"/>
        </w:rPr>
        <w:t>2</w:t>
      </w:r>
      <w:r w:rsidRPr="0082630D">
        <w:rPr>
          <w:rFonts w:cs="Arial"/>
          <w:szCs w:val="24"/>
        </w:rPr>
        <w:t xml:space="preserve">Ein solcher Sachzusammenhang liegt vor, wenn ein U-, W-, UF-, UFH- oder WF-Verfahren, an dem einer der Beteiligten gemäß § 7 Abs. 2 Nr. 1 FamFG beteiligt ist, zum Zeitpunkt des Eingangs schon anhängig ist. </w:t>
      </w:r>
      <w:r w:rsidR="006854D0" w:rsidRPr="0082630D">
        <w:rPr>
          <w:rFonts w:cs="Arial"/>
          <w:szCs w:val="24"/>
          <w:vertAlign w:val="superscript"/>
        </w:rPr>
        <w:t>3</w:t>
      </w:r>
      <w:r w:rsidRPr="0082630D">
        <w:rPr>
          <w:rFonts w:cs="Arial"/>
          <w:szCs w:val="24"/>
        </w:rPr>
        <w:t xml:space="preserve">Gleiches gilt, wenn ein inzwischen erledigtes Verfahren, an dem einer der Beteiligten gemäß § 7 Abs. 2 Nr. 1 FamFG beteiligt war, in dem Zeitraum bis zu drei Jahren vor dem Eingang der neuen Sache anhängig war. </w:t>
      </w:r>
      <w:r w:rsidR="006854D0" w:rsidRPr="0082630D">
        <w:rPr>
          <w:rFonts w:cs="Arial"/>
          <w:szCs w:val="24"/>
          <w:vertAlign w:val="superscript"/>
        </w:rPr>
        <w:t>4</w:t>
      </w:r>
      <w:r w:rsidRPr="0082630D">
        <w:rPr>
          <w:rFonts w:cs="Arial"/>
          <w:szCs w:val="24"/>
        </w:rPr>
        <w:t xml:space="preserve">Geht eine Sache ein, die in dem so bestimmten Sachzusammenhang mit einer anderen Sache steht, so ist der mit der früher eingegangenen Sache befasste Familiensenat auch für die neue Sache zuständig. </w:t>
      </w:r>
      <w:r w:rsidR="006854D0" w:rsidRPr="0082630D">
        <w:rPr>
          <w:rFonts w:cs="Arial"/>
          <w:szCs w:val="24"/>
          <w:vertAlign w:val="superscript"/>
        </w:rPr>
        <w:t>5</w:t>
      </w:r>
      <w:r w:rsidRPr="0082630D">
        <w:rPr>
          <w:rFonts w:cs="Arial"/>
          <w:szCs w:val="24"/>
        </w:rPr>
        <w:t>Dies gilt nicht, wenn die neue Sache die Bestimmung des zuständigen Familiengerichts betrifft</w:t>
      </w:r>
      <w:r w:rsidR="00FB0F4E" w:rsidRPr="0082630D">
        <w:rPr>
          <w:rFonts w:cs="Arial"/>
          <w:szCs w:val="24"/>
        </w:rPr>
        <w:t xml:space="preserve">, wenn die neue Sache als Abstammungssache in die </w:t>
      </w:r>
      <w:r w:rsidRPr="0082630D">
        <w:rPr>
          <w:rFonts w:cs="Arial"/>
          <w:szCs w:val="24"/>
        </w:rPr>
        <w:t>Zuständigkeit des 2. Zivilsenats - Senat für Familiensachen - fällt</w:t>
      </w:r>
      <w:r w:rsidR="00FB0F4E" w:rsidRPr="0082630D">
        <w:rPr>
          <w:rFonts w:cs="Arial"/>
          <w:szCs w:val="24"/>
        </w:rPr>
        <w:t xml:space="preserve"> oder wenn die neue Sache ein Verfahren der Konzentrationszuständigkeit des Amtsgerichts Karlsruhe betrifft</w:t>
      </w:r>
      <w:r w:rsidRPr="0082630D">
        <w:rPr>
          <w:rFonts w:cs="Arial"/>
          <w:szCs w:val="24"/>
        </w:rPr>
        <w:t xml:space="preserve">. </w:t>
      </w:r>
      <w:r w:rsidRPr="0082630D">
        <w:rPr>
          <w:rFonts w:cs="Arial"/>
          <w:szCs w:val="24"/>
          <w:vertAlign w:val="superscript"/>
        </w:rPr>
        <w:t>6</w:t>
      </w:r>
      <w:r w:rsidRPr="0082630D">
        <w:rPr>
          <w:rFonts w:cs="Arial"/>
          <w:szCs w:val="24"/>
        </w:rPr>
        <w:t xml:space="preserve">Die Zuständigkeitsabgrenzung zwischen den Senaten mit Sitz in Karlsruhe und denen mit Sitz in </w:t>
      </w:r>
      <w:r w:rsidRPr="0082630D">
        <w:rPr>
          <w:rFonts w:cs="Arial"/>
          <w:szCs w:val="24"/>
        </w:rPr>
        <w:lastRenderedPageBreak/>
        <w:t>Freiburg bleibt davon unberührt.</w:t>
      </w:r>
    </w:p>
    <w:p w:rsidR="007F2890" w:rsidRPr="0082630D" w:rsidRDefault="007F2890" w:rsidP="008D7EDC">
      <w:pPr>
        <w:tabs>
          <w:tab w:val="left" w:pos="576"/>
          <w:tab w:val="left" w:pos="4253"/>
          <w:tab w:val="left" w:pos="8496"/>
        </w:tabs>
        <w:spacing w:after="200" w:line="360" w:lineRule="auto"/>
        <w:ind w:left="431" w:hanging="5"/>
        <w:jc w:val="both"/>
        <w:rPr>
          <w:rFonts w:cs="Arial"/>
          <w:szCs w:val="24"/>
        </w:rPr>
      </w:pPr>
      <w:r w:rsidRPr="0082630D">
        <w:rPr>
          <w:rFonts w:cs="Arial"/>
          <w:szCs w:val="24"/>
        </w:rPr>
        <w:t>(4) Geht bei den Strafsenaten mit einer Ss-Sache gleichzeitig in demselben Verfahren eine damit zusammenhängende Ws-Sache ein, entscheidet der für die Ss-Sache zuständige Senat auch über die Ws-Sache.</w:t>
      </w:r>
      <w:r w:rsidR="001712D6">
        <w:rPr>
          <w:rFonts w:cs="Arial"/>
          <w:szCs w:val="24"/>
        </w:rPr>
        <w:t xml:space="preserve"> </w:t>
      </w:r>
      <w:r w:rsidR="001712D6" w:rsidRPr="00154645">
        <w:rPr>
          <w:rFonts w:cs="Arial"/>
          <w:szCs w:val="24"/>
        </w:rPr>
        <w:t>Geht bei den Strafsenaten mit einer HEs-Sache gleichzeitig in demselben Verfahren eine damit zusammenhängende Ws-Sache (nicht HEs-Sache) ein, entscheidet der für die HEs-Sache zuständige Senat auch über die Ws-Sache (nicht HEs-Sache).</w:t>
      </w:r>
    </w:p>
    <w:p w:rsidR="004700F9" w:rsidRPr="0082630D" w:rsidRDefault="004700F9" w:rsidP="008D7EDC">
      <w:pPr>
        <w:tabs>
          <w:tab w:val="left" w:pos="576"/>
          <w:tab w:val="left" w:pos="4253"/>
          <w:tab w:val="left" w:pos="8496"/>
        </w:tabs>
        <w:spacing w:after="200" w:line="360" w:lineRule="auto"/>
        <w:ind w:left="431" w:hanging="431"/>
        <w:jc w:val="both"/>
        <w:rPr>
          <w:rFonts w:cs="Arial"/>
          <w:szCs w:val="24"/>
        </w:rPr>
      </w:pPr>
      <w:r w:rsidRPr="0082630D">
        <w:rPr>
          <w:rFonts w:cs="Arial"/>
          <w:szCs w:val="24"/>
        </w:rPr>
        <w:t>1</w:t>
      </w:r>
      <w:r w:rsidR="0099350A">
        <w:rPr>
          <w:rFonts w:cs="Arial"/>
          <w:szCs w:val="24"/>
        </w:rPr>
        <w:t>0</w:t>
      </w:r>
      <w:r w:rsidRPr="0082630D">
        <w:rPr>
          <w:rFonts w:cs="Arial"/>
          <w:szCs w:val="24"/>
        </w:rPr>
        <w:t>.</w:t>
      </w:r>
      <w:r w:rsidR="009E2503" w:rsidRPr="0082630D">
        <w:rPr>
          <w:rFonts w:cs="Arial"/>
          <w:szCs w:val="24"/>
        </w:rPr>
        <w:tab/>
      </w:r>
      <w:r w:rsidR="006854D0" w:rsidRPr="0082630D">
        <w:rPr>
          <w:rFonts w:cs="Arial"/>
          <w:szCs w:val="24"/>
          <w:vertAlign w:val="superscript"/>
        </w:rPr>
        <w:t>1</w:t>
      </w:r>
      <w:r w:rsidRPr="0082630D">
        <w:rPr>
          <w:rFonts w:cs="Arial"/>
          <w:szCs w:val="24"/>
        </w:rPr>
        <w:t>War ein Mitglied des Zivilsenats, des Senats für Familiensachen, des Senats für Baulandsachen oder des Schifffahrts</w:t>
      </w:r>
      <w:r w:rsidRPr="0082630D">
        <w:rPr>
          <w:rFonts w:cs="Arial"/>
          <w:szCs w:val="24"/>
        </w:rPr>
        <w:noBreakHyphen/>
        <w:t xml:space="preserve"> und Rheinschifffahrtsobergerichts </w:t>
      </w:r>
      <w:r w:rsidRPr="006477DA">
        <w:rPr>
          <w:rFonts w:cs="Arial"/>
          <w:b/>
          <w:szCs w:val="24"/>
        </w:rPr>
        <w:t>als Richter eines Schiedsgerichts tätig</w:t>
      </w:r>
      <w:r w:rsidRPr="0082630D">
        <w:rPr>
          <w:rFonts w:cs="Arial"/>
          <w:szCs w:val="24"/>
        </w:rPr>
        <w:t xml:space="preserve">, so entscheidet bei Streitigkeiten aus dem Schiedsvertrag der Senat, dessen Mitglieder nach der Geschäftsordnung zur Vertretung des Senats, dem der Schiedsrichter angehört, berufen sind. </w:t>
      </w:r>
      <w:r w:rsidR="006854D0" w:rsidRPr="0082630D">
        <w:rPr>
          <w:rFonts w:cs="Arial"/>
          <w:szCs w:val="24"/>
          <w:vertAlign w:val="superscript"/>
        </w:rPr>
        <w:t>2</w:t>
      </w:r>
      <w:r w:rsidRPr="0082630D">
        <w:rPr>
          <w:rFonts w:cs="Arial"/>
          <w:szCs w:val="24"/>
        </w:rPr>
        <w:t>Bei M</w:t>
      </w:r>
      <w:r w:rsidR="00E67B8F" w:rsidRPr="0082630D">
        <w:rPr>
          <w:rFonts w:cs="Arial"/>
          <w:szCs w:val="24"/>
        </w:rPr>
        <w:t>itgliedern des 3. oder 6. Zivilse</w:t>
      </w:r>
      <w:r w:rsidRPr="0082630D">
        <w:rPr>
          <w:rFonts w:cs="Arial"/>
          <w:szCs w:val="24"/>
        </w:rPr>
        <w:t>nats sowie des Senats für Baulandsachen und des Schi</w:t>
      </w:r>
      <w:r w:rsidR="00E67B8F" w:rsidRPr="0082630D">
        <w:rPr>
          <w:rFonts w:cs="Arial"/>
          <w:szCs w:val="24"/>
        </w:rPr>
        <w:t>fffahrts</w:t>
      </w:r>
      <w:r w:rsidR="00E67B8F" w:rsidRPr="0082630D">
        <w:rPr>
          <w:rFonts w:cs="Arial"/>
          <w:szCs w:val="24"/>
        </w:rPr>
        <w:noBreakHyphen/>
        <w:t xml:space="preserve"> und Rheinschifffahrts</w:t>
      </w:r>
      <w:r w:rsidRPr="0082630D">
        <w:rPr>
          <w:rFonts w:cs="Arial"/>
          <w:szCs w:val="24"/>
        </w:rPr>
        <w:t>obergerichts ist der 8. Zivilsenat zuständig.</w:t>
      </w:r>
    </w:p>
    <w:p w:rsidR="004700F9" w:rsidRPr="0082630D" w:rsidRDefault="009E2503" w:rsidP="008D7EDC">
      <w:pPr>
        <w:tabs>
          <w:tab w:val="left" w:pos="576"/>
          <w:tab w:val="left" w:pos="4253"/>
          <w:tab w:val="left" w:pos="8496"/>
        </w:tabs>
        <w:spacing w:after="200" w:line="360" w:lineRule="auto"/>
        <w:ind w:left="431" w:hanging="431"/>
        <w:jc w:val="both"/>
        <w:rPr>
          <w:rFonts w:cs="Arial"/>
          <w:szCs w:val="24"/>
        </w:rPr>
      </w:pPr>
      <w:r w:rsidRPr="0082630D">
        <w:rPr>
          <w:rFonts w:cs="Arial"/>
          <w:szCs w:val="24"/>
        </w:rPr>
        <w:t>1</w:t>
      </w:r>
      <w:r w:rsidR="0099350A">
        <w:rPr>
          <w:rFonts w:cs="Arial"/>
          <w:szCs w:val="24"/>
        </w:rPr>
        <w:t>1</w:t>
      </w:r>
      <w:r w:rsidRPr="0082630D">
        <w:rPr>
          <w:rFonts w:cs="Arial"/>
          <w:szCs w:val="24"/>
        </w:rPr>
        <w:t>.</w:t>
      </w:r>
      <w:r w:rsidRPr="0082630D">
        <w:rPr>
          <w:rFonts w:cs="Arial"/>
          <w:szCs w:val="24"/>
        </w:rPr>
        <w:tab/>
      </w:r>
      <w:r w:rsidR="00CD0F65" w:rsidRPr="006477DA">
        <w:rPr>
          <w:rFonts w:cs="Arial"/>
          <w:b/>
          <w:szCs w:val="24"/>
        </w:rPr>
        <w:t>Kostenbeschwerden</w:t>
      </w:r>
      <w:r w:rsidR="00CD0F65" w:rsidRPr="0082630D">
        <w:rPr>
          <w:rFonts w:cs="Arial"/>
          <w:szCs w:val="24"/>
        </w:rPr>
        <w:t xml:space="preserve"> im Sinne der Geschäftsverteilung sind Beschwerden in Zivil</w:t>
      </w:r>
      <w:r w:rsidR="00CD2221" w:rsidRPr="0082630D">
        <w:rPr>
          <w:rFonts w:cs="Arial"/>
          <w:szCs w:val="24"/>
        </w:rPr>
        <w:t>- oder Familien</w:t>
      </w:r>
      <w:r w:rsidR="00CD0F65" w:rsidRPr="0082630D">
        <w:rPr>
          <w:rFonts w:cs="Arial"/>
          <w:szCs w:val="24"/>
        </w:rPr>
        <w:t xml:space="preserve">sachen aufgrund des § 66 Abs. 2 GKG n.F. </w:t>
      </w:r>
      <w:r w:rsidR="00CD0F65" w:rsidRPr="0082630D">
        <w:rPr>
          <w:rFonts w:cs="Arial"/>
          <w:i/>
          <w:iCs/>
          <w:szCs w:val="24"/>
        </w:rPr>
        <w:t>(§ 5 Abs. 2 GKG a.F.)</w:t>
      </w:r>
      <w:r w:rsidR="00CD0F65" w:rsidRPr="0082630D">
        <w:rPr>
          <w:rFonts w:cs="Arial"/>
          <w:szCs w:val="24"/>
        </w:rPr>
        <w:t>,</w:t>
      </w:r>
      <w:r w:rsidR="00CD2221" w:rsidRPr="0082630D">
        <w:rPr>
          <w:rFonts w:cs="Arial"/>
          <w:szCs w:val="24"/>
        </w:rPr>
        <w:t xml:space="preserve"> § 57 Abs. 2 FamGK</w:t>
      </w:r>
      <w:r w:rsidR="008142F4" w:rsidRPr="0082630D">
        <w:rPr>
          <w:rFonts w:cs="Arial"/>
          <w:szCs w:val="24"/>
        </w:rPr>
        <w:t>G,</w:t>
      </w:r>
      <w:r w:rsidR="00CD0F65" w:rsidRPr="0082630D">
        <w:rPr>
          <w:rFonts w:cs="Arial"/>
          <w:szCs w:val="24"/>
        </w:rPr>
        <w:t xml:space="preserve"> des § 4 JVEG </w:t>
      </w:r>
      <w:r w:rsidR="00CD0F65" w:rsidRPr="0082630D">
        <w:rPr>
          <w:rFonts w:cs="Arial"/>
          <w:i/>
          <w:iCs/>
          <w:szCs w:val="24"/>
        </w:rPr>
        <w:t>(§ 16 ZSEG)</w:t>
      </w:r>
      <w:r w:rsidR="00CD0F65" w:rsidRPr="0082630D">
        <w:rPr>
          <w:rFonts w:cs="Arial"/>
          <w:szCs w:val="24"/>
        </w:rPr>
        <w:t xml:space="preserve">, der §§ 11, 56 RVG </w:t>
      </w:r>
      <w:r w:rsidR="00CD0F65" w:rsidRPr="0082630D">
        <w:rPr>
          <w:rFonts w:cs="Arial"/>
          <w:i/>
          <w:iCs/>
          <w:szCs w:val="24"/>
        </w:rPr>
        <w:t>(§§ 19, 128 BRAGO)</w:t>
      </w:r>
      <w:r w:rsidR="00CD0F65" w:rsidRPr="0082630D">
        <w:rPr>
          <w:rFonts w:cs="Arial"/>
          <w:szCs w:val="24"/>
        </w:rPr>
        <w:t xml:space="preserve"> sowie nach § 104 ZPO und § 21 RPflG. </w:t>
      </w:r>
    </w:p>
    <w:p w:rsidR="007869C6" w:rsidRPr="0082630D" w:rsidRDefault="00A048B8" w:rsidP="008D7EDC">
      <w:pPr>
        <w:tabs>
          <w:tab w:val="left" w:pos="576"/>
          <w:tab w:val="left" w:pos="4253"/>
          <w:tab w:val="left" w:pos="8496"/>
        </w:tabs>
        <w:spacing w:after="200" w:line="360" w:lineRule="auto"/>
        <w:ind w:left="431" w:hanging="431"/>
        <w:jc w:val="both"/>
        <w:rPr>
          <w:rFonts w:cs="Arial"/>
          <w:szCs w:val="24"/>
        </w:rPr>
      </w:pPr>
      <w:r w:rsidRPr="0082630D">
        <w:rPr>
          <w:rFonts w:cs="Arial"/>
          <w:szCs w:val="24"/>
        </w:rPr>
        <w:t>1</w:t>
      </w:r>
      <w:r w:rsidR="0099350A">
        <w:rPr>
          <w:rFonts w:cs="Arial"/>
          <w:szCs w:val="24"/>
        </w:rPr>
        <w:t>2</w:t>
      </w:r>
      <w:r w:rsidR="007869C6" w:rsidRPr="0082630D">
        <w:rPr>
          <w:rFonts w:cs="Arial"/>
          <w:szCs w:val="24"/>
        </w:rPr>
        <w:t>.</w:t>
      </w:r>
      <w:r w:rsidR="009E2503" w:rsidRPr="0082630D">
        <w:rPr>
          <w:rFonts w:cs="Arial"/>
          <w:szCs w:val="24"/>
        </w:rPr>
        <w:tab/>
      </w:r>
      <w:r w:rsidR="007F2890" w:rsidRPr="0082630D">
        <w:rPr>
          <w:rFonts w:cs="Arial"/>
          <w:szCs w:val="24"/>
        </w:rPr>
        <w:t xml:space="preserve">(1) </w:t>
      </w:r>
      <w:r w:rsidR="007869C6" w:rsidRPr="0082630D">
        <w:rPr>
          <w:rFonts w:cs="Arial"/>
          <w:szCs w:val="24"/>
        </w:rPr>
        <w:t xml:space="preserve">Die </w:t>
      </w:r>
      <w:r w:rsidR="007869C6" w:rsidRPr="006477DA">
        <w:rPr>
          <w:rFonts w:cs="Arial"/>
          <w:b/>
          <w:szCs w:val="24"/>
        </w:rPr>
        <w:t>Zuständigkeit der Zivilsenate für besondere Rechtsgebiete</w:t>
      </w:r>
      <w:r w:rsidR="007869C6" w:rsidRPr="0082630D">
        <w:rPr>
          <w:rFonts w:cs="Arial"/>
          <w:szCs w:val="24"/>
        </w:rPr>
        <w:t xml:space="preserve"> ist auch dann begründet, wenn Ansprüche aus dem besonderen Rechtsgebiet nur als einer von mehreren Klagegründen oder/und durch Einwendung oder Widerklage geltend gemacht werden und erstreckt sich auch auf Rechtsstreitigkeiten nach § 1 Unterlassungsklagengesetz, wenn sich die zu prüfenden Allgemeinen Geschäftsbedingungen auf das besondere Rechtsgebiet beziehen.</w:t>
      </w:r>
    </w:p>
    <w:p w:rsidR="004700F9" w:rsidRPr="0082630D" w:rsidRDefault="007F2890" w:rsidP="008D7EDC">
      <w:pPr>
        <w:tabs>
          <w:tab w:val="left" w:pos="576"/>
          <w:tab w:val="left" w:pos="4253"/>
          <w:tab w:val="left" w:pos="8496"/>
        </w:tabs>
        <w:spacing w:after="200" w:line="360" w:lineRule="auto"/>
        <w:ind w:left="431" w:hanging="5"/>
        <w:jc w:val="both"/>
        <w:rPr>
          <w:rFonts w:cs="Arial"/>
          <w:szCs w:val="24"/>
        </w:rPr>
      </w:pPr>
      <w:r w:rsidRPr="0082630D">
        <w:rPr>
          <w:rFonts w:cs="Arial"/>
          <w:szCs w:val="24"/>
        </w:rPr>
        <w:t xml:space="preserve">(2) </w:t>
      </w:r>
      <w:r w:rsidR="004700F9" w:rsidRPr="0082630D">
        <w:rPr>
          <w:rFonts w:cs="Arial"/>
          <w:szCs w:val="24"/>
        </w:rPr>
        <w:t xml:space="preserve">Ist ein Zivilsenat (Familiensenat) für bestimmte Rechtsgebiete zuständig, so umfasst diese Zuständigkeit auch Rechtsstreitigkeiten, die </w:t>
      </w:r>
    </w:p>
    <w:p w:rsidR="004700F9" w:rsidRPr="0082630D" w:rsidRDefault="004700F9" w:rsidP="008D7EDC">
      <w:pPr>
        <w:widowControl/>
        <w:tabs>
          <w:tab w:val="left" w:pos="4253"/>
          <w:tab w:val="left" w:pos="8496"/>
        </w:tabs>
        <w:spacing w:after="200" w:line="360" w:lineRule="auto"/>
        <w:ind w:left="567" w:hanging="142"/>
        <w:jc w:val="both"/>
        <w:rPr>
          <w:rFonts w:cs="Arial"/>
          <w:szCs w:val="24"/>
        </w:rPr>
      </w:pPr>
      <w:r w:rsidRPr="0082630D">
        <w:rPr>
          <w:rFonts w:cs="Arial"/>
          <w:szCs w:val="24"/>
        </w:rPr>
        <w:t>a) Honorarforderungen von Rechtsanwälten,</w:t>
      </w:r>
    </w:p>
    <w:p w:rsidR="004700F9" w:rsidRPr="0082630D" w:rsidRDefault="004700F9" w:rsidP="008D7EDC">
      <w:pPr>
        <w:widowControl/>
        <w:tabs>
          <w:tab w:val="left" w:pos="4253"/>
          <w:tab w:val="left" w:pos="8496"/>
        </w:tabs>
        <w:spacing w:after="200" w:line="360" w:lineRule="auto"/>
        <w:ind w:left="567" w:hanging="142"/>
        <w:jc w:val="both"/>
        <w:rPr>
          <w:rFonts w:cs="Arial"/>
          <w:szCs w:val="24"/>
        </w:rPr>
      </w:pPr>
      <w:r w:rsidRPr="0082630D">
        <w:rPr>
          <w:rFonts w:cs="Arial"/>
          <w:szCs w:val="24"/>
        </w:rPr>
        <w:t xml:space="preserve">b) Schadensersatzansprüche </w:t>
      </w:r>
      <w:r w:rsidR="00547589" w:rsidRPr="0082630D">
        <w:rPr>
          <w:rFonts w:cs="Arial"/>
          <w:szCs w:val="24"/>
        </w:rPr>
        <w:t xml:space="preserve">von und </w:t>
      </w:r>
      <w:r w:rsidRPr="0082630D">
        <w:rPr>
          <w:rFonts w:cs="Arial"/>
          <w:szCs w:val="24"/>
        </w:rPr>
        <w:t>gegen Rechtsanwälte</w:t>
      </w:r>
      <w:r w:rsidR="00547589" w:rsidRPr="0082630D">
        <w:rPr>
          <w:rFonts w:cs="Arial"/>
          <w:szCs w:val="24"/>
        </w:rPr>
        <w:t>(n)</w:t>
      </w:r>
      <w:r w:rsidRPr="0082630D">
        <w:rPr>
          <w:rFonts w:cs="Arial"/>
          <w:szCs w:val="24"/>
        </w:rPr>
        <w:t>,</w:t>
      </w:r>
    </w:p>
    <w:p w:rsidR="004700F9" w:rsidRPr="0082630D" w:rsidRDefault="004700F9" w:rsidP="008D7EDC">
      <w:pPr>
        <w:widowControl/>
        <w:tabs>
          <w:tab w:val="left" w:pos="4253"/>
          <w:tab w:val="left" w:pos="8496"/>
        </w:tabs>
        <w:spacing w:after="200" w:line="360" w:lineRule="auto"/>
        <w:ind w:left="567" w:hanging="142"/>
        <w:jc w:val="both"/>
        <w:rPr>
          <w:rFonts w:cs="Arial"/>
          <w:szCs w:val="24"/>
        </w:rPr>
      </w:pPr>
      <w:r w:rsidRPr="0082630D">
        <w:rPr>
          <w:rFonts w:cs="Arial"/>
          <w:szCs w:val="24"/>
        </w:rPr>
        <w:lastRenderedPageBreak/>
        <w:t xml:space="preserve">c) Schadensersatzansprüche </w:t>
      </w:r>
      <w:r w:rsidR="00547589" w:rsidRPr="0082630D">
        <w:rPr>
          <w:rFonts w:cs="Arial"/>
          <w:szCs w:val="24"/>
        </w:rPr>
        <w:t xml:space="preserve">von und </w:t>
      </w:r>
      <w:r w:rsidRPr="0082630D">
        <w:rPr>
          <w:rFonts w:cs="Arial"/>
          <w:szCs w:val="24"/>
        </w:rPr>
        <w:t>gegen Sachverständige</w:t>
      </w:r>
      <w:r w:rsidR="00547589" w:rsidRPr="0082630D">
        <w:rPr>
          <w:rFonts w:cs="Arial"/>
          <w:szCs w:val="24"/>
        </w:rPr>
        <w:t>(n)</w:t>
      </w:r>
    </w:p>
    <w:p w:rsidR="004700F9" w:rsidRDefault="004700F9" w:rsidP="008D7EDC">
      <w:pPr>
        <w:tabs>
          <w:tab w:val="left" w:pos="576"/>
          <w:tab w:val="left" w:pos="4253"/>
          <w:tab w:val="left" w:pos="8496"/>
        </w:tabs>
        <w:spacing w:after="200" w:line="360" w:lineRule="auto"/>
        <w:ind w:left="431" w:hanging="5"/>
        <w:jc w:val="both"/>
        <w:rPr>
          <w:rFonts w:cs="Arial"/>
          <w:szCs w:val="24"/>
        </w:rPr>
      </w:pPr>
      <w:r w:rsidRPr="0082630D">
        <w:rPr>
          <w:rFonts w:cs="Arial"/>
          <w:szCs w:val="24"/>
        </w:rPr>
        <w:t xml:space="preserve">zum Gegenstand haben und auf Tätigkeiten in solchen Rechtsgebieten beruhten. </w:t>
      </w:r>
    </w:p>
    <w:p w:rsidR="0038029D" w:rsidRDefault="0038029D" w:rsidP="0038029D">
      <w:pPr>
        <w:tabs>
          <w:tab w:val="left" w:pos="576"/>
          <w:tab w:val="left" w:pos="4253"/>
          <w:tab w:val="left" w:pos="8496"/>
        </w:tabs>
        <w:spacing w:after="200" w:line="360" w:lineRule="auto"/>
        <w:ind w:left="431" w:hanging="5"/>
        <w:jc w:val="both"/>
        <w:rPr>
          <w:rFonts w:cs="Arial"/>
          <w:szCs w:val="24"/>
        </w:rPr>
      </w:pPr>
      <w:r>
        <w:rPr>
          <w:rFonts w:cs="Arial"/>
          <w:szCs w:val="24"/>
        </w:rPr>
        <w:t xml:space="preserve">(3) </w:t>
      </w:r>
      <w:r w:rsidRPr="00564DB3">
        <w:rPr>
          <w:rFonts w:cs="Arial"/>
          <w:szCs w:val="24"/>
          <w:vertAlign w:val="superscript"/>
        </w:rPr>
        <w:t>1</w:t>
      </w:r>
      <w:r w:rsidRPr="007F7086">
        <w:rPr>
          <w:rFonts w:cs="Arial"/>
          <w:b/>
          <w:szCs w:val="24"/>
        </w:rPr>
        <w:t>Zuständig für Musterfeststellungsklagen gemäß §§ 606 ff. ZPO</w:t>
      </w:r>
      <w:r>
        <w:rPr>
          <w:rFonts w:cs="Arial"/>
          <w:szCs w:val="24"/>
        </w:rPr>
        <w:t xml:space="preserve"> ist der Senat, in dessen Spezialzuständigkeit gemäß den Bestimmungen in Teil I (Besetzung und Geschäftskreise der Senate) des Geschäftsverteilungsplans das Verfahren fällt. </w:t>
      </w:r>
      <w:r w:rsidRPr="00564DB3">
        <w:rPr>
          <w:rFonts w:cs="Arial"/>
          <w:szCs w:val="24"/>
          <w:vertAlign w:val="superscript"/>
        </w:rPr>
        <w:t>2</w:t>
      </w:r>
      <w:r>
        <w:rPr>
          <w:rFonts w:cs="Arial"/>
          <w:szCs w:val="24"/>
        </w:rPr>
        <w:t xml:space="preserve">Sollte eine Musterfeststellungsklage nicht in eine Spezialzuständigkeit eines Senats fallen, ist für Verfahren aus den Bezirken der Landgerichte Baden-Baden, Heidelberg, </w:t>
      </w:r>
      <w:r w:rsidR="00B96642">
        <w:rPr>
          <w:rFonts w:cs="Arial"/>
          <w:szCs w:val="24"/>
        </w:rPr>
        <w:t>Karlsruhe, Mannheim und Mosbach</w:t>
      </w:r>
      <w:r>
        <w:rPr>
          <w:rFonts w:cs="Arial"/>
          <w:szCs w:val="24"/>
        </w:rPr>
        <w:t xml:space="preserve"> der 7. Zivilsenat zuständig und Verfahren aus den Bezirken der Landgerichte Freiburg, Konstanz, Offenburg und Waldshut-Tiengen fallen in den Zivilturnus in Freiburg.</w:t>
      </w:r>
    </w:p>
    <w:p w:rsidR="0038029D" w:rsidRPr="007F7086" w:rsidRDefault="0038029D" w:rsidP="0038029D">
      <w:pPr>
        <w:tabs>
          <w:tab w:val="left" w:pos="576"/>
          <w:tab w:val="left" w:pos="4253"/>
          <w:tab w:val="left" w:pos="8496"/>
        </w:tabs>
        <w:spacing w:after="200" w:line="360" w:lineRule="auto"/>
        <w:ind w:left="431" w:hanging="5"/>
        <w:jc w:val="both"/>
        <w:rPr>
          <w:rFonts w:cs="Arial"/>
          <w:szCs w:val="24"/>
        </w:rPr>
      </w:pPr>
      <w:r>
        <w:rPr>
          <w:rFonts w:cs="Arial"/>
          <w:szCs w:val="24"/>
        </w:rPr>
        <w:tab/>
        <w:t xml:space="preserve">(4) </w:t>
      </w:r>
      <w:r w:rsidRPr="0038029D">
        <w:rPr>
          <w:rFonts w:cs="Arial"/>
          <w:szCs w:val="24"/>
          <w:vertAlign w:val="superscript"/>
        </w:rPr>
        <w:t>1</w:t>
      </w:r>
      <w:r>
        <w:rPr>
          <w:rFonts w:cs="Arial"/>
          <w:szCs w:val="24"/>
        </w:rPr>
        <w:t xml:space="preserve">Eine </w:t>
      </w:r>
      <w:r w:rsidRPr="007F7086">
        <w:rPr>
          <w:rFonts w:cs="Arial"/>
          <w:b/>
          <w:szCs w:val="24"/>
        </w:rPr>
        <w:t>spruchkörperübergreifende</w:t>
      </w:r>
      <w:r>
        <w:rPr>
          <w:rFonts w:cs="Arial"/>
          <w:szCs w:val="24"/>
        </w:rPr>
        <w:t xml:space="preserve"> </w:t>
      </w:r>
      <w:r w:rsidRPr="007F7086">
        <w:rPr>
          <w:rFonts w:cs="Arial"/>
          <w:b/>
          <w:szCs w:val="24"/>
        </w:rPr>
        <w:t>Prozessverbindung</w:t>
      </w:r>
      <w:r>
        <w:rPr>
          <w:rFonts w:cs="Arial"/>
          <w:b/>
          <w:szCs w:val="24"/>
        </w:rPr>
        <w:t xml:space="preserve"> nach § 147 ZPO</w:t>
      </w:r>
      <w:r>
        <w:rPr>
          <w:rFonts w:cs="Arial"/>
          <w:szCs w:val="24"/>
        </w:rPr>
        <w:t xml:space="preserve"> ist möglich. </w:t>
      </w:r>
      <w:r w:rsidRPr="0038029D">
        <w:rPr>
          <w:rFonts w:cs="Arial"/>
          <w:szCs w:val="24"/>
          <w:vertAlign w:val="superscript"/>
        </w:rPr>
        <w:t>2</w:t>
      </w:r>
      <w:r>
        <w:rPr>
          <w:rFonts w:cs="Arial"/>
          <w:szCs w:val="24"/>
        </w:rPr>
        <w:t xml:space="preserve">Der Spruchkörper, bei dem zeitlich das erste der zu verbindenden Verfahren eingegangen ist, ist für den Verbindungsbeschluss zuständig. </w:t>
      </w:r>
      <w:r w:rsidRPr="0038029D">
        <w:rPr>
          <w:rFonts w:cs="Arial"/>
          <w:szCs w:val="24"/>
          <w:vertAlign w:val="superscript"/>
        </w:rPr>
        <w:t>3</w:t>
      </w:r>
      <w:r>
        <w:rPr>
          <w:rFonts w:cs="Arial"/>
          <w:szCs w:val="24"/>
        </w:rPr>
        <w:t xml:space="preserve">Maßgeblich ist insoweit der Posteinlaufstempel. </w:t>
      </w:r>
      <w:r w:rsidRPr="0038029D">
        <w:rPr>
          <w:rFonts w:cs="Arial"/>
          <w:szCs w:val="24"/>
          <w:vertAlign w:val="superscript"/>
        </w:rPr>
        <w:t>4</w:t>
      </w:r>
      <w:r>
        <w:rPr>
          <w:rFonts w:cs="Arial"/>
          <w:szCs w:val="24"/>
        </w:rPr>
        <w:t xml:space="preserve">Sind die zu verbindenden Verfahren zeitgleich eingegangen, ist der Senat mit der niedrigeren Senatsnummer zuständig. </w:t>
      </w:r>
      <w:r w:rsidRPr="0038029D">
        <w:rPr>
          <w:rFonts w:cs="Arial"/>
          <w:szCs w:val="24"/>
          <w:vertAlign w:val="superscript"/>
        </w:rPr>
        <w:t>5</w:t>
      </w:r>
      <w:r>
        <w:rPr>
          <w:rFonts w:cs="Arial"/>
          <w:szCs w:val="24"/>
        </w:rPr>
        <w:t xml:space="preserve">Der Senat, der den Verbindungsbeschluss ausspricht, ist der aufnehmende Senat. </w:t>
      </w:r>
      <w:r w:rsidRPr="0038029D">
        <w:rPr>
          <w:rFonts w:cs="Arial"/>
          <w:szCs w:val="24"/>
          <w:vertAlign w:val="superscript"/>
        </w:rPr>
        <w:t>6</w:t>
      </w:r>
      <w:r>
        <w:rPr>
          <w:rFonts w:cs="Arial"/>
          <w:szCs w:val="24"/>
        </w:rPr>
        <w:t xml:space="preserve">Durch den Verbindungsbeschluss ändern sich weder beim aufnehmenden noch beim abgebenden Senat die Verfahrenspunktezahl. </w:t>
      </w:r>
      <w:r w:rsidRPr="0038029D">
        <w:rPr>
          <w:rFonts w:cs="Arial"/>
          <w:szCs w:val="24"/>
          <w:vertAlign w:val="superscript"/>
        </w:rPr>
        <w:t>7</w:t>
      </w:r>
      <w:r>
        <w:rPr>
          <w:rFonts w:cs="Arial"/>
          <w:szCs w:val="24"/>
        </w:rPr>
        <w:t xml:space="preserve">Die Regelung in IV 2 d) gilt entsprechend. </w:t>
      </w:r>
    </w:p>
    <w:p w:rsidR="004700F9" w:rsidRPr="0082630D" w:rsidRDefault="00A048B8" w:rsidP="008D7EDC">
      <w:pPr>
        <w:tabs>
          <w:tab w:val="left" w:pos="567"/>
          <w:tab w:val="left" w:pos="4253"/>
          <w:tab w:val="left" w:pos="8496"/>
        </w:tabs>
        <w:spacing w:after="200" w:line="360" w:lineRule="auto"/>
        <w:ind w:left="431" w:hanging="431"/>
        <w:jc w:val="both"/>
        <w:rPr>
          <w:rFonts w:cs="Arial"/>
          <w:szCs w:val="24"/>
        </w:rPr>
      </w:pPr>
      <w:r w:rsidRPr="0082630D">
        <w:rPr>
          <w:rFonts w:cs="Arial"/>
          <w:szCs w:val="24"/>
        </w:rPr>
        <w:t>1</w:t>
      </w:r>
      <w:r w:rsidR="0099350A">
        <w:rPr>
          <w:rFonts w:cs="Arial"/>
          <w:szCs w:val="24"/>
        </w:rPr>
        <w:t>3</w:t>
      </w:r>
      <w:r w:rsidR="007F2890" w:rsidRPr="0082630D">
        <w:rPr>
          <w:rFonts w:cs="Arial"/>
          <w:szCs w:val="24"/>
        </w:rPr>
        <w:t xml:space="preserve">. (1) </w:t>
      </w:r>
      <w:r w:rsidR="006854D0" w:rsidRPr="0082630D">
        <w:rPr>
          <w:rFonts w:cs="Arial"/>
          <w:szCs w:val="24"/>
          <w:vertAlign w:val="superscript"/>
        </w:rPr>
        <w:t>1</w:t>
      </w:r>
      <w:r w:rsidR="004700F9" w:rsidRPr="0082630D">
        <w:rPr>
          <w:rFonts w:cs="Arial"/>
          <w:szCs w:val="24"/>
        </w:rPr>
        <w:t xml:space="preserve">Bei </w:t>
      </w:r>
      <w:r w:rsidR="004700F9" w:rsidRPr="006477DA">
        <w:rPr>
          <w:rFonts w:cs="Arial"/>
          <w:b/>
          <w:szCs w:val="24"/>
        </w:rPr>
        <w:t>Wiederaufnahmeverfahren nach §§ 578 ff. ZPO</w:t>
      </w:r>
      <w:r w:rsidR="004700F9" w:rsidRPr="0082630D">
        <w:rPr>
          <w:rFonts w:cs="Arial"/>
          <w:szCs w:val="24"/>
        </w:rPr>
        <w:t xml:space="preserve"> wird die Zuständigkeit neu begründet, es sei denn, das OLG ist nach § 584 ZPO erstinstanzlich zuständig. </w:t>
      </w:r>
      <w:r w:rsidR="006854D0" w:rsidRPr="0082630D">
        <w:rPr>
          <w:rFonts w:cs="Arial"/>
          <w:szCs w:val="24"/>
          <w:vertAlign w:val="superscript"/>
        </w:rPr>
        <w:t>2</w:t>
      </w:r>
      <w:r w:rsidR="004700F9" w:rsidRPr="0082630D">
        <w:rPr>
          <w:rFonts w:cs="Arial"/>
          <w:szCs w:val="24"/>
        </w:rPr>
        <w:t>In letzterem Fall ist der Senat zuständig, der im rechtskräftig abgeschlossenen Verfahren zuletzt zuständig war.</w:t>
      </w:r>
    </w:p>
    <w:p w:rsidR="004700F9" w:rsidRPr="0082630D" w:rsidRDefault="007F2890" w:rsidP="008D7EDC">
      <w:pPr>
        <w:tabs>
          <w:tab w:val="left" w:pos="576"/>
          <w:tab w:val="left" w:pos="4253"/>
          <w:tab w:val="left" w:pos="8496"/>
        </w:tabs>
        <w:spacing w:after="200" w:line="360" w:lineRule="auto"/>
        <w:ind w:left="431" w:hanging="5"/>
        <w:jc w:val="both"/>
        <w:rPr>
          <w:rFonts w:cs="Arial"/>
          <w:szCs w:val="24"/>
        </w:rPr>
      </w:pPr>
      <w:r w:rsidRPr="0082630D">
        <w:rPr>
          <w:rFonts w:cs="Arial"/>
          <w:szCs w:val="24"/>
        </w:rPr>
        <w:t xml:space="preserve">(2) </w:t>
      </w:r>
      <w:r w:rsidR="004700F9" w:rsidRPr="0082630D">
        <w:rPr>
          <w:rFonts w:cs="Arial"/>
          <w:szCs w:val="24"/>
        </w:rPr>
        <w:t xml:space="preserve">Für </w:t>
      </w:r>
      <w:r w:rsidR="004700F9" w:rsidRPr="006477DA">
        <w:rPr>
          <w:rFonts w:cs="Arial"/>
          <w:b/>
          <w:szCs w:val="24"/>
        </w:rPr>
        <w:t>Vollstreckungsgegenklagen (§ 767 ZPO)</w:t>
      </w:r>
      <w:r w:rsidR="004700F9" w:rsidRPr="0082630D">
        <w:rPr>
          <w:rFonts w:cs="Arial"/>
          <w:b/>
          <w:bCs/>
          <w:szCs w:val="24"/>
        </w:rPr>
        <w:t xml:space="preserve"> </w:t>
      </w:r>
      <w:r w:rsidR="004700F9" w:rsidRPr="0082630D">
        <w:rPr>
          <w:rFonts w:cs="Arial"/>
          <w:szCs w:val="24"/>
        </w:rPr>
        <w:t>ist stets der Senat zuständig, der für den Streit über den (durch Urteil oder vollstreckbare Urkunde) festgestellten Anspruch selbst zuständig war oder gewesen wäre.</w:t>
      </w:r>
    </w:p>
    <w:p w:rsidR="004700F9" w:rsidRPr="0082630D" w:rsidRDefault="007F2890" w:rsidP="008D7EDC">
      <w:pPr>
        <w:tabs>
          <w:tab w:val="left" w:pos="576"/>
          <w:tab w:val="left" w:pos="4253"/>
          <w:tab w:val="left" w:pos="8496"/>
        </w:tabs>
        <w:spacing w:after="200" w:line="360" w:lineRule="auto"/>
        <w:ind w:left="431" w:hanging="5"/>
        <w:jc w:val="both"/>
        <w:rPr>
          <w:rFonts w:cs="Arial"/>
          <w:szCs w:val="24"/>
        </w:rPr>
      </w:pPr>
      <w:r w:rsidRPr="0082630D">
        <w:rPr>
          <w:rFonts w:cs="Arial"/>
          <w:szCs w:val="24"/>
        </w:rPr>
        <w:t xml:space="preserve">(3) </w:t>
      </w:r>
      <w:r w:rsidR="004700F9" w:rsidRPr="0082630D">
        <w:rPr>
          <w:rFonts w:cs="Arial"/>
          <w:szCs w:val="24"/>
        </w:rPr>
        <w:t xml:space="preserve">Für </w:t>
      </w:r>
      <w:r w:rsidR="004700F9" w:rsidRPr="006477DA">
        <w:rPr>
          <w:rFonts w:cs="Arial"/>
          <w:b/>
          <w:szCs w:val="24"/>
        </w:rPr>
        <w:t>Beschwerden</w:t>
      </w:r>
      <w:r w:rsidR="004700F9" w:rsidRPr="0082630D">
        <w:rPr>
          <w:rFonts w:cs="Arial"/>
          <w:szCs w:val="24"/>
        </w:rPr>
        <w:t xml:space="preserve"> ist grundsätzlich der Senat zuständig, der für eine Berufung oder befristete Beschwerde gegen eine Endentscheidung in dem betreffenden Verfahren zuständig wäre, soweit nicht ein anderer Senat für das Sachgebiet, das Gegenstand der Beschwerde ist, speziell zuständig ist.</w:t>
      </w:r>
    </w:p>
    <w:p w:rsidR="004700F9" w:rsidRPr="0082630D" w:rsidRDefault="007F2890" w:rsidP="00054D6C">
      <w:pPr>
        <w:tabs>
          <w:tab w:val="left" w:pos="576"/>
          <w:tab w:val="left" w:pos="4253"/>
          <w:tab w:val="left" w:pos="8496"/>
        </w:tabs>
        <w:spacing w:after="200" w:line="336" w:lineRule="auto"/>
        <w:ind w:left="431" w:hanging="5"/>
        <w:jc w:val="both"/>
        <w:rPr>
          <w:rFonts w:cs="Arial"/>
          <w:iCs/>
          <w:szCs w:val="24"/>
        </w:rPr>
      </w:pPr>
      <w:r w:rsidRPr="0082630D">
        <w:rPr>
          <w:rFonts w:cs="Arial"/>
          <w:iCs/>
          <w:szCs w:val="24"/>
        </w:rPr>
        <w:lastRenderedPageBreak/>
        <w:t xml:space="preserve">(4) </w:t>
      </w:r>
      <w:r w:rsidR="004700F9" w:rsidRPr="0082630D">
        <w:rPr>
          <w:rFonts w:cs="Arial"/>
          <w:iCs/>
          <w:szCs w:val="24"/>
        </w:rPr>
        <w:t xml:space="preserve">Für </w:t>
      </w:r>
      <w:r w:rsidR="004700F9" w:rsidRPr="006477DA">
        <w:rPr>
          <w:rFonts w:cs="Arial"/>
          <w:b/>
          <w:szCs w:val="24"/>
        </w:rPr>
        <w:t>Rechtsstreitigkeiten</w:t>
      </w:r>
      <w:r w:rsidR="004700F9" w:rsidRPr="006477DA">
        <w:rPr>
          <w:rFonts w:cs="Arial"/>
          <w:b/>
          <w:iCs/>
          <w:szCs w:val="24"/>
        </w:rPr>
        <w:t xml:space="preserve"> über Bürgschaften und über Urkunden</w:t>
      </w:r>
      <w:r w:rsidR="004700F9" w:rsidRPr="0082630D">
        <w:rPr>
          <w:rFonts w:cs="Arial"/>
          <w:iCs/>
          <w:szCs w:val="24"/>
        </w:rPr>
        <w:t xml:space="preserve"> – z.B. Scheck, Wechsel – folgt die Zuständigkeit derjenigen für Rechtsstreitigkeiten auf dem Sachgebiet, auf das sich die Bürgschaft/Urkunde bezieht.</w:t>
      </w:r>
    </w:p>
    <w:p w:rsidR="001039FC" w:rsidRPr="0082630D" w:rsidRDefault="007F2890" w:rsidP="00054D6C">
      <w:pPr>
        <w:tabs>
          <w:tab w:val="left" w:pos="576"/>
          <w:tab w:val="left" w:pos="4253"/>
          <w:tab w:val="left" w:pos="8496"/>
        </w:tabs>
        <w:spacing w:after="200" w:line="336" w:lineRule="auto"/>
        <w:ind w:left="431" w:hanging="5"/>
        <w:jc w:val="both"/>
        <w:rPr>
          <w:rFonts w:cs="Arial"/>
          <w:iCs/>
          <w:szCs w:val="24"/>
        </w:rPr>
      </w:pPr>
      <w:r w:rsidRPr="0082630D">
        <w:rPr>
          <w:rFonts w:cs="Arial"/>
          <w:iCs/>
          <w:szCs w:val="24"/>
        </w:rPr>
        <w:t xml:space="preserve">(5) </w:t>
      </w:r>
      <w:r w:rsidR="006854D0" w:rsidRPr="0082630D">
        <w:rPr>
          <w:rFonts w:cs="Arial"/>
          <w:iCs/>
          <w:szCs w:val="24"/>
          <w:vertAlign w:val="superscript"/>
        </w:rPr>
        <w:t>1</w:t>
      </w:r>
      <w:r w:rsidR="001039FC" w:rsidRPr="0082630D">
        <w:rPr>
          <w:rFonts w:cs="Arial"/>
          <w:iCs/>
          <w:szCs w:val="24"/>
        </w:rPr>
        <w:t xml:space="preserve">Für eine </w:t>
      </w:r>
      <w:r w:rsidR="001039FC" w:rsidRPr="006477DA">
        <w:rPr>
          <w:rFonts w:cs="Arial"/>
          <w:b/>
          <w:iCs/>
          <w:szCs w:val="24"/>
        </w:rPr>
        <w:t>Entscheidung nach § 45 Abs. 3 ZPO</w:t>
      </w:r>
      <w:r w:rsidR="001039FC" w:rsidRPr="0082630D">
        <w:rPr>
          <w:rFonts w:cs="Arial"/>
          <w:iCs/>
          <w:szCs w:val="24"/>
        </w:rPr>
        <w:t xml:space="preserve"> ist der Senat zuständig, der für eine Berufung oder Beschwerde gegen eine Endentscheidung in dem Ausgangsverfahren zuständig wäre. </w:t>
      </w:r>
      <w:r w:rsidR="006854D0" w:rsidRPr="0082630D">
        <w:rPr>
          <w:rFonts w:cs="Arial"/>
          <w:iCs/>
          <w:szCs w:val="24"/>
          <w:vertAlign w:val="superscript"/>
        </w:rPr>
        <w:t>2</w:t>
      </w:r>
      <w:r w:rsidR="001039FC" w:rsidRPr="0082630D">
        <w:rPr>
          <w:rFonts w:cs="Arial"/>
          <w:iCs/>
          <w:szCs w:val="24"/>
        </w:rPr>
        <w:t xml:space="preserve">Ist ein zuständiger Senat danach nicht zu bestimmen, entscheidet in Verfahren aus den Bezirken der Landgerichte </w:t>
      </w:r>
      <w:r w:rsidR="00B96642" w:rsidRPr="0082630D">
        <w:rPr>
          <w:rFonts w:cs="Arial"/>
          <w:iCs/>
          <w:szCs w:val="24"/>
        </w:rPr>
        <w:t>Freiburg</w:t>
      </w:r>
      <w:r w:rsidR="00B96642">
        <w:rPr>
          <w:rFonts w:cs="Arial"/>
          <w:iCs/>
          <w:szCs w:val="24"/>
        </w:rPr>
        <w:t>,</w:t>
      </w:r>
      <w:r w:rsidR="00B96642" w:rsidRPr="0082630D">
        <w:rPr>
          <w:rFonts w:cs="Arial"/>
          <w:iCs/>
          <w:szCs w:val="24"/>
        </w:rPr>
        <w:t xml:space="preserve"> </w:t>
      </w:r>
      <w:r w:rsidR="001039FC" w:rsidRPr="0082630D">
        <w:rPr>
          <w:rFonts w:cs="Arial"/>
          <w:iCs/>
          <w:szCs w:val="24"/>
        </w:rPr>
        <w:t xml:space="preserve">Konstanz, </w:t>
      </w:r>
      <w:r w:rsidR="00B96642">
        <w:rPr>
          <w:rFonts w:cs="Arial"/>
          <w:iCs/>
          <w:szCs w:val="24"/>
        </w:rPr>
        <w:t xml:space="preserve">Offenburg und </w:t>
      </w:r>
      <w:r w:rsidR="001039FC" w:rsidRPr="0082630D">
        <w:rPr>
          <w:rFonts w:cs="Arial"/>
          <w:iCs/>
          <w:szCs w:val="24"/>
        </w:rPr>
        <w:t xml:space="preserve">Waldshut-Tiengen der 4. Zivilsenat in Freiburg und in Verfahren aus den Bezirken der Landgerichte Baden-Baden, </w:t>
      </w:r>
      <w:r w:rsidR="00B96642" w:rsidRPr="0082630D">
        <w:rPr>
          <w:rFonts w:cs="Arial"/>
          <w:iCs/>
          <w:szCs w:val="24"/>
        </w:rPr>
        <w:t>Heidelberg</w:t>
      </w:r>
      <w:r w:rsidR="00B96642">
        <w:rPr>
          <w:rFonts w:cs="Arial"/>
          <w:iCs/>
          <w:szCs w:val="24"/>
        </w:rPr>
        <w:t>,</w:t>
      </w:r>
      <w:r w:rsidR="00B96642" w:rsidRPr="0082630D">
        <w:rPr>
          <w:rFonts w:cs="Arial"/>
          <w:iCs/>
          <w:szCs w:val="24"/>
        </w:rPr>
        <w:t xml:space="preserve"> </w:t>
      </w:r>
      <w:r w:rsidR="00B96642">
        <w:rPr>
          <w:rFonts w:cs="Arial"/>
          <w:iCs/>
          <w:szCs w:val="24"/>
        </w:rPr>
        <w:t>Karlsruhe, Mannheim</w:t>
      </w:r>
      <w:r w:rsidR="001039FC" w:rsidRPr="0082630D">
        <w:rPr>
          <w:rFonts w:cs="Arial"/>
          <w:iCs/>
          <w:szCs w:val="24"/>
        </w:rPr>
        <w:t xml:space="preserve"> und Mosbach der 1. Zivilsenat in Karlsruhe.</w:t>
      </w:r>
    </w:p>
    <w:p w:rsidR="004700F9" w:rsidRPr="0082630D" w:rsidRDefault="007F2890" w:rsidP="00054D6C">
      <w:pPr>
        <w:tabs>
          <w:tab w:val="left" w:pos="576"/>
          <w:tab w:val="left" w:pos="4253"/>
          <w:tab w:val="left" w:pos="8496"/>
        </w:tabs>
        <w:spacing w:after="200" w:line="336" w:lineRule="auto"/>
        <w:ind w:left="431" w:hanging="431"/>
        <w:jc w:val="both"/>
        <w:rPr>
          <w:rFonts w:cs="Arial"/>
          <w:szCs w:val="24"/>
        </w:rPr>
      </w:pPr>
      <w:r w:rsidRPr="0082630D">
        <w:rPr>
          <w:rFonts w:cs="Arial"/>
          <w:szCs w:val="24"/>
        </w:rPr>
        <w:t>1</w:t>
      </w:r>
      <w:r w:rsidR="0099350A">
        <w:rPr>
          <w:rFonts w:cs="Arial"/>
          <w:szCs w:val="24"/>
        </w:rPr>
        <w:t>4</w:t>
      </w:r>
      <w:r w:rsidRPr="0082630D">
        <w:rPr>
          <w:rFonts w:cs="Arial"/>
          <w:szCs w:val="24"/>
        </w:rPr>
        <w:t>.</w:t>
      </w:r>
      <w:r w:rsidR="00EF1B97" w:rsidRPr="0082630D">
        <w:rPr>
          <w:rFonts w:cs="Arial"/>
          <w:szCs w:val="24"/>
        </w:rPr>
        <w:tab/>
      </w:r>
      <w:r w:rsidR="00862306" w:rsidRPr="00377086">
        <w:rPr>
          <w:rFonts w:cs="Arial"/>
          <w:szCs w:val="24"/>
          <w:vertAlign w:val="superscript"/>
        </w:rPr>
        <w:t>1</w:t>
      </w:r>
      <w:r w:rsidR="00296503">
        <w:rPr>
          <w:rFonts w:cs="Arial"/>
          <w:szCs w:val="24"/>
        </w:rPr>
        <w:t>S</w:t>
      </w:r>
      <w:r w:rsidR="00377086" w:rsidRPr="00377086">
        <w:rPr>
          <w:rFonts w:cs="Arial"/>
          <w:szCs w:val="24"/>
        </w:rPr>
        <w:t xml:space="preserve">oweit die Zuständigkeit </w:t>
      </w:r>
      <w:r w:rsidR="00296503">
        <w:rPr>
          <w:rFonts w:cs="Arial"/>
          <w:szCs w:val="24"/>
        </w:rPr>
        <w:t xml:space="preserve">einer Berufung </w:t>
      </w:r>
      <w:r w:rsidR="00377086" w:rsidRPr="00377086">
        <w:rPr>
          <w:rFonts w:cs="Arial"/>
          <w:szCs w:val="24"/>
        </w:rPr>
        <w:t>nach diesem Geschäf</w:t>
      </w:r>
      <w:r w:rsidR="00D941BE">
        <w:rPr>
          <w:rFonts w:cs="Arial"/>
          <w:szCs w:val="24"/>
        </w:rPr>
        <w:t>tsverteilungsplan nicht auf</w:t>
      </w:r>
      <w:r w:rsidR="00377086" w:rsidRPr="00377086">
        <w:rPr>
          <w:rFonts w:cs="Arial"/>
          <w:szCs w:val="24"/>
        </w:rPr>
        <w:t xml:space="preserve"> einer gesetzlichen Regelung (insbesondere § 119 a GVG) beruht, ist m</w:t>
      </w:r>
      <w:r w:rsidR="004700F9" w:rsidRPr="0082630D">
        <w:rPr>
          <w:rFonts w:cs="Arial"/>
          <w:szCs w:val="24"/>
        </w:rPr>
        <w:t>it Anberaumung eines Termins, Erlass eines Beweisbeschlusse</w:t>
      </w:r>
      <w:r w:rsidR="00E67B8F" w:rsidRPr="0082630D">
        <w:rPr>
          <w:rFonts w:cs="Arial"/>
          <w:szCs w:val="24"/>
        </w:rPr>
        <w:t>s nach § 358a ZPO oder Entschei</w:t>
      </w:r>
      <w:r w:rsidR="004700F9" w:rsidRPr="0082630D">
        <w:rPr>
          <w:rFonts w:cs="Arial"/>
          <w:szCs w:val="24"/>
        </w:rPr>
        <w:t>dung über ein Prozesskostenhilfegesuch des Berufungsführers durch einen Senat</w:t>
      </w:r>
      <w:r w:rsidR="00E663E9" w:rsidRPr="0082630D">
        <w:rPr>
          <w:rFonts w:cs="Arial"/>
          <w:szCs w:val="24"/>
        </w:rPr>
        <w:t xml:space="preserve"> sowie nach Ablauf von drei Monaten ab Eingang der Berufungsbegründung</w:t>
      </w:r>
      <w:r w:rsidR="004700F9" w:rsidRPr="0082630D">
        <w:rPr>
          <w:rFonts w:cs="Arial"/>
          <w:szCs w:val="24"/>
        </w:rPr>
        <w:t xml:space="preserve"> die Zuständigkeit dieses Senats begründet</w:t>
      </w:r>
      <w:r w:rsidR="00E663E9" w:rsidRPr="0082630D">
        <w:rPr>
          <w:rFonts w:cs="Arial"/>
          <w:szCs w:val="24"/>
        </w:rPr>
        <w:t xml:space="preserve">. </w:t>
      </w:r>
      <w:r w:rsidR="00862306" w:rsidRPr="00AB47D4">
        <w:rPr>
          <w:rFonts w:cs="Arial"/>
          <w:szCs w:val="24"/>
          <w:vertAlign w:val="superscript"/>
        </w:rPr>
        <w:t>2</w:t>
      </w:r>
      <w:r w:rsidR="00E663E9" w:rsidRPr="0082630D">
        <w:rPr>
          <w:rFonts w:cs="Arial"/>
          <w:szCs w:val="24"/>
        </w:rPr>
        <w:t>E</w:t>
      </w:r>
      <w:r w:rsidR="004700F9" w:rsidRPr="0082630D">
        <w:rPr>
          <w:rFonts w:cs="Arial"/>
          <w:szCs w:val="24"/>
        </w:rPr>
        <w:t xml:space="preserve">ine </w:t>
      </w:r>
      <w:r w:rsidR="004700F9" w:rsidRPr="006477DA">
        <w:rPr>
          <w:rFonts w:cs="Arial"/>
          <w:b/>
          <w:szCs w:val="24"/>
        </w:rPr>
        <w:t>Abgabe der Sache an einen anderen Senat</w:t>
      </w:r>
      <w:r w:rsidR="004700F9" w:rsidRPr="0082630D">
        <w:rPr>
          <w:rFonts w:cs="Arial"/>
          <w:szCs w:val="24"/>
        </w:rPr>
        <w:t xml:space="preserve"> ist nicht mehr zulässig.</w:t>
      </w:r>
      <w:r w:rsidR="00296503">
        <w:rPr>
          <w:rFonts w:cs="Arial"/>
          <w:szCs w:val="24"/>
        </w:rPr>
        <w:t xml:space="preserve"> Gleiches gilt für Beschwerdesachen.</w:t>
      </w:r>
    </w:p>
    <w:p w:rsidR="004700F9" w:rsidRPr="0082630D" w:rsidRDefault="00A048B8" w:rsidP="00054D6C">
      <w:pPr>
        <w:tabs>
          <w:tab w:val="left" w:pos="576"/>
          <w:tab w:val="left" w:pos="4253"/>
          <w:tab w:val="left" w:pos="8496"/>
        </w:tabs>
        <w:spacing w:after="200" w:line="336" w:lineRule="auto"/>
        <w:ind w:left="431" w:hanging="431"/>
        <w:jc w:val="both"/>
        <w:rPr>
          <w:rFonts w:cs="Arial"/>
          <w:szCs w:val="24"/>
        </w:rPr>
      </w:pPr>
      <w:r w:rsidRPr="0082630D">
        <w:rPr>
          <w:rFonts w:cs="Arial"/>
          <w:szCs w:val="24"/>
        </w:rPr>
        <w:t>1</w:t>
      </w:r>
      <w:r w:rsidR="0099350A">
        <w:rPr>
          <w:rFonts w:cs="Arial"/>
          <w:szCs w:val="24"/>
        </w:rPr>
        <w:t>5</w:t>
      </w:r>
      <w:r w:rsidR="00EF1B97" w:rsidRPr="0082630D">
        <w:rPr>
          <w:rFonts w:cs="Arial"/>
          <w:szCs w:val="24"/>
        </w:rPr>
        <w:t>.</w:t>
      </w:r>
      <w:r w:rsidR="00EF1B97" w:rsidRPr="0082630D">
        <w:rPr>
          <w:rFonts w:cs="Arial"/>
          <w:szCs w:val="24"/>
        </w:rPr>
        <w:tab/>
      </w:r>
      <w:r w:rsidR="004700F9" w:rsidRPr="0082630D">
        <w:rPr>
          <w:rFonts w:cs="Arial"/>
          <w:szCs w:val="24"/>
        </w:rPr>
        <w:t xml:space="preserve">Im Falle der </w:t>
      </w:r>
      <w:r w:rsidR="004700F9" w:rsidRPr="006477DA">
        <w:rPr>
          <w:rFonts w:cs="Arial"/>
          <w:b/>
          <w:szCs w:val="24"/>
        </w:rPr>
        <w:t>Übernahme von zahlenmäßig bestimmten Verfahren</w:t>
      </w:r>
      <w:r w:rsidR="004700F9" w:rsidRPr="0082630D">
        <w:rPr>
          <w:rFonts w:cs="Arial"/>
          <w:szCs w:val="24"/>
        </w:rPr>
        <w:t xml:space="preserve"> durch einen Senat werden bei der Zählung nur solche Verfahren berücksichtigt, die mit einem beim abgebenden Senat anhängigen oder anhängig gewesenen Verfahren nicht in Sachzusammenhang stehen.</w:t>
      </w:r>
    </w:p>
    <w:p w:rsidR="004700F9" w:rsidRPr="0082630D" w:rsidRDefault="00A048B8" w:rsidP="00054D6C">
      <w:pPr>
        <w:tabs>
          <w:tab w:val="left" w:pos="576"/>
          <w:tab w:val="left" w:pos="4253"/>
          <w:tab w:val="left" w:pos="8496"/>
        </w:tabs>
        <w:spacing w:after="200" w:line="336" w:lineRule="auto"/>
        <w:ind w:left="431" w:hanging="431"/>
        <w:jc w:val="both"/>
        <w:rPr>
          <w:rFonts w:cs="Arial"/>
          <w:szCs w:val="24"/>
        </w:rPr>
      </w:pPr>
      <w:r w:rsidRPr="0082630D">
        <w:rPr>
          <w:rFonts w:cs="Arial"/>
          <w:szCs w:val="24"/>
        </w:rPr>
        <w:t>1</w:t>
      </w:r>
      <w:r w:rsidR="0099350A">
        <w:rPr>
          <w:rFonts w:cs="Arial"/>
          <w:szCs w:val="24"/>
        </w:rPr>
        <w:t>6</w:t>
      </w:r>
      <w:r w:rsidR="00EF1B97" w:rsidRPr="0082630D">
        <w:rPr>
          <w:rFonts w:cs="Arial"/>
          <w:szCs w:val="24"/>
        </w:rPr>
        <w:t>.</w:t>
      </w:r>
      <w:r w:rsidR="00EF1B97" w:rsidRPr="0082630D">
        <w:rPr>
          <w:rFonts w:cs="Arial"/>
          <w:szCs w:val="24"/>
        </w:rPr>
        <w:tab/>
      </w:r>
      <w:r w:rsidR="00FE5E83" w:rsidRPr="0082630D">
        <w:rPr>
          <w:rFonts w:cs="Arial"/>
          <w:szCs w:val="24"/>
        </w:rPr>
        <w:t xml:space="preserve">Eine </w:t>
      </w:r>
      <w:r w:rsidR="00FE5E83" w:rsidRPr="006477DA">
        <w:rPr>
          <w:rFonts w:cs="Arial"/>
          <w:b/>
          <w:szCs w:val="24"/>
        </w:rPr>
        <w:t>durch das Präsidium beschlossene Zuständigkeitsveränderung</w:t>
      </w:r>
      <w:r w:rsidR="00FE5E83" w:rsidRPr="0082630D">
        <w:rPr>
          <w:rFonts w:cs="Arial"/>
          <w:szCs w:val="24"/>
        </w:rPr>
        <w:t xml:space="preserve"> gilt grundsätzlich nur für neu eingehende Verfahren. Alle nicht ausdrücklich veränderten Zuständigkeiten gelten damit mit der Folge weiter, dass bereits zugeteilte Verfahren von einer Änderung der Zuständigkeitsbestimmungen nur betroffen werden, wenn dies im Einzelfall ausnahmsweise ausdrücklich beschlossen wurde.</w:t>
      </w:r>
    </w:p>
    <w:p w:rsidR="003D7FA3" w:rsidRDefault="0099350A" w:rsidP="00054D6C">
      <w:pPr>
        <w:tabs>
          <w:tab w:val="left" w:pos="576"/>
          <w:tab w:val="left" w:pos="4253"/>
          <w:tab w:val="left" w:pos="8496"/>
        </w:tabs>
        <w:spacing w:after="200" w:line="336" w:lineRule="auto"/>
        <w:ind w:left="431" w:hanging="431"/>
        <w:jc w:val="both"/>
        <w:rPr>
          <w:rFonts w:cs="Arial"/>
          <w:szCs w:val="24"/>
        </w:rPr>
      </w:pPr>
      <w:r>
        <w:rPr>
          <w:rFonts w:cs="Arial"/>
          <w:szCs w:val="24"/>
        </w:rPr>
        <w:t>17</w:t>
      </w:r>
      <w:r w:rsidR="00EF1B97" w:rsidRPr="0082630D">
        <w:rPr>
          <w:rFonts w:cs="Arial"/>
          <w:szCs w:val="24"/>
        </w:rPr>
        <w:t>.</w:t>
      </w:r>
      <w:r w:rsidR="00EF1B97" w:rsidRPr="0082630D">
        <w:rPr>
          <w:rFonts w:cs="Arial"/>
          <w:szCs w:val="24"/>
        </w:rPr>
        <w:tab/>
      </w:r>
      <w:r w:rsidR="004700F9" w:rsidRPr="0082630D">
        <w:rPr>
          <w:rFonts w:cs="Arial"/>
          <w:szCs w:val="24"/>
        </w:rPr>
        <w:t xml:space="preserve">Soweit eine Zuständigkeit nach Ziffer I und nach den allgemeinen Bestimmungen der Ziffer III nicht begründet ist, ist in </w:t>
      </w:r>
      <w:r w:rsidR="004700F9" w:rsidRPr="006477DA">
        <w:rPr>
          <w:rFonts w:cs="Arial"/>
          <w:b/>
          <w:szCs w:val="24"/>
        </w:rPr>
        <w:t>Strafsachen</w:t>
      </w:r>
      <w:r w:rsidR="004700F9" w:rsidRPr="0082630D">
        <w:rPr>
          <w:rFonts w:cs="Arial"/>
          <w:szCs w:val="24"/>
        </w:rPr>
        <w:t xml:space="preserve"> der 1. Strafsenat zuständig</w:t>
      </w:r>
      <w:r w:rsidR="00DD3BEF" w:rsidRPr="0082630D">
        <w:rPr>
          <w:rFonts w:cs="Arial"/>
          <w:szCs w:val="24"/>
        </w:rPr>
        <w:t>.</w:t>
      </w:r>
      <w:r w:rsidR="004700F9" w:rsidRPr="0082630D">
        <w:rPr>
          <w:rFonts w:cs="Arial"/>
          <w:szCs w:val="24"/>
        </w:rPr>
        <w:t xml:space="preserve"> </w:t>
      </w:r>
    </w:p>
    <w:p w:rsidR="00DD3BEF" w:rsidRPr="0082630D" w:rsidRDefault="00DD3BEF" w:rsidP="00054D6C">
      <w:pPr>
        <w:tabs>
          <w:tab w:val="left" w:pos="576"/>
          <w:tab w:val="left" w:pos="4253"/>
          <w:tab w:val="left" w:pos="8496"/>
        </w:tabs>
        <w:spacing w:after="200" w:line="336" w:lineRule="auto"/>
        <w:ind w:left="431" w:hanging="431"/>
        <w:jc w:val="both"/>
        <w:rPr>
          <w:rFonts w:cs="Arial"/>
          <w:szCs w:val="24"/>
        </w:rPr>
      </w:pPr>
      <w:r w:rsidRPr="0082630D">
        <w:rPr>
          <w:rFonts w:cs="Arial"/>
          <w:szCs w:val="24"/>
        </w:rPr>
        <w:t>1</w:t>
      </w:r>
      <w:r w:rsidR="0099350A">
        <w:rPr>
          <w:rFonts w:cs="Arial"/>
          <w:szCs w:val="24"/>
        </w:rPr>
        <w:t>8</w:t>
      </w:r>
      <w:r w:rsidRPr="0082630D">
        <w:rPr>
          <w:rFonts w:cs="Arial"/>
          <w:szCs w:val="24"/>
        </w:rPr>
        <w:t>.</w:t>
      </w:r>
      <w:r w:rsidRPr="0082630D">
        <w:rPr>
          <w:rFonts w:cs="Arial"/>
          <w:szCs w:val="24"/>
        </w:rPr>
        <w:tab/>
        <w:t>Bei unterschiedlichen Auffassungen über die Zuständigkeit eines Senats entscheidet das Präsidium</w:t>
      </w:r>
      <w:r w:rsidR="008F385F">
        <w:rPr>
          <w:rFonts w:cs="Arial"/>
          <w:szCs w:val="24"/>
        </w:rPr>
        <w:t>, soweit dafür nicht der 5. oder der 20. Zivilsenat zuständig ist</w:t>
      </w:r>
      <w:r w:rsidRPr="0082630D">
        <w:rPr>
          <w:rFonts w:cs="Arial"/>
          <w:szCs w:val="24"/>
        </w:rPr>
        <w:t>.</w:t>
      </w:r>
    </w:p>
    <w:p w:rsidR="004700F9" w:rsidRPr="002D78A3" w:rsidRDefault="005406B1" w:rsidP="00D86C32">
      <w:pPr>
        <w:pStyle w:val="berschrift1"/>
      </w:pPr>
      <w:r w:rsidRPr="002D78A3">
        <w:br w:type="page"/>
      </w:r>
      <w:bookmarkStart w:id="35" w:name="_Toc25824565"/>
      <w:r w:rsidR="004700F9" w:rsidRPr="002D78A3">
        <w:lastRenderedPageBreak/>
        <w:t>IV. Regeln für die Zuweisung nach Turnus</w:t>
      </w:r>
      <w:bookmarkEnd w:id="35"/>
    </w:p>
    <w:p w:rsidR="004700F9" w:rsidRDefault="004700F9">
      <w:pPr>
        <w:tabs>
          <w:tab w:val="right" w:pos="284"/>
          <w:tab w:val="left" w:pos="426"/>
        </w:tabs>
        <w:spacing w:after="120"/>
        <w:ind w:left="426" w:hanging="426"/>
        <w:rPr>
          <w:b/>
          <w:sz w:val="21"/>
          <w:szCs w:val="21"/>
        </w:rPr>
      </w:pPr>
    </w:p>
    <w:p w:rsidR="00350002" w:rsidRPr="00350002" w:rsidRDefault="00350002" w:rsidP="00350002">
      <w:pPr>
        <w:widowControl/>
        <w:spacing w:after="200" w:line="360" w:lineRule="auto"/>
        <w:ind w:left="426" w:hanging="426"/>
        <w:jc w:val="both"/>
        <w:rPr>
          <w:rFonts w:eastAsiaTheme="minorHAnsi" w:cs="Arial"/>
          <w:snapToGrid/>
          <w:szCs w:val="22"/>
          <w:lang w:eastAsia="en-US"/>
        </w:rPr>
      </w:pPr>
      <w:r w:rsidRPr="00350002">
        <w:rPr>
          <w:rFonts w:eastAsiaTheme="minorHAnsi" w:cs="Arial"/>
          <w:snapToGrid/>
          <w:szCs w:val="22"/>
          <w:lang w:eastAsia="en-US"/>
        </w:rPr>
        <w:t xml:space="preserve">1. </w:t>
      </w:r>
      <w:r w:rsidRPr="00350002">
        <w:rPr>
          <w:rFonts w:eastAsiaTheme="minorHAnsi" w:cs="Arial"/>
          <w:snapToGrid/>
          <w:szCs w:val="22"/>
          <w:lang w:eastAsia="en-US"/>
        </w:rPr>
        <w:tab/>
        <w:t xml:space="preserve">Die Verteilung der Geschäfte unter den Zivilsenaten (einschließlich der Senate für Familiensachen) des Oberlandesgerichts erfolgt durch die Berufungseingangsstelle gemäß </w:t>
      </w:r>
      <w:r w:rsidR="00E45D1C">
        <w:rPr>
          <w:rFonts w:eastAsiaTheme="minorHAnsi" w:cs="Arial"/>
          <w:snapToGrid/>
          <w:szCs w:val="22"/>
          <w:lang w:eastAsia="en-US"/>
        </w:rPr>
        <w:t>den</w:t>
      </w:r>
      <w:r w:rsidR="00E45D1C" w:rsidRPr="00350002">
        <w:rPr>
          <w:rFonts w:eastAsiaTheme="minorHAnsi" w:cs="Arial"/>
          <w:snapToGrid/>
          <w:szCs w:val="22"/>
          <w:lang w:eastAsia="en-US"/>
        </w:rPr>
        <w:t xml:space="preserve"> </w:t>
      </w:r>
      <w:r w:rsidRPr="00350002">
        <w:rPr>
          <w:rFonts w:eastAsiaTheme="minorHAnsi" w:cs="Arial"/>
          <w:snapToGrid/>
          <w:szCs w:val="22"/>
          <w:lang w:eastAsia="en-US"/>
        </w:rPr>
        <w:t>nachfolgenden Regelungen.</w:t>
      </w:r>
    </w:p>
    <w:p w:rsidR="00350002" w:rsidRPr="00350002" w:rsidRDefault="00350002" w:rsidP="00350002">
      <w:pPr>
        <w:widowControl/>
        <w:tabs>
          <w:tab w:val="left" w:pos="426"/>
        </w:tabs>
        <w:spacing w:after="200" w:line="360" w:lineRule="auto"/>
        <w:ind w:left="851" w:hanging="851"/>
        <w:jc w:val="both"/>
        <w:rPr>
          <w:rFonts w:eastAsiaTheme="minorHAnsi" w:cs="Arial"/>
          <w:snapToGrid/>
          <w:szCs w:val="22"/>
          <w:lang w:eastAsia="en-US"/>
        </w:rPr>
      </w:pPr>
      <w:r w:rsidRPr="00350002">
        <w:rPr>
          <w:rFonts w:eastAsiaTheme="minorHAnsi" w:cs="Arial"/>
          <w:snapToGrid/>
          <w:szCs w:val="22"/>
          <w:lang w:eastAsia="en-US"/>
        </w:rPr>
        <w:t>2.</w:t>
      </w:r>
      <w:r w:rsidRPr="00350002">
        <w:rPr>
          <w:rFonts w:eastAsiaTheme="minorHAnsi" w:cs="Arial"/>
          <w:snapToGrid/>
          <w:szCs w:val="22"/>
          <w:lang w:eastAsia="en-US"/>
        </w:rPr>
        <w:tab/>
        <w:t>a)</w:t>
      </w:r>
      <w:r w:rsidRPr="00350002">
        <w:rPr>
          <w:rFonts w:eastAsiaTheme="minorHAnsi" w:cs="Arial"/>
          <w:snapToGrid/>
          <w:szCs w:val="22"/>
          <w:lang w:eastAsia="en-US"/>
        </w:rPr>
        <w:tab/>
      </w:r>
      <w:r w:rsidR="00862306" w:rsidRPr="00AB47D4">
        <w:rPr>
          <w:rFonts w:eastAsiaTheme="minorHAnsi" w:cs="Arial"/>
          <w:snapToGrid/>
          <w:szCs w:val="22"/>
          <w:vertAlign w:val="superscript"/>
          <w:lang w:eastAsia="en-US"/>
        </w:rPr>
        <w:t>1</w:t>
      </w:r>
      <w:r w:rsidRPr="00350002">
        <w:rPr>
          <w:rFonts w:eastAsiaTheme="minorHAnsi" w:cs="Arial"/>
          <w:snapToGrid/>
          <w:szCs w:val="22"/>
          <w:lang w:eastAsia="en-US"/>
        </w:rPr>
        <w:t xml:space="preserve">Für die Reihenfolge der Bearbeitung der Eingänge in der Berufungseingangsstelle ist der </w:t>
      </w:r>
      <w:r w:rsidRPr="00350002">
        <w:rPr>
          <w:rFonts w:eastAsiaTheme="minorHAnsi" w:cs="Arial"/>
          <w:b/>
          <w:snapToGrid/>
          <w:szCs w:val="22"/>
          <w:lang w:eastAsia="en-US"/>
        </w:rPr>
        <w:t>Posteinlaufstempel</w:t>
      </w:r>
      <w:r w:rsidRPr="00350002">
        <w:rPr>
          <w:rFonts w:eastAsiaTheme="minorHAnsi" w:cs="Arial"/>
          <w:snapToGrid/>
          <w:szCs w:val="22"/>
          <w:lang w:eastAsia="en-US"/>
        </w:rPr>
        <w:t xml:space="preserve"> (=Eingangsstempel des Oberlandesgerichts - Posteinlaufstelle - (Turnus Karlsruhe: Posteinlaufstelle Karlsruhe - Turnus Freiburg: Posteinlaufstelle Freiburg)) maßgeblich. </w:t>
      </w:r>
      <w:r w:rsidR="00862306" w:rsidRPr="00AB47D4">
        <w:rPr>
          <w:rFonts w:eastAsiaTheme="minorHAnsi" w:cs="Arial"/>
          <w:snapToGrid/>
          <w:szCs w:val="22"/>
          <w:vertAlign w:val="superscript"/>
          <w:lang w:eastAsia="en-US"/>
        </w:rPr>
        <w:t>2</w:t>
      </w:r>
      <w:r w:rsidRPr="00350002">
        <w:rPr>
          <w:rFonts w:eastAsiaTheme="minorHAnsi" w:cs="Arial"/>
          <w:snapToGrid/>
          <w:szCs w:val="22"/>
          <w:lang w:eastAsia="en-US"/>
        </w:rPr>
        <w:t xml:space="preserve">Rechtsmittelschriften, die bei anderen Stellen (z.B. in den Häusern Jahn- und Schirmerstraße für den Turnus der Karlsruher Senate oder in Karlsruhe für den Freiburger Turnus) oder auf einem Telefaxgerät außerhalb der Wachtmeisterei eingehen, werden zunächst dort mit einem Eingangsstempel versehen. </w:t>
      </w:r>
      <w:r w:rsidR="00862306" w:rsidRPr="00AB47D4">
        <w:rPr>
          <w:rFonts w:eastAsiaTheme="minorHAnsi" w:cs="Arial"/>
          <w:snapToGrid/>
          <w:szCs w:val="22"/>
          <w:vertAlign w:val="superscript"/>
          <w:lang w:eastAsia="en-US"/>
        </w:rPr>
        <w:t>3</w:t>
      </w:r>
      <w:r w:rsidRPr="00350002">
        <w:rPr>
          <w:rFonts w:eastAsiaTheme="minorHAnsi" w:cs="Arial"/>
          <w:snapToGrid/>
          <w:szCs w:val="22"/>
          <w:lang w:eastAsia="en-US"/>
        </w:rPr>
        <w:t>In der Wachtmeisterei erhalten sie einen weiteren Eingangsstempel, der mi</w:t>
      </w:r>
      <w:r w:rsidR="007F16AF">
        <w:rPr>
          <w:rFonts w:eastAsiaTheme="minorHAnsi" w:cs="Arial"/>
          <w:snapToGrid/>
          <w:szCs w:val="22"/>
          <w:lang w:eastAsia="en-US"/>
        </w:rPr>
        <w:t>t "Posteinlaufstelle"</w:t>
      </w:r>
      <w:r w:rsidRPr="00350002">
        <w:rPr>
          <w:rFonts w:eastAsiaTheme="minorHAnsi" w:cs="Arial"/>
          <w:snapToGrid/>
          <w:szCs w:val="22"/>
          <w:lang w:eastAsia="en-US"/>
        </w:rPr>
        <w:t xml:space="preserve"> gekennzeichnet ist (Posteinlaufstempel).</w:t>
      </w:r>
    </w:p>
    <w:p w:rsidR="004229C6" w:rsidRDefault="00350002" w:rsidP="00584343">
      <w:pPr>
        <w:widowControl/>
        <w:tabs>
          <w:tab w:val="left" w:pos="426"/>
        </w:tabs>
        <w:spacing w:after="200" w:line="360" w:lineRule="auto"/>
        <w:ind w:left="851" w:hanging="851"/>
        <w:jc w:val="both"/>
      </w:pPr>
      <w:r w:rsidRPr="00350002">
        <w:rPr>
          <w:rFonts w:eastAsiaTheme="minorHAnsi" w:cs="Arial"/>
          <w:snapToGrid/>
          <w:szCs w:val="22"/>
          <w:lang w:eastAsia="en-US"/>
        </w:rPr>
        <w:tab/>
        <w:t>b)</w:t>
      </w:r>
      <w:r w:rsidRPr="00350002">
        <w:rPr>
          <w:rFonts w:eastAsiaTheme="minorHAnsi" w:cs="Arial"/>
          <w:snapToGrid/>
          <w:szCs w:val="22"/>
          <w:lang w:eastAsia="en-US"/>
        </w:rPr>
        <w:tab/>
        <w:t xml:space="preserve">Bevor nicht </w:t>
      </w:r>
      <w:r w:rsidRPr="00350002">
        <w:rPr>
          <w:rFonts w:eastAsiaTheme="minorHAnsi" w:cs="Arial"/>
          <w:i/>
          <w:snapToGrid/>
          <w:szCs w:val="22"/>
          <w:lang w:eastAsia="en-US"/>
        </w:rPr>
        <w:t>alle</w:t>
      </w:r>
      <w:r w:rsidRPr="00350002">
        <w:rPr>
          <w:rFonts w:eastAsiaTheme="minorHAnsi" w:cs="Arial"/>
          <w:snapToGrid/>
          <w:szCs w:val="22"/>
          <w:lang w:eastAsia="en-US"/>
        </w:rPr>
        <w:t xml:space="preserve"> Verfahren mit identischem Posteinlaufstempel bearbeitet sind, dürfen keine Verfahren bearbeitet werden, deren Posteinlaufstempel ein späteres Datum ausweist.</w:t>
      </w:r>
      <w:r w:rsidR="004229C6">
        <w:rPr>
          <w:rFonts w:eastAsiaTheme="minorHAnsi" w:cs="Arial"/>
          <w:snapToGrid/>
          <w:szCs w:val="22"/>
          <w:lang w:eastAsia="en-US"/>
        </w:rPr>
        <w:t xml:space="preserve"> </w:t>
      </w:r>
      <w:r w:rsidR="004229C6">
        <w:t>Eine Ausnahme gilt für Eilverfahren in Familiensachen. Auf IV 2 e wird Bezug genommen.</w:t>
      </w:r>
    </w:p>
    <w:p w:rsidR="00350002" w:rsidRDefault="00350002" w:rsidP="00350002">
      <w:pPr>
        <w:widowControl/>
        <w:tabs>
          <w:tab w:val="left" w:pos="426"/>
        </w:tabs>
        <w:spacing w:after="200" w:line="360" w:lineRule="auto"/>
        <w:ind w:left="851" w:hanging="851"/>
        <w:jc w:val="both"/>
        <w:rPr>
          <w:rFonts w:eastAsiaTheme="minorHAnsi" w:cs="Arial"/>
          <w:snapToGrid/>
          <w:szCs w:val="22"/>
          <w:lang w:eastAsia="en-US"/>
        </w:rPr>
      </w:pPr>
      <w:r w:rsidRPr="00350002">
        <w:rPr>
          <w:rFonts w:eastAsiaTheme="minorHAnsi" w:cs="Arial"/>
          <w:snapToGrid/>
          <w:szCs w:val="22"/>
          <w:lang w:eastAsia="en-US"/>
        </w:rPr>
        <w:tab/>
        <w:t>c)</w:t>
      </w:r>
      <w:r w:rsidRPr="00350002">
        <w:rPr>
          <w:rFonts w:eastAsiaTheme="minorHAnsi" w:cs="Arial"/>
          <w:snapToGrid/>
          <w:szCs w:val="22"/>
          <w:lang w:eastAsia="en-US"/>
        </w:rPr>
        <w:tab/>
      </w:r>
      <w:r w:rsidR="00862306" w:rsidRPr="00AB47D4">
        <w:rPr>
          <w:rFonts w:eastAsiaTheme="minorHAnsi" w:cs="Arial"/>
          <w:snapToGrid/>
          <w:szCs w:val="22"/>
          <w:vertAlign w:val="superscript"/>
          <w:lang w:eastAsia="en-US"/>
        </w:rPr>
        <w:t>1</w:t>
      </w:r>
      <w:r w:rsidRPr="00350002">
        <w:rPr>
          <w:rFonts w:eastAsiaTheme="minorHAnsi" w:cs="Arial"/>
          <w:snapToGrid/>
          <w:szCs w:val="22"/>
          <w:lang w:eastAsia="en-US"/>
        </w:rPr>
        <w:t xml:space="preserve">Alle Verfahren mit identischem Posteinlaufstempel, für die der Geschäftsverteilungsplan eine Spezialzuständigkeit ausweist (inklusive der Spezialzuständigkeiten gem. III Nr. </w:t>
      </w:r>
      <w:r w:rsidR="00177CA8">
        <w:rPr>
          <w:rFonts w:eastAsiaTheme="minorHAnsi" w:cs="Arial"/>
          <w:snapToGrid/>
          <w:szCs w:val="22"/>
          <w:lang w:eastAsia="en-US"/>
        </w:rPr>
        <w:t>7, 8, 9, 10, 12 und 13</w:t>
      </w:r>
      <w:r w:rsidRPr="00350002">
        <w:rPr>
          <w:rFonts w:eastAsiaTheme="minorHAnsi" w:cs="Arial"/>
          <w:snapToGrid/>
          <w:szCs w:val="22"/>
          <w:lang w:eastAsia="en-US"/>
        </w:rPr>
        <w:t xml:space="preserve"> sowie die Verfahren des 21. Zivilsenats), werden von der Berufungseingangsstelle in alphabetischer Reihenfolge (gemäß den Regeln unter GVP 2017 III Nr. 6) den entsprechenden Senaten zugewiesen. </w:t>
      </w:r>
      <w:r w:rsidRPr="00350002">
        <w:rPr>
          <w:rFonts w:eastAsiaTheme="minorHAnsi" w:cs="Arial"/>
          <w:snapToGrid/>
          <w:szCs w:val="22"/>
          <w:lang w:eastAsia="en-US"/>
        </w:rPr>
        <w:tab/>
      </w:r>
      <w:r w:rsidRPr="00350002">
        <w:rPr>
          <w:rFonts w:eastAsiaTheme="minorHAnsi" w:cs="Arial"/>
          <w:snapToGrid/>
          <w:szCs w:val="22"/>
          <w:lang w:eastAsia="en-US"/>
        </w:rPr>
        <w:br/>
      </w:r>
      <w:r w:rsidR="00862306" w:rsidRPr="00AB47D4">
        <w:rPr>
          <w:rFonts w:eastAsiaTheme="minorHAnsi" w:cs="Arial"/>
          <w:snapToGrid/>
          <w:szCs w:val="22"/>
          <w:vertAlign w:val="superscript"/>
          <w:lang w:eastAsia="en-US"/>
        </w:rPr>
        <w:t>2</w:t>
      </w:r>
      <w:r w:rsidRPr="00350002">
        <w:rPr>
          <w:rFonts w:eastAsiaTheme="minorHAnsi" w:cs="Arial"/>
          <w:snapToGrid/>
          <w:szCs w:val="22"/>
          <w:lang w:eastAsia="en-US"/>
        </w:rPr>
        <w:t>Die Zuteilung der übrigen Verfahren (</w:t>
      </w:r>
      <w:r w:rsidRPr="00350002">
        <w:rPr>
          <w:rFonts w:eastAsiaTheme="minorHAnsi" w:cs="Arial"/>
          <w:b/>
          <w:snapToGrid/>
          <w:szCs w:val="22"/>
          <w:lang w:eastAsia="en-US"/>
        </w:rPr>
        <w:t>Turnusverfahren</w:t>
      </w:r>
      <w:r w:rsidRPr="00350002">
        <w:rPr>
          <w:rFonts w:eastAsiaTheme="minorHAnsi" w:cs="Arial"/>
          <w:snapToGrid/>
          <w:szCs w:val="22"/>
          <w:lang w:eastAsia="en-US"/>
        </w:rPr>
        <w:t>) erfolgt in dem unter Nr. 3 ff. näher erläuterten Verfahren. Dasselbe gilt für die Verfahren, bei denen nicht eindeutig erkennbar ist, ob eine Spezialzuständigkeit besteht.</w:t>
      </w:r>
    </w:p>
    <w:p w:rsidR="00260DA8" w:rsidRDefault="00260DA8" w:rsidP="00350002">
      <w:pPr>
        <w:widowControl/>
        <w:tabs>
          <w:tab w:val="left" w:pos="426"/>
        </w:tabs>
        <w:spacing w:after="200" w:line="360" w:lineRule="auto"/>
        <w:ind w:left="851" w:hanging="851"/>
        <w:jc w:val="both"/>
        <w:rPr>
          <w:rFonts w:eastAsiaTheme="minorHAnsi" w:cs="Arial"/>
          <w:snapToGrid/>
          <w:szCs w:val="22"/>
          <w:lang w:eastAsia="en-US"/>
        </w:rPr>
      </w:pPr>
      <w:r>
        <w:rPr>
          <w:rFonts w:eastAsiaTheme="minorHAnsi" w:cs="Arial"/>
          <w:snapToGrid/>
          <w:szCs w:val="22"/>
          <w:lang w:eastAsia="en-US"/>
        </w:rPr>
        <w:tab/>
      </w:r>
      <w:r w:rsidR="0038029D">
        <w:rPr>
          <w:rFonts w:eastAsiaTheme="minorHAnsi" w:cs="Arial"/>
          <w:snapToGrid/>
          <w:szCs w:val="22"/>
          <w:lang w:eastAsia="en-US"/>
        </w:rPr>
        <w:t>d)</w:t>
      </w:r>
      <w:r w:rsidR="0038029D">
        <w:rPr>
          <w:rFonts w:eastAsiaTheme="minorHAnsi" w:cs="Arial"/>
          <w:snapToGrid/>
          <w:szCs w:val="22"/>
          <w:lang w:eastAsia="en-US"/>
        </w:rPr>
        <w:tab/>
        <w:t>Bei elektronischen Verfahrenseingängen, für die ein Senat zuständig ist, bei dem die Akten elektronisch geführt werden, entspricht der Tag, an dem das elektronische Dokument in den elektronischen VIS-Justiz-Postkorb „Zivil“ (Postkorb der Berufungseingangsstelle) eingeht, dem Datum des Posteinlaufstempels.</w:t>
      </w:r>
    </w:p>
    <w:p w:rsidR="004229C6" w:rsidRPr="00584343" w:rsidRDefault="004229C6" w:rsidP="00584343">
      <w:pPr>
        <w:widowControl/>
        <w:tabs>
          <w:tab w:val="left" w:pos="426"/>
        </w:tabs>
        <w:spacing w:after="200" w:line="360" w:lineRule="auto"/>
        <w:ind w:left="851" w:hanging="851"/>
        <w:jc w:val="both"/>
        <w:rPr>
          <w:rFonts w:eastAsiaTheme="minorHAnsi" w:cs="Arial"/>
          <w:snapToGrid/>
          <w:szCs w:val="22"/>
          <w:lang w:eastAsia="en-US"/>
        </w:rPr>
      </w:pPr>
      <w:r>
        <w:lastRenderedPageBreak/>
        <w:tab/>
        <w:t>e)</w:t>
      </w:r>
      <w:r>
        <w:tab/>
        <w:t xml:space="preserve">Eingehende </w:t>
      </w:r>
      <w:r w:rsidRPr="00584343">
        <w:rPr>
          <w:rFonts w:eastAsiaTheme="minorHAnsi" w:cs="Arial"/>
          <w:snapToGrid/>
          <w:szCs w:val="22"/>
          <w:lang w:eastAsia="en-US"/>
        </w:rPr>
        <w:t xml:space="preserve">Familiensachen werden – nachdem sie in der Wachtmeisterei gemäß GVP 2 a den Eingangstempel „Posteinlaufstelle“ erhalten haben – unverzüglich der Eingangsgeschäftsstelle vorgelegt. Dort wird auf jedem Verfahren die Uhrzeit des Eingangs bei der Eingangsgeschäftsstelle notiert. </w:t>
      </w:r>
    </w:p>
    <w:p w:rsidR="004229C6" w:rsidRPr="00584343" w:rsidRDefault="004229C6" w:rsidP="00584343">
      <w:pPr>
        <w:widowControl/>
        <w:tabs>
          <w:tab w:val="left" w:pos="426"/>
        </w:tabs>
        <w:spacing w:after="200" w:line="360" w:lineRule="auto"/>
        <w:ind w:left="851" w:hanging="851"/>
        <w:jc w:val="both"/>
        <w:rPr>
          <w:rFonts w:eastAsiaTheme="minorHAnsi" w:cs="Arial"/>
          <w:snapToGrid/>
          <w:szCs w:val="22"/>
          <w:lang w:eastAsia="en-US"/>
        </w:rPr>
      </w:pPr>
      <w:r>
        <w:rPr>
          <w:rFonts w:eastAsiaTheme="minorHAnsi" w:cs="Arial"/>
          <w:snapToGrid/>
          <w:szCs w:val="22"/>
          <w:lang w:eastAsia="en-US"/>
        </w:rPr>
        <w:tab/>
      </w:r>
      <w:r>
        <w:rPr>
          <w:rFonts w:eastAsiaTheme="minorHAnsi" w:cs="Arial"/>
          <w:snapToGrid/>
          <w:szCs w:val="22"/>
          <w:lang w:eastAsia="en-US"/>
        </w:rPr>
        <w:tab/>
      </w:r>
      <w:r w:rsidRPr="00584343">
        <w:rPr>
          <w:rFonts w:eastAsiaTheme="minorHAnsi" w:cs="Arial"/>
          <w:snapToGrid/>
          <w:szCs w:val="22"/>
          <w:lang w:eastAsia="en-US"/>
        </w:rPr>
        <w:t xml:space="preserve">Die Verfahren werden unverzüglich gesichtet und in Eilverfahren und in sonstige Verfahren unterschieden. Eilverfahren werden in der Reihenfolge ihres Eingangs bei der Eingangsgeschäftsstelle, bei zeitgleichem Eingang in alphabetischer Reihenfolge (gemäß den Regeln unter III Nr. 6) an nächstmöglicher Stelle zugeteilt. Ist die Zuteilung der Verfahren, die am Vortag eingegangen sind, noch nicht abgeschlossen, wird ein Eilverfahren, sobald es als solches identifiziert ist, sogleich vor den noch nicht eingetragenen Verfahren des Vortags zugeteilt. </w:t>
      </w:r>
    </w:p>
    <w:p w:rsidR="004229C6" w:rsidRPr="00584343" w:rsidRDefault="004229C6" w:rsidP="00584343">
      <w:pPr>
        <w:widowControl/>
        <w:tabs>
          <w:tab w:val="left" w:pos="426"/>
        </w:tabs>
        <w:spacing w:after="200" w:line="360" w:lineRule="auto"/>
        <w:ind w:left="851" w:hanging="851"/>
        <w:jc w:val="both"/>
        <w:rPr>
          <w:rFonts w:eastAsiaTheme="minorHAnsi" w:cs="Arial"/>
          <w:snapToGrid/>
          <w:szCs w:val="22"/>
          <w:lang w:eastAsia="en-US"/>
        </w:rPr>
      </w:pPr>
      <w:r>
        <w:rPr>
          <w:rFonts w:eastAsiaTheme="minorHAnsi" w:cs="Arial"/>
          <w:snapToGrid/>
          <w:szCs w:val="22"/>
          <w:lang w:eastAsia="en-US"/>
        </w:rPr>
        <w:tab/>
      </w:r>
      <w:r>
        <w:rPr>
          <w:rFonts w:eastAsiaTheme="minorHAnsi" w:cs="Arial"/>
          <w:snapToGrid/>
          <w:szCs w:val="22"/>
          <w:lang w:eastAsia="en-US"/>
        </w:rPr>
        <w:tab/>
      </w:r>
      <w:r w:rsidRPr="00584343">
        <w:rPr>
          <w:rFonts w:eastAsiaTheme="minorHAnsi" w:cs="Arial"/>
          <w:snapToGrid/>
          <w:szCs w:val="22"/>
          <w:lang w:eastAsia="en-US"/>
        </w:rPr>
        <w:t>Eilverfahren sind Beschwerden in Verfahren auf Erlass einer einstweiligen Anordnung und Beschwerden in Hauptsacheverfahren, die mit dem Antrag auf Erlass einer einstweiligen Anordnung durch das Beschwerdegericht verbunden sind</w:t>
      </w:r>
      <w:r w:rsidR="005C3D42">
        <w:rPr>
          <w:rFonts w:eastAsiaTheme="minorHAnsi" w:cs="Arial"/>
          <w:snapToGrid/>
          <w:szCs w:val="22"/>
          <w:lang w:eastAsia="en-US"/>
        </w:rPr>
        <w:t>, oder Anträge auf Erlass einer einstweiligen Anordnung, die während der Anhängigkeit eines Hauptsache-Beschwerdeverfahrens nachträglich eingereicht werden</w:t>
      </w:r>
      <w:r w:rsidRPr="00584343">
        <w:rPr>
          <w:rFonts w:eastAsiaTheme="minorHAnsi" w:cs="Arial"/>
          <w:snapToGrid/>
          <w:szCs w:val="22"/>
          <w:lang w:eastAsia="en-US"/>
        </w:rPr>
        <w:t xml:space="preserve"> (§§ 64 Abs. 3, 50 Abs. 1 Satz 2 FamFG), wenn folgender Verfahrensgegenstand betroffen ist:</w:t>
      </w:r>
    </w:p>
    <w:p w:rsidR="004229C6" w:rsidRPr="00584343" w:rsidRDefault="004229C6" w:rsidP="00584343">
      <w:pPr>
        <w:pStyle w:val="Listenabsatz"/>
        <w:numPr>
          <w:ilvl w:val="0"/>
          <w:numId w:val="32"/>
        </w:numPr>
        <w:tabs>
          <w:tab w:val="left" w:pos="426"/>
        </w:tabs>
        <w:spacing w:after="200" w:line="360" w:lineRule="auto"/>
        <w:rPr>
          <w:rFonts w:eastAsiaTheme="minorHAnsi"/>
        </w:rPr>
      </w:pPr>
      <w:r w:rsidRPr="00584343">
        <w:rPr>
          <w:rFonts w:eastAsiaTheme="minorHAnsi"/>
        </w:rPr>
        <w:t>Regelung der elterlichen Sorge,</w:t>
      </w:r>
    </w:p>
    <w:p w:rsidR="004229C6" w:rsidRPr="00584343" w:rsidRDefault="004229C6" w:rsidP="00584343">
      <w:pPr>
        <w:pStyle w:val="Listenabsatz"/>
        <w:numPr>
          <w:ilvl w:val="0"/>
          <w:numId w:val="32"/>
        </w:numPr>
        <w:tabs>
          <w:tab w:val="left" w:pos="426"/>
        </w:tabs>
        <w:spacing w:after="200" w:line="360" w:lineRule="auto"/>
        <w:rPr>
          <w:rFonts w:eastAsiaTheme="minorHAnsi"/>
        </w:rPr>
      </w:pPr>
      <w:r w:rsidRPr="00584343">
        <w:rPr>
          <w:rFonts w:eastAsiaTheme="minorHAnsi"/>
        </w:rPr>
        <w:t>Herausgabe eines Kindes,</w:t>
      </w:r>
    </w:p>
    <w:p w:rsidR="004229C6" w:rsidRDefault="004229C6" w:rsidP="00584343">
      <w:pPr>
        <w:pStyle w:val="Listenabsatz"/>
        <w:numPr>
          <w:ilvl w:val="0"/>
          <w:numId w:val="32"/>
        </w:numPr>
        <w:tabs>
          <w:tab w:val="left" w:pos="426"/>
        </w:tabs>
        <w:spacing w:after="200" w:line="360" w:lineRule="auto"/>
      </w:pPr>
      <w:r w:rsidRPr="00584343">
        <w:rPr>
          <w:rFonts w:eastAsiaTheme="minorHAnsi"/>
        </w:rPr>
        <w:t>Genehmigung der geschlossenen Unterbringung</w:t>
      </w:r>
      <w:r>
        <w:t xml:space="preserve"> eines Kindes.</w:t>
      </w:r>
    </w:p>
    <w:p w:rsidR="00350002" w:rsidRPr="00350002" w:rsidRDefault="00350002" w:rsidP="00350002">
      <w:pPr>
        <w:widowControl/>
        <w:tabs>
          <w:tab w:val="left" w:pos="426"/>
        </w:tabs>
        <w:spacing w:after="200" w:line="360" w:lineRule="auto"/>
        <w:ind w:left="851" w:hanging="851"/>
        <w:jc w:val="both"/>
        <w:rPr>
          <w:rFonts w:eastAsiaTheme="minorHAnsi" w:cs="Arial"/>
          <w:snapToGrid/>
          <w:szCs w:val="22"/>
          <w:lang w:eastAsia="en-US"/>
        </w:rPr>
      </w:pPr>
      <w:r w:rsidRPr="00350002">
        <w:rPr>
          <w:rFonts w:eastAsiaTheme="minorHAnsi" w:cs="Arial"/>
          <w:snapToGrid/>
          <w:szCs w:val="22"/>
          <w:lang w:eastAsia="en-US"/>
        </w:rPr>
        <w:t>3.</w:t>
      </w:r>
      <w:r w:rsidRPr="00350002">
        <w:rPr>
          <w:rFonts w:eastAsiaTheme="minorHAnsi" w:cs="Arial"/>
          <w:snapToGrid/>
          <w:szCs w:val="22"/>
          <w:lang w:eastAsia="en-US"/>
        </w:rPr>
        <w:tab/>
        <w:t xml:space="preserve">a) </w:t>
      </w:r>
      <w:r w:rsidRPr="00350002">
        <w:rPr>
          <w:rFonts w:eastAsiaTheme="minorHAnsi" w:cs="Arial"/>
          <w:snapToGrid/>
          <w:szCs w:val="22"/>
          <w:lang w:eastAsia="en-US"/>
        </w:rPr>
        <w:tab/>
        <w:t>Für die Zivilverfahren (U, W, AR), die den Zivilsenaten in Karlsruhe zugewiesen sind, bilden der 1., 3., 6., 7., 8., 10., 11., 12., 15., 17.</w:t>
      </w:r>
      <w:r w:rsidR="00493002">
        <w:rPr>
          <w:rFonts w:eastAsiaTheme="minorHAnsi" w:cs="Arial"/>
          <w:snapToGrid/>
          <w:szCs w:val="22"/>
          <w:lang w:eastAsia="en-US"/>
        </w:rPr>
        <w:t>, 19.</w:t>
      </w:r>
      <w:r w:rsidRPr="00350002">
        <w:rPr>
          <w:rFonts w:eastAsiaTheme="minorHAnsi" w:cs="Arial"/>
          <w:snapToGrid/>
          <w:szCs w:val="22"/>
          <w:lang w:eastAsia="en-US"/>
        </w:rPr>
        <w:t xml:space="preserve"> und </w:t>
      </w:r>
      <w:r w:rsidR="00493002">
        <w:rPr>
          <w:rFonts w:eastAsiaTheme="minorHAnsi" w:cs="Arial"/>
          <w:snapToGrid/>
          <w:szCs w:val="22"/>
          <w:lang w:eastAsia="en-US"/>
        </w:rPr>
        <w:t>24.</w:t>
      </w:r>
      <w:r w:rsidR="00493002" w:rsidRPr="00350002">
        <w:rPr>
          <w:rFonts w:eastAsiaTheme="minorHAnsi" w:cs="Arial"/>
          <w:snapToGrid/>
          <w:szCs w:val="22"/>
          <w:lang w:eastAsia="en-US"/>
        </w:rPr>
        <w:t xml:space="preserve"> </w:t>
      </w:r>
      <w:r w:rsidRPr="00350002">
        <w:rPr>
          <w:rFonts w:eastAsiaTheme="minorHAnsi" w:cs="Arial"/>
          <w:snapToGrid/>
          <w:szCs w:val="22"/>
          <w:lang w:eastAsia="en-US"/>
        </w:rPr>
        <w:t>Zivilsenat einen Turnus (</w:t>
      </w:r>
      <w:r w:rsidRPr="00493002">
        <w:rPr>
          <w:rFonts w:eastAsiaTheme="minorHAnsi" w:cs="Arial"/>
          <w:b/>
          <w:snapToGrid/>
          <w:szCs w:val="22"/>
          <w:lang w:eastAsia="en-US"/>
        </w:rPr>
        <w:t>Zivilturnus Karlsruhe</w:t>
      </w:r>
      <w:r w:rsidRPr="00350002">
        <w:rPr>
          <w:rFonts w:eastAsiaTheme="minorHAnsi" w:cs="Arial"/>
          <w:snapToGrid/>
          <w:szCs w:val="22"/>
          <w:lang w:eastAsia="en-US"/>
        </w:rPr>
        <w:t>).</w:t>
      </w:r>
    </w:p>
    <w:p w:rsidR="00350002" w:rsidRPr="00350002" w:rsidRDefault="00350002" w:rsidP="00350002">
      <w:pPr>
        <w:widowControl/>
        <w:spacing w:after="200" w:line="360" w:lineRule="auto"/>
        <w:ind w:left="851" w:hanging="426"/>
        <w:jc w:val="both"/>
        <w:rPr>
          <w:rFonts w:eastAsiaTheme="minorHAnsi" w:cs="Arial"/>
          <w:snapToGrid/>
          <w:szCs w:val="22"/>
          <w:lang w:eastAsia="en-US"/>
        </w:rPr>
      </w:pPr>
      <w:r w:rsidRPr="00350002">
        <w:rPr>
          <w:rFonts w:eastAsiaTheme="minorHAnsi" w:cs="Arial"/>
          <w:snapToGrid/>
          <w:szCs w:val="22"/>
          <w:lang w:eastAsia="en-US"/>
        </w:rPr>
        <w:t xml:space="preserve">b) </w:t>
      </w:r>
      <w:r w:rsidRPr="00350002">
        <w:rPr>
          <w:rFonts w:eastAsiaTheme="minorHAnsi" w:cs="Arial"/>
          <w:snapToGrid/>
          <w:szCs w:val="22"/>
          <w:lang w:eastAsia="en-US"/>
        </w:rPr>
        <w:tab/>
        <w:t>Für die Zivilverfahren, die den Zivilsenaten in Freiburg zugewiesen sind, bilden der 4., 9., 13.</w:t>
      </w:r>
      <w:r w:rsidR="00493002">
        <w:rPr>
          <w:rFonts w:eastAsiaTheme="minorHAnsi" w:cs="Arial"/>
          <w:snapToGrid/>
          <w:szCs w:val="22"/>
          <w:lang w:eastAsia="en-US"/>
        </w:rPr>
        <w:t>,</w:t>
      </w:r>
      <w:r w:rsidRPr="00350002">
        <w:rPr>
          <w:rFonts w:eastAsiaTheme="minorHAnsi" w:cs="Arial"/>
          <w:snapToGrid/>
          <w:szCs w:val="22"/>
          <w:lang w:eastAsia="en-US"/>
        </w:rPr>
        <w:t xml:space="preserve"> </w:t>
      </w:r>
      <w:r w:rsidR="00493002">
        <w:rPr>
          <w:rFonts w:eastAsiaTheme="minorHAnsi" w:cs="Arial"/>
          <w:snapToGrid/>
          <w:szCs w:val="22"/>
          <w:lang w:eastAsia="en-US"/>
        </w:rPr>
        <w:t xml:space="preserve">14. </w:t>
      </w:r>
      <w:r w:rsidRPr="00350002">
        <w:rPr>
          <w:rFonts w:eastAsiaTheme="minorHAnsi" w:cs="Arial"/>
          <w:snapToGrid/>
          <w:szCs w:val="22"/>
          <w:lang w:eastAsia="en-US"/>
        </w:rPr>
        <w:t xml:space="preserve">und </w:t>
      </w:r>
      <w:r w:rsidR="00493002">
        <w:rPr>
          <w:rFonts w:eastAsiaTheme="minorHAnsi" w:cs="Arial"/>
          <w:snapToGrid/>
          <w:szCs w:val="22"/>
          <w:lang w:eastAsia="en-US"/>
        </w:rPr>
        <w:t>25.</w:t>
      </w:r>
      <w:r w:rsidR="00493002" w:rsidRPr="00350002">
        <w:rPr>
          <w:rFonts w:eastAsiaTheme="minorHAnsi" w:cs="Arial"/>
          <w:snapToGrid/>
          <w:szCs w:val="22"/>
          <w:lang w:eastAsia="en-US"/>
        </w:rPr>
        <w:t xml:space="preserve"> </w:t>
      </w:r>
      <w:r w:rsidRPr="00350002">
        <w:rPr>
          <w:rFonts w:eastAsiaTheme="minorHAnsi" w:cs="Arial"/>
          <w:snapToGrid/>
          <w:szCs w:val="22"/>
          <w:lang w:eastAsia="en-US"/>
        </w:rPr>
        <w:t>Zivilsenat einen Turnus (</w:t>
      </w:r>
      <w:r w:rsidRPr="00493002">
        <w:rPr>
          <w:rFonts w:eastAsiaTheme="minorHAnsi" w:cs="Arial"/>
          <w:b/>
          <w:snapToGrid/>
          <w:szCs w:val="22"/>
          <w:lang w:eastAsia="en-US"/>
        </w:rPr>
        <w:t>Zivilturnus Freiburg</w:t>
      </w:r>
      <w:r w:rsidRPr="00350002">
        <w:rPr>
          <w:rFonts w:eastAsiaTheme="minorHAnsi" w:cs="Arial"/>
          <w:snapToGrid/>
          <w:szCs w:val="22"/>
          <w:lang w:eastAsia="en-US"/>
        </w:rPr>
        <w:t>).</w:t>
      </w:r>
    </w:p>
    <w:p w:rsidR="00350002" w:rsidRPr="00350002" w:rsidRDefault="00350002" w:rsidP="00350002">
      <w:pPr>
        <w:widowControl/>
        <w:spacing w:after="200" w:line="360" w:lineRule="auto"/>
        <w:ind w:left="851" w:hanging="426"/>
        <w:jc w:val="both"/>
        <w:rPr>
          <w:rFonts w:eastAsiaTheme="minorHAnsi" w:cs="Arial"/>
          <w:snapToGrid/>
          <w:szCs w:val="22"/>
          <w:lang w:eastAsia="en-US"/>
        </w:rPr>
      </w:pPr>
      <w:r w:rsidRPr="00350002">
        <w:rPr>
          <w:rFonts w:eastAsiaTheme="minorHAnsi" w:cs="Arial"/>
          <w:snapToGrid/>
          <w:szCs w:val="22"/>
          <w:lang w:eastAsia="en-US"/>
        </w:rPr>
        <w:t xml:space="preserve">c) </w:t>
      </w:r>
      <w:r w:rsidRPr="00350002">
        <w:rPr>
          <w:rFonts w:eastAsiaTheme="minorHAnsi" w:cs="Arial"/>
          <w:snapToGrid/>
          <w:szCs w:val="22"/>
          <w:lang w:eastAsia="en-US"/>
        </w:rPr>
        <w:tab/>
        <w:t xml:space="preserve">Für die Familiensachen (UF, WF, AR), die den Zivilsenaten </w:t>
      </w:r>
      <w:r w:rsidR="00F11D64">
        <w:rPr>
          <w:rFonts w:eastAsiaTheme="minorHAnsi" w:cs="Arial"/>
          <w:snapToGrid/>
          <w:color w:val="FF0000"/>
          <w:szCs w:val="22"/>
          <w:lang w:eastAsia="en-US"/>
        </w:rPr>
        <w:t xml:space="preserve">– Senaten für Familiensachen – </w:t>
      </w:r>
      <w:r w:rsidRPr="00350002">
        <w:rPr>
          <w:rFonts w:eastAsiaTheme="minorHAnsi" w:cs="Arial"/>
          <w:snapToGrid/>
          <w:szCs w:val="22"/>
          <w:lang w:eastAsia="en-US"/>
        </w:rPr>
        <w:t>in Karlsruhe zugewiesen sind, bilden der 2., 16. und 20. Zivilsenat - Senat für Familiensachen - einen Turnus</w:t>
      </w:r>
      <w:r w:rsidR="00262104">
        <w:rPr>
          <w:rFonts w:eastAsiaTheme="minorHAnsi" w:cs="Arial"/>
          <w:snapToGrid/>
          <w:szCs w:val="22"/>
          <w:lang w:eastAsia="en-US"/>
        </w:rPr>
        <w:t xml:space="preserve"> für Verfahren aus den Bezirken der Amtsgerichte </w:t>
      </w:r>
      <w:r w:rsidR="000603D2">
        <w:rPr>
          <w:rFonts w:eastAsiaTheme="minorHAnsi" w:cs="Arial"/>
          <w:snapToGrid/>
          <w:szCs w:val="22"/>
          <w:lang w:eastAsia="en-US"/>
        </w:rPr>
        <w:lastRenderedPageBreak/>
        <w:t xml:space="preserve">- Familiengerichte - </w:t>
      </w:r>
      <w:r w:rsidR="00262104">
        <w:rPr>
          <w:rFonts w:eastAsiaTheme="minorHAnsi" w:cs="Arial"/>
          <w:snapToGrid/>
          <w:szCs w:val="22"/>
          <w:lang w:eastAsia="en-US"/>
        </w:rPr>
        <w:t>Baden-Baden, Bruchsal, Rastatt und Weinheim</w:t>
      </w:r>
      <w:r w:rsidR="00F11D64">
        <w:rPr>
          <w:rFonts w:eastAsiaTheme="minorHAnsi" w:cs="Arial"/>
          <w:snapToGrid/>
          <w:szCs w:val="22"/>
          <w:lang w:eastAsia="en-US"/>
        </w:rPr>
        <w:t xml:space="preserve">. </w:t>
      </w:r>
      <w:r w:rsidR="00F11D64" w:rsidRPr="00F11D64">
        <w:rPr>
          <w:rFonts w:eastAsiaTheme="minorHAnsi" w:cs="Arial"/>
          <w:snapToGrid/>
          <w:color w:val="FF0000"/>
          <w:szCs w:val="22"/>
          <w:lang w:eastAsia="en-US"/>
        </w:rPr>
        <w:t>Der Turnus umfasst auch Verfahren gemäß Ziff. III</w:t>
      </w:r>
      <w:r w:rsidR="00F11D64">
        <w:rPr>
          <w:rFonts w:eastAsiaTheme="minorHAnsi" w:cs="Arial"/>
          <w:snapToGrid/>
          <w:color w:val="FF0000"/>
          <w:szCs w:val="22"/>
          <w:lang w:eastAsia="en-US"/>
        </w:rPr>
        <w:t xml:space="preserve"> Nr. 12 Abs. 2, die diesen Sena</w:t>
      </w:r>
      <w:r w:rsidR="00F11D64" w:rsidRPr="00F11D64">
        <w:rPr>
          <w:rFonts w:eastAsiaTheme="minorHAnsi" w:cs="Arial"/>
          <w:snapToGrid/>
          <w:color w:val="FF0000"/>
          <w:szCs w:val="22"/>
          <w:lang w:eastAsia="en-US"/>
        </w:rPr>
        <w:t>ten zugewiesen sind (U, W)</w:t>
      </w:r>
      <w:r w:rsidR="00F11D64">
        <w:rPr>
          <w:rStyle w:val="Funotenzeichen"/>
          <w:rFonts w:eastAsiaTheme="minorHAnsi" w:cs="Arial"/>
          <w:snapToGrid/>
          <w:color w:val="FF0000"/>
          <w:szCs w:val="22"/>
          <w:lang w:eastAsia="en-US"/>
        </w:rPr>
        <w:footnoteReference w:id="46"/>
      </w:r>
      <w:r w:rsidR="00F11D64" w:rsidRPr="00F11D64">
        <w:rPr>
          <w:rFonts w:eastAsiaTheme="minorHAnsi" w:cs="Arial"/>
          <w:snapToGrid/>
          <w:color w:val="FF0000"/>
          <w:szCs w:val="22"/>
          <w:lang w:eastAsia="en-US"/>
        </w:rPr>
        <w:t xml:space="preserve"> </w:t>
      </w:r>
      <w:r w:rsidRPr="00350002">
        <w:rPr>
          <w:rFonts w:eastAsiaTheme="minorHAnsi" w:cs="Arial"/>
          <w:snapToGrid/>
          <w:szCs w:val="22"/>
          <w:lang w:eastAsia="en-US"/>
        </w:rPr>
        <w:t>(</w:t>
      </w:r>
      <w:r w:rsidRPr="00493002">
        <w:rPr>
          <w:rFonts w:eastAsiaTheme="minorHAnsi" w:cs="Arial"/>
          <w:b/>
          <w:snapToGrid/>
          <w:szCs w:val="22"/>
          <w:lang w:eastAsia="en-US"/>
        </w:rPr>
        <w:t>Familienturnus Karlsruhe</w:t>
      </w:r>
      <w:r w:rsidRPr="00350002">
        <w:rPr>
          <w:rFonts w:eastAsiaTheme="minorHAnsi" w:cs="Arial"/>
          <w:snapToGrid/>
          <w:szCs w:val="22"/>
          <w:lang w:eastAsia="en-US"/>
        </w:rPr>
        <w:t>).</w:t>
      </w:r>
    </w:p>
    <w:p w:rsidR="00350002" w:rsidRPr="00350002" w:rsidRDefault="00350002" w:rsidP="00350002">
      <w:pPr>
        <w:widowControl/>
        <w:spacing w:after="200" w:line="360" w:lineRule="auto"/>
        <w:ind w:left="851" w:hanging="426"/>
        <w:jc w:val="both"/>
        <w:rPr>
          <w:rFonts w:eastAsiaTheme="minorHAnsi" w:cs="Arial"/>
          <w:snapToGrid/>
          <w:szCs w:val="22"/>
          <w:lang w:eastAsia="en-US"/>
        </w:rPr>
      </w:pPr>
      <w:r w:rsidRPr="00350002">
        <w:rPr>
          <w:rFonts w:eastAsiaTheme="minorHAnsi" w:cs="Arial"/>
          <w:snapToGrid/>
          <w:szCs w:val="22"/>
          <w:lang w:eastAsia="en-US"/>
        </w:rPr>
        <w:t xml:space="preserve">d) </w:t>
      </w:r>
      <w:r w:rsidRPr="00350002">
        <w:rPr>
          <w:rFonts w:eastAsiaTheme="minorHAnsi" w:cs="Arial"/>
          <w:snapToGrid/>
          <w:szCs w:val="22"/>
          <w:lang w:eastAsia="en-US"/>
        </w:rPr>
        <w:tab/>
        <w:t xml:space="preserve">Für die Familiensachen </w:t>
      </w:r>
      <w:r w:rsidR="00F11D64" w:rsidRPr="00F11D64">
        <w:rPr>
          <w:rFonts w:eastAsiaTheme="minorHAnsi" w:cs="Arial"/>
          <w:snapToGrid/>
          <w:color w:val="FF0000"/>
          <w:szCs w:val="22"/>
          <w:lang w:eastAsia="en-US"/>
        </w:rPr>
        <w:t>und Verfahren gemäß Ziff. III Nr. 12 Abs. 2 (UF, WF, AR, U, W)</w:t>
      </w:r>
      <w:r w:rsidR="00F11D64">
        <w:rPr>
          <w:rStyle w:val="Funotenzeichen"/>
          <w:rFonts w:eastAsiaTheme="minorHAnsi" w:cs="Arial"/>
          <w:snapToGrid/>
          <w:color w:val="FF0000"/>
          <w:szCs w:val="22"/>
          <w:lang w:eastAsia="en-US"/>
        </w:rPr>
        <w:footnoteReference w:id="47"/>
      </w:r>
      <w:r w:rsidRPr="00350002">
        <w:rPr>
          <w:rFonts w:eastAsiaTheme="minorHAnsi" w:cs="Arial"/>
          <w:snapToGrid/>
          <w:szCs w:val="22"/>
          <w:lang w:eastAsia="en-US"/>
        </w:rPr>
        <w:t>, die den Zivilsenaten</w:t>
      </w:r>
      <w:r w:rsidR="00F11D64">
        <w:rPr>
          <w:rFonts w:eastAsiaTheme="minorHAnsi" w:cs="Arial"/>
          <w:snapToGrid/>
          <w:szCs w:val="22"/>
          <w:lang w:eastAsia="en-US"/>
        </w:rPr>
        <w:t xml:space="preserve"> </w:t>
      </w:r>
      <w:r w:rsidR="00F11D64" w:rsidRPr="00F11D64">
        <w:rPr>
          <w:rFonts w:eastAsiaTheme="minorHAnsi" w:cs="Arial"/>
          <w:snapToGrid/>
          <w:color w:val="FF0000"/>
          <w:szCs w:val="22"/>
          <w:lang w:eastAsia="en-US"/>
        </w:rPr>
        <w:t>– Senaten für Familiensachen –</w:t>
      </w:r>
      <w:r w:rsidRPr="00F11D64">
        <w:rPr>
          <w:rFonts w:eastAsiaTheme="minorHAnsi" w:cs="Arial"/>
          <w:snapToGrid/>
          <w:color w:val="FF0000"/>
          <w:szCs w:val="22"/>
          <w:lang w:eastAsia="en-US"/>
        </w:rPr>
        <w:t xml:space="preserve"> </w:t>
      </w:r>
      <w:r w:rsidRPr="00350002">
        <w:rPr>
          <w:rFonts w:eastAsiaTheme="minorHAnsi" w:cs="Arial"/>
          <w:snapToGrid/>
          <w:szCs w:val="22"/>
          <w:lang w:eastAsia="en-US"/>
        </w:rPr>
        <w:t>in Freiburg zugewiesen sind, bilden der 5. und 18. Zivilsenat - Senat für Familiensachen - einen Turnus (</w:t>
      </w:r>
      <w:r w:rsidRPr="00493002">
        <w:rPr>
          <w:rFonts w:eastAsiaTheme="minorHAnsi" w:cs="Arial"/>
          <w:b/>
          <w:snapToGrid/>
          <w:szCs w:val="22"/>
          <w:lang w:eastAsia="en-US"/>
        </w:rPr>
        <w:t>Familienturnus Freiburg</w:t>
      </w:r>
      <w:r w:rsidRPr="00350002">
        <w:rPr>
          <w:rFonts w:eastAsiaTheme="minorHAnsi" w:cs="Arial"/>
          <w:snapToGrid/>
          <w:szCs w:val="22"/>
          <w:lang w:eastAsia="en-US"/>
        </w:rPr>
        <w:t>).</w:t>
      </w:r>
    </w:p>
    <w:p w:rsidR="00350002" w:rsidRPr="00350002" w:rsidRDefault="00350002" w:rsidP="00350002">
      <w:pPr>
        <w:widowControl/>
        <w:spacing w:after="200" w:line="360" w:lineRule="auto"/>
        <w:ind w:left="426" w:hanging="426"/>
        <w:jc w:val="both"/>
        <w:rPr>
          <w:rFonts w:eastAsiaTheme="minorHAnsi" w:cs="Arial"/>
          <w:snapToGrid/>
          <w:szCs w:val="22"/>
          <w:lang w:eastAsia="en-US"/>
        </w:rPr>
      </w:pPr>
      <w:r w:rsidRPr="00350002">
        <w:rPr>
          <w:rFonts w:eastAsiaTheme="minorHAnsi" w:cs="Arial"/>
          <w:snapToGrid/>
          <w:szCs w:val="22"/>
          <w:lang w:eastAsia="en-US"/>
        </w:rPr>
        <w:t xml:space="preserve">4. </w:t>
      </w:r>
      <w:r w:rsidRPr="00350002">
        <w:rPr>
          <w:rFonts w:eastAsiaTheme="minorHAnsi" w:cs="Arial"/>
          <w:snapToGrid/>
          <w:szCs w:val="22"/>
          <w:lang w:eastAsia="en-US"/>
        </w:rPr>
        <w:tab/>
      </w:r>
      <w:r w:rsidR="00862306" w:rsidRPr="00AB47D4">
        <w:rPr>
          <w:rFonts w:eastAsiaTheme="minorHAnsi" w:cs="Arial"/>
          <w:snapToGrid/>
          <w:szCs w:val="22"/>
          <w:vertAlign w:val="superscript"/>
          <w:lang w:eastAsia="en-US"/>
        </w:rPr>
        <w:t>1</w:t>
      </w:r>
      <w:r w:rsidRPr="00350002">
        <w:rPr>
          <w:rFonts w:eastAsiaTheme="minorHAnsi" w:cs="Arial"/>
          <w:snapToGrid/>
          <w:szCs w:val="22"/>
          <w:lang w:eastAsia="en-US"/>
        </w:rPr>
        <w:t>Die Zuteilung von Turnusverfahren erfolgt nach den folgenden Regeln immer an den im jeweiligen Turnus aktuell zuständigen Senat (</w:t>
      </w:r>
      <w:r w:rsidRPr="00350002">
        <w:rPr>
          <w:rFonts w:eastAsiaTheme="minorHAnsi" w:cs="Arial"/>
          <w:b/>
          <w:snapToGrid/>
          <w:szCs w:val="22"/>
          <w:lang w:eastAsia="en-US"/>
        </w:rPr>
        <w:t>Turnussenat</w:t>
      </w:r>
      <w:r w:rsidRPr="00350002">
        <w:rPr>
          <w:rFonts w:eastAsiaTheme="minorHAnsi" w:cs="Arial"/>
          <w:snapToGrid/>
          <w:szCs w:val="22"/>
          <w:lang w:eastAsia="en-US"/>
        </w:rPr>
        <w:t xml:space="preserve">). </w:t>
      </w:r>
      <w:r w:rsidR="00862306" w:rsidRPr="00AB47D4">
        <w:rPr>
          <w:rFonts w:eastAsiaTheme="minorHAnsi" w:cs="Arial"/>
          <w:snapToGrid/>
          <w:szCs w:val="22"/>
          <w:vertAlign w:val="superscript"/>
          <w:lang w:eastAsia="en-US"/>
        </w:rPr>
        <w:t>2</w:t>
      </w:r>
      <w:r w:rsidRPr="00350002">
        <w:rPr>
          <w:rFonts w:eastAsiaTheme="minorHAnsi" w:cs="Arial"/>
          <w:snapToGrid/>
          <w:szCs w:val="22"/>
          <w:lang w:eastAsia="en-US"/>
        </w:rPr>
        <w:t xml:space="preserve">Turnussenate sind zum 1. Januar 2018 die Senate mit der jeweils niedrigsten </w:t>
      </w:r>
      <w:r w:rsidRPr="00350002">
        <w:rPr>
          <w:rFonts w:eastAsiaTheme="minorHAnsi" w:cs="Arial"/>
          <w:b/>
          <w:snapToGrid/>
          <w:szCs w:val="22"/>
          <w:lang w:eastAsia="en-US"/>
        </w:rPr>
        <w:t>Senatsnummer</w:t>
      </w:r>
      <w:r w:rsidRPr="00350002">
        <w:rPr>
          <w:rFonts w:eastAsiaTheme="minorHAnsi" w:cs="Arial"/>
          <w:snapToGrid/>
          <w:szCs w:val="22"/>
          <w:lang w:eastAsia="en-US"/>
        </w:rPr>
        <w:t xml:space="preserve"> (= die Zahl, die den Senat im Geschäftsverteilungsplan bezeichnet). </w:t>
      </w:r>
      <w:r w:rsidR="00862306" w:rsidRPr="00AB47D4">
        <w:rPr>
          <w:rFonts w:eastAsiaTheme="minorHAnsi" w:cs="Arial"/>
          <w:snapToGrid/>
          <w:szCs w:val="22"/>
          <w:vertAlign w:val="superscript"/>
          <w:lang w:eastAsia="en-US"/>
        </w:rPr>
        <w:t>3</w:t>
      </w:r>
      <w:r w:rsidRPr="00350002">
        <w:rPr>
          <w:rFonts w:eastAsiaTheme="minorHAnsi" w:cs="Arial"/>
          <w:snapToGrid/>
          <w:szCs w:val="22"/>
          <w:lang w:eastAsia="en-US"/>
        </w:rPr>
        <w:t>Als nächstes werden jeweils die Senate mit der nächst höheren Senatsnummer Turnussenate, bis alle Senate in ihrem Turnus an der Reihe waren (</w:t>
      </w:r>
      <w:r w:rsidRPr="00350002">
        <w:rPr>
          <w:rFonts w:eastAsiaTheme="minorHAnsi" w:cs="Arial"/>
          <w:b/>
          <w:snapToGrid/>
          <w:szCs w:val="22"/>
          <w:lang w:eastAsia="en-US"/>
        </w:rPr>
        <w:t>ein</w:t>
      </w:r>
      <w:r w:rsidRPr="00350002">
        <w:rPr>
          <w:rFonts w:eastAsiaTheme="minorHAnsi" w:cs="Arial"/>
          <w:snapToGrid/>
          <w:szCs w:val="22"/>
          <w:lang w:eastAsia="en-US"/>
        </w:rPr>
        <w:t xml:space="preserve"> </w:t>
      </w:r>
      <w:r w:rsidRPr="00350002">
        <w:rPr>
          <w:rFonts w:eastAsiaTheme="minorHAnsi" w:cs="Arial"/>
          <w:b/>
          <w:snapToGrid/>
          <w:szCs w:val="22"/>
          <w:lang w:eastAsia="en-US"/>
        </w:rPr>
        <w:t>Durchgang</w:t>
      </w:r>
      <w:r w:rsidRPr="00350002">
        <w:rPr>
          <w:rFonts w:eastAsiaTheme="minorHAnsi" w:cs="Arial"/>
          <w:snapToGrid/>
          <w:szCs w:val="22"/>
          <w:lang w:eastAsia="en-US"/>
        </w:rPr>
        <w:t xml:space="preserve">). </w:t>
      </w:r>
      <w:r w:rsidR="00862306" w:rsidRPr="00AB47D4">
        <w:rPr>
          <w:rFonts w:eastAsiaTheme="minorHAnsi" w:cs="Arial"/>
          <w:snapToGrid/>
          <w:szCs w:val="22"/>
          <w:vertAlign w:val="superscript"/>
          <w:lang w:eastAsia="en-US"/>
        </w:rPr>
        <w:t>4</w:t>
      </w:r>
      <w:r w:rsidRPr="00350002">
        <w:rPr>
          <w:rFonts w:eastAsiaTheme="minorHAnsi" w:cs="Arial"/>
          <w:snapToGrid/>
          <w:szCs w:val="22"/>
          <w:lang w:eastAsia="en-US"/>
        </w:rPr>
        <w:t xml:space="preserve">Nachdem der Senat mit der höchsten Senatsnummer Turnussenat war, beginnt ein neuer Durchgang, und es wird wieder der Senat mit der niedrigsten Senatsnummer Turnussenat. </w:t>
      </w:r>
      <w:r w:rsidR="00862306" w:rsidRPr="00AB47D4">
        <w:rPr>
          <w:rFonts w:eastAsiaTheme="minorHAnsi" w:cs="Arial"/>
          <w:snapToGrid/>
          <w:szCs w:val="22"/>
          <w:vertAlign w:val="superscript"/>
          <w:lang w:eastAsia="en-US"/>
        </w:rPr>
        <w:t>5</w:t>
      </w:r>
      <w:r w:rsidRPr="00350002">
        <w:rPr>
          <w:rFonts w:eastAsiaTheme="minorHAnsi" w:cs="Arial"/>
          <w:snapToGrid/>
          <w:szCs w:val="22"/>
          <w:lang w:eastAsia="en-US"/>
        </w:rPr>
        <w:t>Ein begonnener Durchgang wird über den Jahreswechsel fortgeführt.</w:t>
      </w:r>
    </w:p>
    <w:p w:rsidR="00350002" w:rsidRPr="00350002" w:rsidRDefault="00350002" w:rsidP="00350002">
      <w:pPr>
        <w:widowControl/>
        <w:spacing w:after="200" w:line="360" w:lineRule="auto"/>
        <w:ind w:left="426" w:hanging="426"/>
        <w:jc w:val="both"/>
        <w:rPr>
          <w:rFonts w:eastAsiaTheme="minorHAnsi" w:cs="Arial"/>
          <w:snapToGrid/>
          <w:szCs w:val="22"/>
          <w:lang w:eastAsia="en-US"/>
        </w:rPr>
      </w:pPr>
      <w:r w:rsidRPr="00350002">
        <w:rPr>
          <w:rFonts w:eastAsiaTheme="minorHAnsi" w:cs="Arial"/>
          <w:snapToGrid/>
          <w:szCs w:val="22"/>
          <w:lang w:eastAsia="en-US"/>
        </w:rPr>
        <w:t xml:space="preserve">5. </w:t>
      </w:r>
      <w:r w:rsidRPr="00350002">
        <w:rPr>
          <w:rFonts w:eastAsiaTheme="minorHAnsi" w:cs="Arial"/>
          <w:snapToGrid/>
          <w:szCs w:val="22"/>
          <w:lang w:eastAsia="en-US"/>
        </w:rPr>
        <w:tab/>
      </w:r>
      <w:r w:rsidR="00862306" w:rsidRPr="00AB47D4">
        <w:rPr>
          <w:rFonts w:eastAsiaTheme="minorHAnsi" w:cs="Arial"/>
          <w:snapToGrid/>
          <w:szCs w:val="22"/>
          <w:vertAlign w:val="superscript"/>
          <w:lang w:eastAsia="en-US"/>
        </w:rPr>
        <w:t>1</w:t>
      </w:r>
      <w:r w:rsidRPr="00350002">
        <w:rPr>
          <w:rFonts w:eastAsiaTheme="minorHAnsi" w:cs="Arial"/>
          <w:snapToGrid/>
          <w:szCs w:val="22"/>
          <w:lang w:eastAsia="en-US"/>
        </w:rPr>
        <w:t xml:space="preserve">Dem Turnussenat werden Verfahren in der alphabetischen Reihenfolge (gemäß den Regeln unter III Nr. 6) zugeteilt, solange die Summe der für den aktuellen Durchgang </w:t>
      </w:r>
      <w:r w:rsidR="003546B1">
        <w:rPr>
          <w:rFonts w:eastAsiaTheme="minorHAnsi" w:cs="Arial"/>
          <w:snapToGrid/>
          <w:szCs w:val="22"/>
          <w:lang w:eastAsia="en-US"/>
        </w:rPr>
        <w:t>gutgeschriebenen</w:t>
      </w:r>
      <w:r w:rsidRPr="00350002">
        <w:rPr>
          <w:rFonts w:eastAsiaTheme="minorHAnsi" w:cs="Arial"/>
          <w:snapToGrid/>
          <w:szCs w:val="22"/>
          <w:lang w:eastAsia="en-US"/>
        </w:rPr>
        <w:t xml:space="preserve"> Verfahrenspunkte (</w:t>
      </w:r>
      <w:r w:rsidRPr="00350002">
        <w:rPr>
          <w:rFonts w:eastAsiaTheme="minorHAnsi" w:cs="Arial"/>
          <w:b/>
          <w:snapToGrid/>
          <w:szCs w:val="22"/>
          <w:lang w:eastAsia="en-US"/>
        </w:rPr>
        <w:t>Verfahrenspunktezahl</w:t>
      </w:r>
      <w:r w:rsidRPr="00350002">
        <w:rPr>
          <w:rFonts w:eastAsiaTheme="minorHAnsi" w:cs="Arial"/>
          <w:snapToGrid/>
          <w:szCs w:val="22"/>
          <w:lang w:eastAsia="en-US"/>
        </w:rPr>
        <w:t xml:space="preserve">) kleiner ist als die Dezernatsturnuszahl. </w:t>
      </w:r>
      <w:r w:rsidR="00862306" w:rsidRPr="00AB47D4">
        <w:rPr>
          <w:rFonts w:eastAsiaTheme="minorHAnsi" w:cs="Arial"/>
          <w:snapToGrid/>
          <w:szCs w:val="22"/>
          <w:vertAlign w:val="superscript"/>
          <w:lang w:eastAsia="en-US"/>
        </w:rPr>
        <w:t>2</w:t>
      </w:r>
      <w:r w:rsidRPr="00350002">
        <w:rPr>
          <w:rFonts w:eastAsiaTheme="minorHAnsi" w:cs="Arial"/>
          <w:snapToGrid/>
          <w:szCs w:val="22"/>
          <w:lang w:eastAsia="en-US"/>
        </w:rPr>
        <w:t>Anschließend wird jeweils der Senat mit der nächst höheren Senatsnummer (vgl. Nr. 4) zum Turnussenat.</w:t>
      </w:r>
    </w:p>
    <w:p w:rsidR="00350002" w:rsidRPr="00350002" w:rsidRDefault="00862306" w:rsidP="00350002">
      <w:pPr>
        <w:widowControl/>
        <w:spacing w:after="200" w:line="360" w:lineRule="auto"/>
        <w:ind w:left="426"/>
        <w:jc w:val="both"/>
        <w:rPr>
          <w:rFonts w:eastAsiaTheme="minorHAnsi" w:cs="Arial"/>
          <w:snapToGrid/>
          <w:szCs w:val="22"/>
          <w:lang w:eastAsia="en-US"/>
        </w:rPr>
      </w:pPr>
      <w:r w:rsidRPr="00AB47D4">
        <w:rPr>
          <w:rFonts w:eastAsiaTheme="minorHAnsi" w:cs="Arial"/>
          <w:snapToGrid/>
          <w:szCs w:val="22"/>
          <w:vertAlign w:val="superscript"/>
          <w:lang w:eastAsia="en-US"/>
        </w:rPr>
        <w:t>3</w:t>
      </w:r>
      <w:r w:rsidR="00350002" w:rsidRPr="00350002">
        <w:rPr>
          <w:rFonts w:eastAsiaTheme="minorHAnsi" w:cs="Arial"/>
          <w:snapToGrid/>
          <w:szCs w:val="22"/>
          <w:lang w:eastAsia="en-US"/>
        </w:rPr>
        <w:t xml:space="preserve">Die </w:t>
      </w:r>
      <w:r w:rsidR="00350002" w:rsidRPr="00350002">
        <w:rPr>
          <w:rFonts w:eastAsiaTheme="minorHAnsi" w:cs="Arial"/>
          <w:b/>
          <w:snapToGrid/>
          <w:szCs w:val="22"/>
          <w:lang w:eastAsia="en-US"/>
        </w:rPr>
        <w:t>Dezernatsturnuszahl</w:t>
      </w:r>
      <w:r w:rsidR="00350002" w:rsidRPr="00350002">
        <w:rPr>
          <w:rFonts w:eastAsiaTheme="minorHAnsi" w:cs="Arial"/>
          <w:snapToGrid/>
          <w:szCs w:val="22"/>
          <w:lang w:eastAsia="en-US"/>
        </w:rPr>
        <w:t xml:space="preserve">, die für jeden am Turnus beteiligten Senat gebildet wird, entspricht der mit 100 multiplizierten aktuellen vom Präsidium bestimmten Dezernatszahl des Senats. </w:t>
      </w:r>
      <w:r w:rsidRPr="00AB47D4">
        <w:rPr>
          <w:rFonts w:eastAsiaTheme="minorHAnsi" w:cs="Arial"/>
          <w:snapToGrid/>
          <w:szCs w:val="22"/>
          <w:vertAlign w:val="superscript"/>
          <w:lang w:eastAsia="en-US"/>
        </w:rPr>
        <w:t>4</w:t>
      </w:r>
      <w:r w:rsidR="00350002" w:rsidRPr="00350002">
        <w:rPr>
          <w:rFonts w:eastAsiaTheme="minorHAnsi" w:cs="Arial"/>
          <w:snapToGrid/>
          <w:szCs w:val="22"/>
          <w:lang w:eastAsia="en-US"/>
        </w:rPr>
        <w:t xml:space="preserve">Die </w:t>
      </w:r>
      <w:r w:rsidR="00350002" w:rsidRPr="00350002">
        <w:rPr>
          <w:rFonts w:eastAsiaTheme="minorHAnsi" w:cs="Arial"/>
          <w:b/>
          <w:snapToGrid/>
          <w:szCs w:val="22"/>
          <w:lang w:eastAsia="en-US"/>
        </w:rPr>
        <w:t>Verfahrenspunkte</w:t>
      </w:r>
      <w:r w:rsidR="00350002" w:rsidRPr="00350002">
        <w:rPr>
          <w:rFonts w:eastAsiaTheme="minorHAnsi" w:cs="Arial"/>
          <w:snapToGrid/>
          <w:szCs w:val="22"/>
          <w:lang w:eastAsia="en-US"/>
        </w:rPr>
        <w:t xml:space="preserve">, die für ein Verfahren </w:t>
      </w:r>
      <w:r w:rsidR="003546B1">
        <w:rPr>
          <w:rFonts w:eastAsiaTheme="minorHAnsi" w:cs="Arial"/>
          <w:snapToGrid/>
          <w:szCs w:val="22"/>
          <w:lang w:eastAsia="en-US"/>
        </w:rPr>
        <w:t>gutgeschrieben</w:t>
      </w:r>
      <w:r w:rsidR="00350002" w:rsidRPr="00350002">
        <w:rPr>
          <w:rFonts w:eastAsiaTheme="minorHAnsi" w:cs="Arial"/>
          <w:snapToGrid/>
          <w:szCs w:val="22"/>
          <w:lang w:eastAsia="en-US"/>
        </w:rPr>
        <w:t xml:space="preserve"> werden, ergeben sich aus der unter Nr. 11 abgedruckten Tabelle.</w:t>
      </w:r>
    </w:p>
    <w:p w:rsidR="00350002" w:rsidRPr="00350002" w:rsidRDefault="00350002" w:rsidP="00350002">
      <w:pPr>
        <w:widowControl/>
        <w:tabs>
          <w:tab w:val="left" w:pos="426"/>
        </w:tabs>
        <w:spacing w:after="200" w:line="360" w:lineRule="auto"/>
        <w:ind w:left="851" w:hanging="851"/>
        <w:jc w:val="both"/>
        <w:rPr>
          <w:rFonts w:eastAsiaTheme="minorHAnsi" w:cs="Arial"/>
          <w:snapToGrid/>
          <w:szCs w:val="22"/>
          <w:lang w:eastAsia="en-US"/>
        </w:rPr>
      </w:pPr>
      <w:r w:rsidRPr="00350002">
        <w:rPr>
          <w:rFonts w:eastAsiaTheme="minorHAnsi" w:cs="Arial"/>
          <w:snapToGrid/>
          <w:szCs w:val="22"/>
          <w:lang w:eastAsia="en-US"/>
        </w:rPr>
        <w:lastRenderedPageBreak/>
        <w:t xml:space="preserve">6. </w:t>
      </w:r>
      <w:r w:rsidRPr="00350002">
        <w:rPr>
          <w:rFonts w:eastAsiaTheme="minorHAnsi" w:cs="Arial"/>
          <w:snapToGrid/>
          <w:szCs w:val="22"/>
          <w:lang w:eastAsia="en-US"/>
        </w:rPr>
        <w:tab/>
        <w:t xml:space="preserve">a) </w:t>
      </w:r>
      <w:r w:rsidRPr="00350002">
        <w:rPr>
          <w:rFonts w:eastAsiaTheme="minorHAnsi" w:cs="Arial"/>
          <w:snapToGrid/>
          <w:szCs w:val="22"/>
          <w:lang w:eastAsia="en-US"/>
        </w:rPr>
        <w:tab/>
        <w:t>Soweit durch die Zuweisung eines Verfahrens an den Turnussenat die Verfahrenspunktezahl die Dezernatsturnuszahl überschreitet, werden die - die Dezernatsturnuszahl übersteigenden - Verfahrenspunkte auf die Verfahrenspunktezahl für den betreffenden Senat beim nächsten Durchgang angerechnet.</w:t>
      </w:r>
    </w:p>
    <w:p w:rsidR="00350002" w:rsidRPr="00350002" w:rsidRDefault="00350002" w:rsidP="00350002">
      <w:pPr>
        <w:widowControl/>
        <w:spacing w:after="200" w:line="360" w:lineRule="auto"/>
        <w:ind w:left="851" w:hanging="426"/>
        <w:jc w:val="both"/>
        <w:rPr>
          <w:rFonts w:eastAsiaTheme="minorHAnsi" w:cs="Arial"/>
          <w:snapToGrid/>
          <w:szCs w:val="22"/>
          <w:lang w:eastAsia="en-US"/>
        </w:rPr>
      </w:pPr>
      <w:r w:rsidRPr="00350002">
        <w:rPr>
          <w:rFonts w:eastAsiaTheme="minorHAnsi" w:cs="Arial"/>
          <w:snapToGrid/>
          <w:szCs w:val="22"/>
          <w:lang w:eastAsia="en-US"/>
        </w:rPr>
        <w:t xml:space="preserve">b) </w:t>
      </w:r>
      <w:r w:rsidRPr="00350002">
        <w:rPr>
          <w:rFonts w:eastAsiaTheme="minorHAnsi" w:cs="Arial"/>
          <w:snapToGrid/>
          <w:szCs w:val="22"/>
          <w:lang w:eastAsia="en-US"/>
        </w:rPr>
        <w:tab/>
      </w:r>
      <w:r w:rsidR="00F1515C" w:rsidRPr="00AB47D4">
        <w:rPr>
          <w:rFonts w:eastAsiaTheme="minorHAnsi" w:cs="Arial"/>
          <w:snapToGrid/>
          <w:szCs w:val="22"/>
          <w:vertAlign w:val="superscript"/>
          <w:lang w:eastAsia="en-US"/>
        </w:rPr>
        <w:t>1</w:t>
      </w:r>
      <w:r w:rsidRPr="00350002">
        <w:rPr>
          <w:rFonts w:eastAsiaTheme="minorHAnsi" w:cs="Arial"/>
          <w:snapToGrid/>
          <w:szCs w:val="22"/>
          <w:lang w:eastAsia="en-US"/>
        </w:rPr>
        <w:t xml:space="preserve">Die Verfahrenspunkte für die gemäß Nr. 2 zugewiesenen Verfahren (= Spezialzuständigkeiten) werden dem Senat ebenfalls auf den aktuellen, sonst auf den nächsten Durchgang angerechnet, bei dem die Summe der bereits zugewiesenen Verfahrenspunkte kleiner ist als die Dezernatsturnuszahl. </w:t>
      </w:r>
    </w:p>
    <w:p w:rsidR="00350002" w:rsidRPr="00350002" w:rsidRDefault="00F1515C" w:rsidP="00350002">
      <w:pPr>
        <w:widowControl/>
        <w:spacing w:after="200" w:line="360" w:lineRule="auto"/>
        <w:ind w:left="851"/>
        <w:jc w:val="both"/>
        <w:rPr>
          <w:rFonts w:eastAsiaTheme="minorHAnsi" w:cs="Arial"/>
          <w:snapToGrid/>
          <w:szCs w:val="22"/>
          <w:lang w:eastAsia="en-US"/>
        </w:rPr>
      </w:pPr>
      <w:r w:rsidRPr="00AB47D4">
        <w:rPr>
          <w:rFonts w:eastAsiaTheme="minorHAnsi" w:cs="Arial"/>
          <w:snapToGrid/>
          <w:szCs w:val="22"/>
          <w:vertAlign w:val="superscript"/>
          <w:lang w:eastAsia="en-US"/>
        </w:rPr>
        <w:t>2</w:t>
      </w:r>
      <w:r w:rsidR="00350002" w:rsidRPr="00350002">
        <w:rPr>
          <w:rFonts w:eastAsiaTheme="minorHAnsi" w:cs="Arial"/>
          <w:snapToGrid/>
          <w:szCs w:val="22"/>
          <w:lang w:eastAsia="en-US"/>
        </w:rPr>
        <w:t>Verfahrenspunkte für die Verfahren, die dem 22. Zivilsenat (Rheinschifffahrtsobergericht) zugewiesen werden, werden dem 1. Zivilsenat gutgeschrieben.</w:t>
      </w:r>
    </w:p>
    <w:p w:rsidR="00350002" w:rsidRPr="00350002" w:rsidRDefault="00DA115F" w:rsidP="00350002">
      <w:pPr>
        <w:widowControl/>
        <w:spacing w:after="200" w:line="360" w:lineRule="auto"/>
        <w:ind w:left="851"/>
        <w:jc w:val="both"/>
        <w:rPr>
          <w:rFonts w:eastAsiaTheme="minorHAnsi" w:cs="Arial"/>
          <w:snapToGrid/>
          <w:szCs w:val="22"/>
          <w:lang w:eastAsia="en-US"/>
        </w:rPr>
      </w:pPr>
      <w:r>
        <w:rPr>
          <w:rFonts w:eastAsiaTheme="minorHAnsi" w:cs="Arial"/>
          <w:snapToGrid/>
          <w:szCs w:val="22"/>
          <w:vertAlign w:val="superscript"/>
          <w:lang w:eastAsia="en-US"/>
        </w:rPr>
        <w:t>3</w:t>
      </w:r>
      <w:r w:rsidRPr="00350002">
        <w:rPr>
          <w:rFonts w:eastAsiaTheme="minorHAnsi" w:cs="Arial"/>
          <w:snapToGrid/>
          <w:szCs w:val="22"/>
          <w:lang w:eastAsia="en-US"/>
        </w:rPr>
        <w:t>Nr</w:t>
      </w:r>
      <w:r w:rsidR="00350002" w:rsidRPr="00350002">
        <w:rPr>
          <w:rFonts w:eastAsiaTheme="minorHAnsi" w:cs="Arial"/>
          <w:snapToGrid/>
          <w:szCs w:val="22"/>
          <w:lang w:eastAsia="en-US"/>
        </w:rPr>
        <w:t>. 6 a) gilt entsprechend.</w:t>
      </w:r>
    </w:p>
    <w:p w:rsidR="00350002" w:rsidRPr="00350002" w:rsidRDefault="00350002" w:rsidP="00350002">
      <w:pPr>
        <w:widowControl/>
        <w:spacing w:after="200" w:line="360" w:lineRule="auto"/>
        <w:ind w:left="851" w:hanging="426"/>
        <w:jc w:val="both"/>
        <w:rPr>
          <w:rFonts w:eastAsiaTheme="minorHAnsi" w:cs="Arial"/>
          <w:snapToGrid/>
          <w:szCs w:val="22"/>
          <w:lang w:eastAsia="en-US"/>
        </w:rPr>
      </w:pPr>
      <w:r w:rsidRPr="00350002">
        <w:rPr>
          <w:rFonts w:eastAsiaTheme="minorHAnsi" w:cs="Arial"/>
          <w:snapToGrid/>
          <w:szCs w:val="22"/>
          <w:lang w:eastAsia="en-US"/>
        </w:rPr>
        <w:t xml:space="preserve">c) </w:t>
      </w:r>
      <w:r w:rsidRPr="00350002">
        <w:rPr>
          <w:rFonts w:eastAsiaTheme="minorHAnsi" w:cs="Arial"/>
          <w:snapToGrid/>
          <w:szCs w:val="22"/>
          <w:lang w:eastAsia="en-US"/>
        </w:rPr>
        <w:tab/>
        <w:t>Soweit ein Senat aufgrund dieser Anrechnungsregelung in einem Durchgang bereits Verfahrenspunkte in Höhe der Dezernatsturnuszahl erreicht hat, bevor ihm Turnusverfahren in diesem Durchgang zugewiesen wurden, setzt er bei der Verteilung von Turnusverfahren aus.</w:t>
      </w:r>
    </w:p>
    <w:p w:rsidR="00350002" w:rsidRPr="00350002" w:rsidRDefault="00350002" w:rsidP="00350002">
      <w:pPr>
        <w:widowControl/>
        <w:spacing w:after="200" w:line="360" w:lineRule="auto"/>
        <w:ind w:left="426" w:hanging="426"/>
        <w:jc w:val="both"/>
        <w:rPr>
          <w:rFonts w:eastAsiaTheme="minorHAnsi" w:cs="Arial"/>
          <w:snapToGrid/>
          <w:szCs w:val="22"/>
          <w:lang w:eastAsia="en-US"/>
        </w:rPr>
      </w:pPr>
      <w:r w:rsidRPr="00350002">
        <w:rPr>
          <w:rFonts w:eastAsiaTheme="minorHAnsi" w:cs="Arial"/>
          <w:snapToGrid/>
          <w:szCs w:val="22"/>
          <w:lang w:eastAsia="en-US"/>
        </w:rPr>
        <w:t xml:space="preserve">7. </w:t>
      </w:r>
      <w:r w:rsidRPr="00350002">
        <w:rPr>
          <w:rFonts w:eastAsiaTheme="minorHAnsi" w:cs="Arial"/>
          <w:snapToGrid/>
          <w:szCs w:val="22"/>
          <w:lang w:eastAsia="en-US"/>
        </w:rPr>
        <w:tab/>
      </w:r>
      <w:r w:rsidR="00F1515C" w:rsidRPr="00AB47D4">
        <w:rPr>
          <w:rFonts w:eastAsiaTheme="minorHAnsi" w:cs="Arial"/>
          <w:snapToGrid/>
          <w:szCs w:val="22"/>
          <w:vertAlign w:val="superscript"/>
          <w:lang w:eastAsia="en-US"/>
        </w:rPr>
        <w:t>1</w:t>
      </w:r>
      <w:r w:rsidRPr="00350002">
        <w:rPr>
          <w:rFonts w:eastAsiaTheme="minorHAnsi" w:cs="Arial"/>
          <w:snapToGrid/>
          <w:szCs w:val="22"/>
          <w:lang w:eastAsia="en-US"/>
        </w:rPr>
        <w:t xml:space="preserve">Ist ein Dezernat wegen Krankheit länger als 20 Arbeitstage am Stück unbesetzt, wird die Dezernatsturnuszahl ab dem 30. Arbeitstag entsprechend der mit 100 multiplizierten AKA-Zahl reduziert, mit der das erkrankte Senatsmitglied dem betroffenen Senat zugewiesen ist. </w:t>
      </w:r>
      <w:r w:rsidR="00F1515C" w:rsidRPr="00AB47D4">
        <w:rPr>
          <w:rFonts w:eastAsiaTheme="minorHAnsi" w:cs="Arial"/>
          <w:snapToGrid/>
          <w:szCs w:val="22"/>
          <w:vertAlign w:val="superscript"/>
          <w:lang w:eastAsia="en-US"/>
        </w:rPr>
        <w:t>2</w:t>
      </w:r>
      <w:r w:rsidRPr="00350002">
        <w:rPr>
          <w:rFonts w:eastAsiaTheme="minorHAnsi" w:cs="Arial"/>
          <w:snapToGrid/>
          <w:szCs w:val="22"/>
          <w:lang w:eastAsia="en-US"/>
        </w:rPr>
        <w:t xml:space="preserve">Im Falle der Erkrankung einer Senatsvorsitzenden / eines Senatsvorsitzenden gilt dies entsprechend mit der Maßgabe, dass die Dezernatsturnuszahl um 20% reduziert wird. </w:t>
      </w:r>
      <w:r w:rsidR="00F1515C" w:rsidRPr="00AB47D4">
        <w:rPr>
          <w:rFonts w:eastAsiaTheme="minorHAnsi" w:cs="Arial"/>
          <w:snapToGrid/>
          <w:szCs w:val="22"/>
          <w:vertAlign w:val="superscript"/>
          <w:lang w:eastAsia="en-US"/>
        </w:rPr>
        <w:t>3</w:t>
      </w:r>
      <w:r w:rsidRPr="00350002">
        <w:rPr>
          <w:rFonts w:eastAsiaTheme="minorHAnsi" w:cs="Arial"/>
          <w:snapToGrid/>
          <w:szCs w:val="22"/>
          <w:lang w:eastAsia="en-US"/>
        </w:rPr>
        <w:t xml:space="preserve">Die </w:t>
      </w:r>
      <w:r w:rsidR="00746D7C">
        <w:rPr>
          <w:rFonts w:eastAsiaTheme="minorHAnsi" w:cs="Arial"/>
          <w:snapToGrid/>
          <w:szCs w:val="22"/>
          <w:lang w:eastAsia="en-US"/>
        </w:rPr>
        <w:t xml:space="preserve">Dauer der </w:t>
      </w:r>
      <w:r w:rsidRPr="00350002">
        <w:rPr>
          <w:rFonts w:eastAsiaTheme="minorHAnsi" w:cs="Arial"/>
          <w:snapToGrid/>
          <w:szCs w:val="22"/>
          <w:lang w:eastAsia="en-US"/>
        </w:rPr>
        <w:t xml:space="preserve">Reduzierung der Dezernatsturnuszahl </w:t>
      </w:r>
      <w:r w:rsidR="0027667D">
        <w:rPr>
          <w:rFonts w:eastAsiaTheme="minorHAnsi" w:cs="Arial"/>
          <w:snapToGrid/>
          <w:szCs w:val="22"/>
          <w:lang w:eastAsia="en-US"/>
        </w:rPr>
        <w:t xml:space="preserve">(Arbeitstage) </w:t>
      </w:r>
      <w:r w:rsidR="00746D7C">
        <w:rPr>
          <w:rFonts w:eastAsiaTheme="minorHAnsi" w:cs="Arial"/>
          <w:snapToGrid/>
          <w:szCs w:val="22"/>
          <w:lang w:eastAsia="en-US"/>
        </w:rPr>
        <w:t xml:space="preserve">entspricht der Zahl der insgesamt am Stück gefehlten Arbeitstage. </w:t>
      </w:r>
    </w:p>
    <w:p w:rsidR="00350002" w:rsidRDefault="00350002" w:rsidP="00350002">
      <w:pPr>
        <w:widowControl/>
        <w:spacing w:after="200" w:line="360" w:lineRule="auto"/>
        <w:ind w:left="426" w:hanging="426"/>
        <w:jc w:val="both"/>
        <w:rPr>
          <w:rFonts w:eastAsiaTheme="minorHAnsi" w:cs="Arial"/>
          <w:snapToGrid/>
          <w:szCs w:val="22"/>
          <w:lang w:eastAsia="en-US"/>
        </w:rPr>
      </w:pPr>
      <w:r w:rsidRPr="00350002">
        <w:rPr>
          <w:rFonts w:eastAsiaTheme="minorHAnsi" w:cs="Arial"/>
          <w:snapToGrid/>
          <w:szCs w:val="22"/>
          <w:lang w:eastAsia="en-US"/>
        </w:rPr>
        <w:t xml:space="preserve">8. </w:t>
      </w:r>
      <w:r w:rsidRPr="00350002">
        <w:rPr>
          <w:rFonts w:eastAsiaTheme="minorHAnsi" w:cs="Arial"/>
          <w:snapToGrid/>
          <w:szCs w:val="22"/>
          <w:lang w:eastAsia="en-US"/>
        </w:rPr>
        <w:tab/>
      </w:r>
      <w:r w:rsidR="00F1515C" w:rsidRPr="00AB47D4">
        <w:rPr>
          <w:rFonts w:eastAsiaTheme="minorHAnsi" w:cs="Arial"/>
          <w:snapToGrid/>
          <w:szCs w:val="22"/>
          <w:vertAlign w:val="superscript"/>
          <w:lang w:eastAsia="en-US"/>
        </w:rPr>
        <w:t>1</w:t>
      </w:r>
      <w:r w:rsidRPr="00350002">
        <w:rPr>
          <w:rFonts w:eastAsiaTheme="minorHAnsi" w:cs="Arial"/>
          <w:snapToGrid/>
          <w:szCs w:val="22"/>
          <w:lang w:eastAsia="en-US"/>
        </w:rPr>
        <w:t xml:space="preserve">Bei Nichtbesetzung eines Dezernats wird die Dezernatsturnuszahl der betroffenen Senate </w:t>
      </w:r>
      <w:r w:rsidR="0007098F">
        <w:rPr>
          <w:rFonts w:eastAsiaTheme="minorHAnsi" w:cs="Arial"/>
          <w:snapToGrid/>
          <w:szCs w:val="22"/>
          <w:lang w:eastAsia="en-US"/>
        </w:rPr>
        <w:t>ab dem</w:t>
      </w:r>
      <w:r w:rsidR="0007098F" w:rsidRPr="00350002">
        <w:rPr>
          <w:rFonts w:eastAsiaTheme="minorHAnsi" w:cs="Arial"/>
          <w:snapToGrid/>
          <w:szCs w:val="22"/>
          <w:lang w:eastAsia="en-US"/>
        </w:rPr>
        <w:t xml:space="preserve"> </w:t>
      </w:r>
      <w:r w:rsidRPr="00350002">
        <w:rPr>
          <w:rFonts w:eastAsiaTheme="minorHAnsi" w:cs="Arial"/>
          <w:snapToGrid/>
          <w:szCs w:val="22"/>
          <w:lang w:eastAsia="en-US"/>
        </w:rPr>
        <w:t xml:space="preserve">10. Arbeitstag </w:t>
      </w:r>
      <w:r w:rsidR="0007098F">
        <w:rPr>
          <w:rFonts w:eastAsiaTheme="minorHAnsi" w:cs="Arial"/>
          <w:snapToGrid/>
          <w:szCs w:val="22"/>
          <w:lang w:eastAsia="en-US"/>
        </w:rPr>
        <w:t>ab</w:t>
      </w:r>
      <w:r w:rsidR="0007098F" w:rsidRPr="00350002">
        <w:rPr>
          <w:rFonts w:eastAsiaTheme="minorHAnsi" w:cs="Arial"/>
          <w:snapToGrid/>
          <w:szCs w:val="22"/>
          <w:lang w:eastAsia="en-US"/>
        </w:rPr>
        <w:t xml:space="preserve"> </w:t>
      </w:r>
      <w:r w:rsidRPr="00350002">
        <w:rPr>
          <w:rFonts w:eastAsiaTheme="minorHAnsi" w:cs="Arial"/>
          <w:snapToGrid/>
          <w:szCs w:val="22"/>
          <w:lang w:eastAsia="en-US"/>
        </w:rPr>
        <w:t xml:space="preserve">Eintritt der Vakanz im Umfang entsprechend den unter Nr. 7 Satz 1 und 2 dargelegten Regeln reduziert. </w:t>
      </w:r>
      <w:r w:rsidR="00F1515C" w:rsidRPr="00AB47D4">
        <w:rPr>
          <w:rFonts w:eastAsiaTheme="minorHAnsi" w:cs="Arial"/>
          <w:snapToGrid/>
          <w:szCs w:val="22"/>
          <w:vertAlign w:val="superscript"/>
          <w:lang w:eastAsia="en-US"/>
        </w:rPr>
        <w:t>2</w:t>
      </w:r>
      <w:r w:rsidRPr="00350002">
        <w:rPr>
          <w:rFonts w:eastAsiaTheme="minorHAnsi" w:cs="Arial"/>
          <w:snapToGrid/>
          <w:szCs w:val="22"/>
          <w:lang w:eastAsia="en-US"/>
        </w:rPr>
        <w:t xml:space="preserve">Die Reduzierung der Dezernatsturnuszahl wird </w:t>
      </w:r>
      <w:r w:rsidR="0007098F">
        <w:rPr>
          <w:rFonts w:eastAsiaTheme="minorHAnsi" w:cs="Arial"/>
          <w:snapToGrid/>
          <w:szCs w:val="22"/>
          <w:lang w:eastAsia="en-US"/>
        </w:rPr>
        <w:t>ab dem</w:t>
      </w:r>
      <w:r w:rsidR="0007098F" w:rsidRPr="00350002">
        <w:rPr>
          <w:rFonts w:eastAsiaTheme="minorHAnsi" w:cs="Arial"/>
          <w:snapToGrid/>
          <w:szCs w:val="22"/>
          <w:lang w:eastAsia="en-US"/>
        </w:rPr>
        <w:t xml:space="preserve"> </w:t>
      </w:r>
      <w:r w:rsidRPr="00350002">
        <w:rPr>
          <w:rFonts w:eastAsiaTheme="minorHAnsi" w:cs="Arial"/>
          <w:snapToGrid/>
          <w:szCs w:val="22"/>
          <w:lang w:eastAsia="en-US"/>
        </w:rPr>
        <w:t>10. Arbeitstag nach Beendigung der Vakanz wieder aufgehoben.</w:t>
      </w:r>
    </w:p>
    <w:p w:rsidR="00CB071D" w:rsidRPr="00350002" w:rsidRDefault="00CB071D" w:rsidP="00350002">
      <w:pPr>
        <w:widowControl/>
        <w:spacing w:after="200" w:line="360" w:lineRule="auto"/>
        <w:ind w:left="426" w:hanging="426"/>
        <w:jc w:val="both"/>
        <w:rPr>
          <w:rFonts w:eastAsiaTheme="minorHAnsi" w:cs="Arial"/>
          <w:snapToGrid/>
          <w:szCs w:val="22"/>
          <w:lang w:eastAsia="en-US"/>
        </w:rPr>
      </w:pPr>
      <w:r>
        <w:rPr>
          <w:rFonts w:eastAsiaTheme="minorHAnsi" w:cs="Arial"/>
          <w:snapToGrid/>
          <w:szCs w:val="22"/>
          <w:lang w:eastAsia="en-US"/>
        </w:rPr>
        <w:t>8a.</w:t>
      </w:r>
      <w:r>
        <w:rPr>
          <w:rFonts w:eastAsiaTheme="minorHAnsi" w:cs="Arial"/>
          <w:snapToGrid/>
          <w:szCs w:val="22"/>
          <w:lang w:eastAsia="en-US"/>
        </w:rPr>
        <w:tab/>
        <w:t xml:space="preserve">Eine unterjährige generelle Änderung einer Dezernatszahl aufgrund eines Präsidiumsbeschlusses lässt </w:t>
      </w:r>
      <w:r w:rsidR="008E0873">
        <w:rPr>
          <w:rFonts w:eastAsiaTheme="minorHAnsi" w:cs="Arial"/>
          <w:snapToGrid/>
          <w:szCs w:val="22"/>
          <w:lang w:eastAsia="en-US"/>
        </w:rPr>
        <w:t xml:space="preserve">eine </w:t>
      </w:r>
      <w:r>
        <w:rPr>
          <w:rFonts w:eastAsiaTheme="minorHAnsi" w:cs="Arial"/>
          <w:snapToGrid/>
          <w:szCs w:val="22"/>
          <w:lang w:eastAsia="en-US"/>
        </w:rPr>
        <w:t xml:space="preserve">bereits bestehende Reduzierung der Dezernatsturnuszahl gemäß </w:t>
      </w:r>
      <w:r>
        <w:rPr>
          <w:rFonts w:eastAsiaTheme="minorHAnsi" w:cs="Arial"/>
          <w:snapToGrid/>
          <w:szCs w:val="22"/>
          <w:lang w:eastAsia="en-US"/>
        </w:rPr>
        <w:lastRenderedPageBreak/>
        <w:t xml:space="preserve">Nr. 7 und Nr. 8 unberührt, soweit nicht in dem Präsidiumsbeschluss etwas anderes ausdrücklich geregelt ist. </w:t>
      </w:r>
    </w:p>
    <w:p w:rsidR="00350002" w:rsidRPr="00350002" w:rsidRDefault="00350002" w:rsidP="00350002">
      <w:pPr>
        <w:widowControl/>
        <w:tabs>
          <w:tab w:val="left" w:pos="426"/>
        </w:tabs>
        <w:spacing w:after="200" w:line="360" w:lineRule="auto"/>
        <w:ind w:left="851" w:hanging="851"/>
        <w:jc w:val="both"/>
        <w:rPr>
          <w:rFonts w:eastAsiaTheme="minorHAnsi" w:cs="Arial"/>
          <w:snapToGrid/>
          <w:szCs w:val="22"/>
          <w:lang w:eastAsia="en-US"/>
        </w:rPr>
      </w:pPr>
      <w:r w:rsidRPr="00350002">
        <w:rPr>
          <w:rFonts w:eastAsiaTheme="minorHAnsi" w:cs="Arial"/>
          <w:snapToGrid/>
          <w:szCs w:val="22"/>
          <w:lang w:eastAsia="en-US"/>
        </w:rPr>
        <w:t>9</w:t>
      </w:r>
      <w:r w:rsidRPr="00350002">
        <w:rPr>
          <w:rFonts w:eastAsiaTheme="minorHAnsi" w:cs="Arial"/>
          <w:snapToGrid/>
          <w:szCs w:val="22"/>
          <w:lang w:eastAsia="en-US"/>
        </w:rPr>
        <w:tab/>
        <w:t xml:space="preserve">a) </w:t>
      </w:r>
      <w:r w:rsidRPr="00350002">
        <w:rPr>
          <w:rFonts w:eastAsiaTheme="minorHAnsi" w:cs="Arial"/>
          <w:snapToGrid/>
          <w:szCs w:val="22"/>
          <w:lang w:eastAsia="en-US"/>
        </w:rPr>
        <w:tab/>
        <w:t>Wurden Verfahren versehentlich nicht oder falsch zugewiesen, ändert dies an den im Anschluss bereits erfolgten Zuweisungen nichts.</w:t>
      </w:r>
    </w:p>
    <w:p w:rsidR="00350002" w:rsidRPr="00350002" w:rsidRDefault="00350002" w:rsidP="00350002">
      <w:pPr>
        <w:widowControl/>
        <w:spacing w:after="200" w:line="360" w:lineRule="auto"/>
        <w:ind w:left="851" w:hanging="426"/>
        <w:jc w:val="both"/>
        <w:rPr>
          <w:rFonts w:eastAsiaTheme="minorHAnsi" w:cs="Arial"/>
          <w:snapToGrid/>
          <w:szCs w:val="22"/>
          <w:lang w:eastAsia="en-US"/>
        </w:rPr>
      </w:pPr>
      <w:r w:rsidRPr="00350002">
        <w:rPr>
          <w:rFonts w:eastAsiaTheme="minorHAnsi" w:cs="Arial"/>
          <w:snapToGrid/>
          <w:szCs w:val="22"/>
          <w:lang w:eastAsia="en-US"/>
        </w:rPr>
        <w:t xml:space="preserve">b) </w:t>
      </w:r>
      <w:r w:rsidRPr="00350002">
        <w:rPr>
          <w:rFonts w:eastAsiaTheme="minorHAnsi" w:cs="Arial"/>
          <w:snapToGrid/>
          <w:szCs w:val="22"/>
          <w:lang w:eastAsia="en-US"/>
        </w:rPr>
        <w:tab/>
        <w:t xml:space="preserve">Soweit die Zuweisung eines Verfahrens versehentlich unterblieben ist, wird das Verfahren bei der nächst möglichen Zuweisung nach den oben genannten Regeln zugewiesen. </w:t>
      </w:r>
    </w:p>
    <w:p w:rsidR="00350002" w:rsidRDefault="00350002" w:rsidP="00350002">
      <w:pPr>
        <w:widowControl/>
        <w:spacing w:after="200" w:line="360" w:lineRule="auto"/>
        <w:ind w:left="851" w:hanging="426"/>
        <w:jc w:val="both"/>
        <w:rPr>
          <w:rFonts w:eastAsiaTheme="minorHAnsi" w:cs="Arial"/>
          <w:snapToGrid/>
          <w:szCs w:val="22"/>
          <w:lang w:eastAsia="en-US"/>
        </w:rPr>
      </w:pPr>
      <w:r w:rsidRPr="00350002">
        <w:rPr>
          <w:rFonts w:eastAsiaTheme="minorHAnsi" w:cs="Arial"/>
          <w:snapToGrid/>
          <w:szCs w:val="22"/>
          <w:lang w:eastAsia="en-US"/>
        </w:rPr>
        <w:t xml:space="preserve">c) </w:t>
      </w:r>
      <w:r w:rsidRPr="00350002">
        <w:rPr>
          <w:rFonts w:eastAsiaTheme="minorHAnsi" w:cs="Arial"/>
          <w:snapToGrid/>
          <w:szCs w:val="22"/>
          <w:lang w:eastAsia="en-US"/>
        </w:rPr>
        <w:tab/>
      </w:r>
      <w:r w:rsidR="00F1515C" w:rsidRPr="00AB47D4">
        <w:rPr>
          <w:rFonts w:eastAsiaTheme="minorHAnsi" w:cs="Arial"/>
          <w:snapToGrid/>
          <w:szCs w:val="22"/>
          <w:vertAlign w:val="superscript"/>
          <w:lang w:eastAsia="en-US"/>
        </w:rPr>
        <w:t>1</w:t>
      </w:r>
      <w:r w:rsidRPr="00350002">
        <w:rPr>
          <w:rFonts w:eastAsiaTheme="minorHAnsi" w:cs="Arial"/>
          <w:snapToGrid/>
          <w:szCs w:val="22"/>
          <w:lang w:eastAsia="en-US"/>
        </w:rPr>
        <w:t xml:space="preserve">Stellt sich heraus, dass ein Verfahren einem Senat zugewiesen wurde, der dafür nicht zuständig ist </w:t>
      </w:r>
      <w:r w:rsidRPr="00350002">
        <w:rPr>
          <w:rFonts w:eastAsiaTheme="minorHAnsi" w:cs="Arial"/>
          <w:i/>
          <w:snapToGrid/>
          <w:szCs w:val="22"/>
          <w:lang w:eastAsia="en-US"/>
        </w:rPr>
        <w:t>(insbesondere Fall der Nr. 2c a.E.)</w:t>
      </w:r>
      <w:r w:rsidRPr="00350002">
        <w:rPr>
          <w:rFonts w:eastAsiaTheme="minorHAnsi" w:cs="Arial"/>
          <w:snapToGrid/>
          <w:szCs w:val="22"/>
          <w:lang w:eastAsia="en-US"/>
        </w:rPr>
        <w:t xml:space="preserve">, gibt der Senat das Verfahren an die Berufungseingangsstelle zurück. </w:t>
      </w:r>
      <w:r w:rsidR="00F1515C" w:rsidRPr="00AB47D4">
        <w:rPr>
          <w:rFonts w:eastAsiaTheme="minorHAnsi" w:cs="Arial"/>
          <w:snapToGrid/>
          <w:szCs w:val="22"/>
          <w:vertAlign w:val="superscript"/>
          <w:lang w:eastAsia="en-US"/>
        </w:rPr>
        <w:t>2</w:t>
      </w:r>
      <w:r w:rsidRPr="00350002">
        <w:rPr>
          <w:rFonts w:eastAsiaTheme="minorHAnsi" w:cs="Arial"/>
          <w:snapToGrid/>
          <w:szCs w:val="22"/>
          <w:lang w:eastAsia="en-US"/>
        </w:rPr>
        <w:t>Dort erhält es den aktuellen Posteinlaufstempel und wird nach den oben genannten Regeln erneut zugewiesen</w:t>
      </w:r>
      <w:r w:rsidR="000749CE">
        <w:rPr>
          <w:rFonts w:eastAsiaTheme="minorHAnsi" w:cs="Arial"/>
          <w:snapToGrid/>
          <w:szCs w:val="22"/>
          <w:lang w:eastAsia="en-US"/>
        </w:rPr>
        <w:t>,</w:t>
      </w:r>
      <w:r w:rsidR="0038029D" w:rsidRPr="0038029D">
        <w:rPr>
          <w:rFonts w:eastAsiaTheme="minorHAnsi" w:cs="Arial"/>
          <w:snapToGrid/>
          <w:szCs w:val="22"/>
          <w:lang w:eastAsia="en-US"/>
        </w:rPr>
        <w:t xml:space="preserve"> </w:t>
      </w:r>
      <w:r w:rsidR="0038029D">
        <w:rPr>
          <w:rFonts w:eastAsiaTheme="minorHAnsi" w:cs="Arial"/>
          <w:snapToGrid/>
          <w:szCs w:val="22"/>
          <w:lang w:eastAsia="en-US"/>
        </w:rPr>
        <w:t>die Regelung in IV 2 d) gilt insoweit entsprechend</w:t>
      </w:r>
      <w:r w:rsidRPr="00350002">
        <w:rPr>
          <w:rFonts w:eastAsiaTheme="minorHAnsi" w:cs="Arial"/>
          <w:snapToGrid/>
          <w:szCs w:val="22"/>
          <w:lang w:eastAsia="en-US"/>
        </w:rPr>
        <w:t xml:space="preserve">. </w:t>
      </w:r>
      <w:r w:rsidR="00F1515C" w:rsidRPr="00C41F54">
        <w:rPr>
          <w:rFonts w:eastAsiaTheme="minorHAnsi" w:cs="Arial"/>
          <w:snapToGrid/>
          <w:szCs w:val="22"/>
          <w:vertAlign w:val="superscript"/>
          <w:lang w:eastAsia="en-US"/>
        </w:rPr>
        <w:t>3</w:t>
      </w:r>
      <w:r w:rsidRPr="00350002">
        <w:rPr>
          <w:rFonts w:eastAsiaTheme="minorHAnsi" w:cs="Arial"/>
          <w:snapToGrid/>
          <w:szCs w:val="22"/>
          <w:lang w:eastAsia="en-US"/>
        </w:rPr>
        <w:t xml:space="preserve">Dem abgebenden Senat wird zum Ausgleich das nächste </w:t>
      </w:r>
      <w:r w:rsidR="00EF6A19">
        <w:rPr>
          <w:rFonts w:eastAsiaTheme="minorHAnsi" w:cs="Arial"/>
          <w:snapToGrid/>
          <w:szCs w:val="22"/>
          <w:lang w:eastAsia="en-US"/>
        </w:rPr>
        <w:t xml:space="preserve">ab dem Tag nach der erneuten Zuweisung des zurückgegebenen Verfahrens </w:t>
      </w:r>
      <w:r w:rsidRPr="00350002">
        <w:rPr>
          <w:rFonts w:eastAsiaTheme="minorHAnsi" w:cs="Arial"/>
          <w:snapToGrid/>
          <w:szCs w:val="22"/>
          <w:lang w:eastAsia="en-US"/>
        </w:rPr>
        <w:t>eingehende Verfahren (entsprechend der alphabetischen Reihenfolge) ohne Anrechnung zugewiesen, das in seine generelle Zuständigkeit fällt und das hinsichtlich der Verfahrenspunkte mit dem abgegebenen Verfahren übereinstimmt.</w:t>
      </w:r>
    </w:p>
    <w:p w:rsidR="007F7086" w:rsidRDefault="007F7086" w:rsidP="00350002">
      <w:pPr>
        <w:widowControl/>
        <w:spacing w:after="200" w:line="360" w:lineRule="auto"/>
        <w:ind w:left="851" w:hanging="426"/>
        <w:jc w:val="both"/>
        <w:rPr>
          <w:rFonts w:eastAsiaTheme="minorHAnsi" w:cs="Arial"/>
          <w:snapToGrid/>
          <w:szCs w:val="22"/>
          <w:lang w:eastAsia="en-US"/>
        </w:rPr>
      </w:pPr>
      <w:r>
        <w:rPr>
          <w:rFonts w:eastAsiaTheme="minorHAnsi" w:cs="Arial"/>
          <w:snapToGrid/>
          <w:szCs w:val="22"/>
          <w:lang w:eastAsia="en-US"/>
        </w:rPr>
        <w:tab/>
      </w:r>
      <w:r w:rsidR="002003B6" w:rsidRPr="002003B6">
        <w:rPr>
          <w:rFonts w:eastAsiaTheme="minorHAnsi" w:cs="Arial"/>
          <w:snapToGrid/>
          <w:szCs w:val="22"/>
          <w:vertAlign w:val="superscript"/>
          <w:lang w:eastAsia="en-US"/>
        </w:rPr>
        <w:t>4</w:t>
      </w:r>
      <w:r w:rsidR="00FD4057">
        <w:rPr>
          <w:rFonts w:eastAsiaTheme="minorHAnsi" w:cs="Arial"/>
          <w:snapToGrid/>
          <w:szCs w:val="22"/>
          <w:lang w:eastAsia="en-US"/>
        </w:rPr>
        <w:t>Sofern der abgeben</w:t>
      </w:r>
      <w:r w:rsidR="005977D5">
        <w:rPr>
          <w:rFonts w:eastAsiaTheme="minorHAnsi" w:cs="Arial"/>
          <w:snapToGrid/>
          <w:szCs w:val="22"/>
          <w:lang w:eastAsia="en-US"/>
        </w:rPr>
        <w:t>d</w:t>
      </w:r>
      <w:r w:rsidR="00FD4057">
        <w:rPr>
          <w:rFonts w:eastAsiaTheme="minorHAnsi" w:cs="Arial"/>
          <w:snapToGrid/>
          <w:szCs w:val="22"/>
          <w:lang w:eastAsia="en-US"/>
        </w:rPr>
        <w:t xml:space="preserve">e Senat nach Nr. IV 6 c bei der Verteilung von Turnusverfahren im aktuellen Durchgang aussetzt, erfolgt der Ausgleich nicht durch ein Turnusverfahren, sondern ausschließlich durch ein Verfahren aus den Spezialzuständigkeiten des Senats, dessen Verfahrenspunktezahl mindestens so hoch ist, wie die Verfahrenspunktezahl des abgegebenen Verfahrens. </w:t>
      </w:r>
      <w:r w:rsidR="002003B6" w:rsidRPr="002003B6">
        <w:rPr>
          <w:rFonts w:eastAsiaTheme="minorHAnsi" w:cs="Arial"/>
          <w:snapToGrid/>
          <w:szCs w:val="22"/>
          <w:vertAlign w:val="superscript"/>
          <w:lang w:eastAsia="en-US"/>
        </w:rPr>
        <w:t>5</w:t>
      </w:r>
      <w:r w:rsidR="00FD4057">
        <w:rPr>
          <w:rFonts w:eastAsiaTheme="minorHAnsi" w:cs="Arial"/>
          <w:snapToGrid/>
          <w:szCs w:val="22"/>
          <w:lang w:eastAsia="en-US"/>
        </w:rPr>
        <w:t>Soweit das Ausgleichsverfahren eine höhere Verfahrenspunktzahl hat als das abgegebene Verfahren, wird die Differenz, dem Senat zusätzlich gutgeschrieben.</w:t>
      </w:r>
    </w:p>
    <w:p w:rsidR="00553294" w:rsidRDefault="00981EDA" w:rsidP="00350002">
      <w:pPr>
        <w:widowControl/>
        <w:spacing w:after="200" w:line="360" w:lineRule="auto"/>
        <w:ind w:left="851" w:hanging="426"/>
        <w:jc w:val="both"/>
        <w:rPr>
          <w:rFonts w:eastAsiaTheme="minorHAnsi" w:cs="Arial"/>
          <w:snapToGrid/>
          <w:szCs w:val="22"/>
          <w:lang w:eastAsia="en-US"/>
        </w:rPr>
      </w:pPr>
      <w:r>
        <w:rPr>
          <w:rFonts w:eastAsiaTheme="minorHAnsi" w:cs="Arial"/>
          <w:snapToGrid/>
          <w:szCs w:val="22"/>
          <w:lang w:eastAsia="en-US"/>
        </w:rPr>
        <w:t>d)</w:t>
      </w:r>
      <w:r>
        <w:rPr>
          <w:rFonts w:eastAsiaTheme="minorHAnsi" w:cs="Arial"/>
          <w:snapToGrid/>
          <w:szCs w:val="22"/>
          <w:lang w:eastAsia="en-US"/>
        </w:rPr>
        <w:tab/>
      </w:r>
      <w:r w:rsidR="00553294">
        <w:rPr>
          <w:rFonts w:eastAsiaTheme="minorHAnsi" w:cs="Arial"/>
          <w:snapToGrid/>
          <w:szCs w:val="22"/>
          <w:lang w:eastAsia="en-US"/>
        </w:rPr>
        <w:t>(1)</w:t>
      </w:r>
      <w:r w:rsidR="00553294">
        <w:rPr>
          <w:rFonts w:eastAsiaTheme="minorHAnsi" w:cs="Arial"/>
          <w:snapToGrid/>
          <w:szCs w:val="22"/>
          <w:lang w:eastAsia="en-US"/>
        </w:rPr>
        <w:tab/>
      </w:r>
      <w:r w:rsidR="00F1515C" w:rsidRPr="00AB47D4">
        <w:rPr>
          <w:rFonts w:eastAsiaTheme="minorHAnsi" w:cs="Arial"/>
          <w:snapToGrid/>
          <w:szCs w:val="22"/>
          <w:vertAlign w:val="superscript"/>
          <w:lang w:eastAsia="en-US"/>
        </w:rPr>
        <w:t>1</w:t>
      </w:r>
      <w:r w:rsidR="00553294">
        <w:rPr>
          <w:rFonts w:eastAsiaTheme="minorHAnsi" w:cs="Arial"/>
          <w:snapToGrid/>
          <w:szCs w:val="22"/>
          <w:lang w:eastAsia="en-US"/>
        </w:rPr>
        <w:t xml:space="preserve">Gibt ein Senat ein Verfahren an eine Güterichterin / einen Güterichter ab, erhält der Senat, in dem der Güterichter tätig ist, nach den oben genannten Regeln </w:t>
      </w:r>
      <w:r w:rsidR="00B87E4D">
        <w:rPr>
          <w:rFonts w:eastAsiaTheme="minorHAnsi" w:cs="Arial"/>
          <w:snapToGrid/>
          <w:szCs w:val="22"/>
          <w:lang w:eastAsia="en-US"/>
        </w:rPr>
        <w:t>die</w:t>
      </w:r>
      <w:r w:rsidR="00553294">
        <w:rPr>
          <w:rFonts w:eastAsiaTheme="minorHAnsi" w:cs="Arial"/>
          <w:snapToGrid/>
          <w:szCs w:val="22"/>
          <w:lang w:eastAsia="en-US"/>
        </w:rPr>
        <w:t xml:space="preserve"> Gutschrift </w:t>
      </w:r>
      <w:r w:rsidR="00B87E4D">
        <w:rPr>
          <w:rFonts w:eastAsiaTheme="minorHAnsi" w:cs="Arial"/>
          <w:snapToGrid/>
          <w:szCs w:val="22"/>
          <w:lang w:eastAsia="en-US"/>
        </w:rPr>
        <w:t xml:space="preserve">der Verfahrenspunkte </w:t>
      </w:r>
      <w:r w:rsidR="00553294">
        <w:rPr>
          <w:rFonts w:eastAsiaTheme="minorHAnsi" w:cs="Arial"/>
          <w:snapToGrid/>
          <w:szCs w:val="22"/>
          <w:lang w:eastAsia="en-US"/>
        </w:rPr>
        <w:t xml:space="preserve">erst, wenn die Parteien dem Güteverfahren zugestimmt haben. </w:t>
      </w:r>
      <w:r w:rsidR="00F1515C" w:rsidRPr="00AB47D4">
        <w:rPr>
          <w:rFonts w:eastAsiaTheme="minorHAnsi" w:cs="Arial"/>
          <w:snapToGrid/>
          <w:szCs w:val="22"/>
          <w:vertAlign w:val="superscript"/>
          <w:lang w:eastAsia="en-US"/>
        </w:rPr>
        <w:t>2</w:t>
      </w:r>
      <w:r w:rsidR="00553294">
        <w:rPr>
          <w:rFonts w:eastAsiaTheme="minorHAnsi" w:cs="Arial"/>
          <w:snapToGrid/>
          <w:szCs w:val="22"/>
          <w:lang w:eastAsia="en-US"/>
        </w:rPr>
        <w:t xml:space="preserve">Der Güterichter teilt diese Zustimmung unverzüglich der Verwaltung mit. </w:t>
      </w:r>
      <w:r w:rsidR="00F1515C" w:rsidRPr="00AB47D4">
        <w:rPr>
          <w:rFonts w:eastAsiaTheme="minorHAnsi" w:cs="Arial"/>
          <w:snapToGrid/>
          <w:szCs w:val="22"/>
          <w:vertAlign w:val="superscript"/>
          <w:lang w:eastAsia="en-US"/>
        </w:rPr>
        <w:t>3</w:t>
      </w:r>
      <w:r w:rsidR="00553294">
        <w:rPr>
          <w:rFonts w:eastAsiaTheme="minorHAnsi" w:cs="Arial"/>
          <w:snapToGrid/>
          <w:szCs w:val="22"/>
          <w:lang w:eastAsia="en-US"/>
        </w:rPr>
        <w:t>Die Gutschrift erfolgt 10 Arbeitstage nach der Mitteilung vor der Zuteilung neuer Verfahren.</w:t>
      </w:r>
    </w:p>
    <w:p w:rsidR="00553294" w:rsidRPr="00553294" w:rsidRDefault="00553294" w:rsidP="00553294">
      <w:pPr>
        <w:widowControl/>
        <w:spacing w:after="200" w:line="360" w:lineRule="auto"/>
        <w:ind w:left="851" w:hanging="426"/>
        <w:jc w:val="both"/>
        <w:rPr>
          <w:rFonts w:eastAsiaTheme="minorHAnsi" w:cs="Arial"/>
          <w:snapToGrid/>
          <w:szCs w:val="22"/>
          <w:lang w:eastAsia="en-US"/>
        </w:rPr>
      </w:pPr>
      <w:r>
        <w:rPr>
          <w:rFonts w:eastAsiaTheme="minorHAnsi" w:cs="Arial"/>
          <w:snapToGrid/>
          <w:szCs w:val="22"/>
          <w:lang w:eastAsia="en-US"/>
        </w:rPr>
        <w:lastRenderedPageBreak/>
        <w:tab/>
        <w:t>(2)</w:t>
      </w:r>
      <w:r>
        <w:rPr>
          <w:rFonts w:eastAsiaTheme="minorHAnsi" w:cs="Arial"/>
          <w:snapToGrid/>
          <w:szCs w:val="22"/>
          <w:lang w:eastAsia="en-US"/>
        </w:rPr>
        <w:tab/>
      </w:r>
      <w:r w:rsidR="00F1515C" w:rsidRPr="00AB47D4">
        <w:rPr>
          <w:rFonts w:eastAsiaTheme="minorHAnsi" w:cs="Arial"/>
          <w:snapToGrid/>
          <w:szCs w:val="22"/>
          <w:vertAlign w:val="superscript"/>
          <w:lang w:eastAsia="en-US"/>
        </w:rPr>
        <w:t>1</w:t>
      </w:r>
      <w:r w:rsidRPr="00553294">
        <w:rPr>
          <w:rFonts w:eastAsiaTheme="minorHAnsi" w:cs="Arial"/>
          <w:snapToGrid/>
          <w:szCs w:val="22"/>
          <w:lang w:eastAsia="en-US"/>
        </w:rPr>
        <w:t xml:space="preserve">Soweit der Güterichter mehreren Senaten angehört, erfolgt die Gutschrift für den Senat, dem er mit dem größeren Teil seiner Arbeitskraft zugewiesen ist. </w:t>
      </w:r>
      <w:r w:rsidR="00F1515C" w:rsidRPr="00AB47D4">
        <w:rPr>
          <w:rFonts w:eastAsiaTheme="minorHAnsi" w:cs="Arial"/>
          <w:snapToGrid/>
          <w:szCs w:val="22"/>
          <w:vertAlign w:val="superscript"/>
          <w:lang w:eastAsia="en-US"/>
        </w:rPr>
        <w:t>2</w:t>
      </w:r>
      <w:r w:rsidRPr="00553294">
        <w:rPr>
          <w:rFonts w:eastAsiaTheme="minorHAnsi" w:cs="Arial"/>
          <w:snapToGrid/>
          <w:szCs w:val="22"/>
          <w:lang w:eastAsia="en-US"/>
        </w:rPr>
        <w:t>Sind die Anteile gleich, erfolgt die Gutschrift an den Senat mit der niedrigeren Senatsnummer.</w:t>
      </w:r>
    </w:p>
    <w:p w:rsidR="00553294" w:rsidRPr="00553294" w:rsidRDefault="00553294" w:rsidP="00553294">
      <w:pPr>
        <w:widowControl/>
        <w:spacing w:after="200" w:line="360" w:lineRule="auto"/>
        <w:ind w:left="851" w:hanging="426"/>
        <w:jc w:val="both"/>
        <w:rPr>
          <w:rFonts w:eastAsiaTheme="minorHAnsi" w:cs="Arial"/>
          <w:snapToGrid/>
          <w:szCs w:val="22"/>
          <w:lang w:eastAsia="en-US"/>
        </w:rPr>
      </w:pPr>
      <w:r>
        <w:rPr>
          <w:rFonts w:eastAsiaTheme="minorHAnsi" w:cs="Arial"/>
          <w:snapToGrid/>
          <w:szCs w:val="22"/>
          <w:lang w:eastAsia="en-US"/>
        </w:rPr>
        <w:tab/>
        <w:t>(3</w:t>
      </w:r>
      <w:r w:rsidRPr="00553294">
        <w:rPr>
          <w:rFonts w:eastAsiaTheme="minorHAnsi" w:cs="Arial"/>
          <w:snapToGrid/>
          <w:szCs w:val="22"/>
          <w:lang w:eastAsia="en-US"/>
        </w:rPr>
        <w:t>)</w:t>
      </w:r>
      <w:r w:rsidRPr="00553294">
        <w:rPr>
          <w:rFonts w:eastAsiaTheme="minorHAnsi" w:cs="Arial"/>
          <w:snapToGrid/>
          <w:szCs w:val="22"/>
          <w:lang w:eastAsia="en-US"/>
        </w:rPr>
        <w:tab/>
      </w:r>
      <w:r w:rsidR="002003B6" w:rsidRPr="002003B6">
        <w:rPr>
          <w:rFonts w:eastAsiaTheme="minorHAnsi" w:cs="Arial"/>
          <w:snapToGrid/>
          <w:szCs w:val="22"/>
          <w:vertAlign w:val="superscript"/>
          <w:lang w:eastAsia="en-US"/>
        </w:rPr>
        <w:t>1</w:t>
      </w:r>
      <w:r w:rsidRPr="00553294">
        <w:rPr>
          <w:rFonts w:eastAsiaTheme="minorHAnsi" w:cs="Arial"/>
          <w:snapToGrid/>
          <w:szCs w:val="22"/>
          <w:lang w:eastAsia="en-US"/>
        </w:rPr>
        <w:t xml:space="preserve">Der abgebende Senat behält die ihm für das Verfahren zugewiesenen Verfahrenspunkte. </w:t>
      </w:r>
      <w:r w:rsidR="002003B6" w:rsidRPr="002003B6">
        <w:rPr>
          <w:rFonts w:eastAsiaTheme="minorHAnsi" w:cs="Arial"/>
          <w:snapToGrid/>
          <w:szCs w:val="22"/>
          <w:vertAlign w:val="superscript"/>
          <w:lang w:eastAsia="en-US"/>
        </w:rPr>
        <w:t>2</w:t>
      </w:r>
      <w:r w:rsidRPr="00553294">
        <w:rPr>
          <w:rFonts w:eastAsiaTheme="minorHAnsi" w:cs="Arial"/>
          <w:snapToGrid/>
          <w:szCs w:val="22"/>
          <w:lang w:eastAsia="en-US"/>
        </w:rPr>
        <w:t xml:space="preserve">Ein Ausgleich findet nicht statt. </w:t>
      </w:r>
      <w:r w:rsidR="002003B6" w:rsidRPr="002003B6">
        <w:rPr>
          <w:rFonts w:eastAsiaTheme="minorHAnsi" w:cs="Arial"/>
          <w:snapToGrid/>
          <w:szCs w:val="22"/>
          <w:vertAlign w:val="superscript"/>
          <w:lang w:eastAsia="en-US"/>
        </w:rPr>
        <w:t>3</w:t>
      </w:r>
      <w:r w:rsidRPr="00553294">
        <w:rPr>
          <w:rFonts w:eastAsiaTheme="minorHAnsi" w:cs="Arial"/>
          <w:snapToGrid/>
          <w:szCs w:val="22"/>
          <w:lang w:eastAsia="en-US"/>
        </w:rPr>
        <w:t xml:space="preserve">Sollte das Güteverfahren scheitern, werden dem Senat keine weiteren Verfahrenspunkte gutgeschrieben. </w:t>
      </w:r>
    </w:p>
    <w:p w:rsidR="00981EDA" w:rsidRPr="002C684D" w:rsidRDefault="00553294" w:rsidP="00350002">
      <w:pPr>
        <w:widowControl/>
        <w:spacing w:after="200" w:line="360" w:lineRule="auto"/>
        <w:ind w:left="851" w:hanging="426"/>
        <w:jc w:val="both"/>
        <w:rPr>
          <w:rFonts w:eastAsiaTheme="minorHAnsi" w:cs="Arial"/>
          <w:snapToGrid/>
          <w:szCs w:val="22"/>
          <w:lang w:eastAsia="en-US"/>
        </w:rPr>
      </w:pPr>
      <w:r>
        <w:rPr>
          <w:rFonts w:eastAsiaTheme="minorHAnsi" w:cs="Arial"/>
          <w:snapToGrid/>
          <w:szCs w:val="22"/>
          <w:lang w:eastAsia="en-US"/>
        </w:rPr>
        <w:t>e)</w:t>
      </w:r>
      <w:r>
        <w:rPr>
          <w:rFonts w:eastAsiaTheme="minorHAnsi" w:cs="Arial"/>
          <w:snapToGrid/>
          <w:szCs w:val="22"/>
          <w:lang w:eastAsia="en-US"/>
        </w:rPr>
        <w:tab/>
      </w:r>
      <w:r w:rsidR="00F0109F">
        <w:rPr>
          <w:rFonts w:eastAsiaTheme="minorHAnsi" w:cs="Arial"/>
          <w:snapToGrid/>
          <w:szCs w:val="22"/>
          <w:lang w:eastAsia="en-US"/>
        </w:rPr>
        <w:t xml:space="preserve">Wird ein Verfahren </w:t>
      </w:r>
      <w:r w:rsidR="00142E00">
        <w:rPr>
          <w:rFonts w:eastAsiaTheme="minorHAnsi" w:cs="Arial"/>
          <w:snapToGrid/>
          <w:szCs w:val="22"/>
          <w:lang w:eastAsia="en-US"/>
        </w:rPr>
        <w:t xml:space="preserve">an den Ausgangssenat </w:t>
      </w:r>
      <w:r w:rsidR="00F0109F">
        <w:rPr>
          <w:rFonts w:eastAsiaTheme="minorHAnsi" w:cs="Arial"/>
          <w:snapToGrid/>
          <w:szCs w:val="22"/>
          <w:lang w:eastAsia="en-US"/>
        </w:rPr>
        <w:t xml:space="preserve">zurückverwiesen oder nimmt ein Senat ein Verfahren wieder auf, werden dafür keine neuen Verfahrenspunkte vergeben. </w:t>
      </w:r>
    </w:p>
    <w:p w:rsidR="0011695D" w:rsidRDefault="002F4A95" w:rsidP="00350002">
      <w:pPr>
        <w:widowControl/>
        <w:spacing w:after="200" w:line="360" w:lineRule="auto"/>
        <w:ind w:left="426" w:hanging="426"/>
        <w:jc w:val="both"/>
        <w:rPr>
          <w:rFonts w:eastAsiaTheme="minorHAnsi" w:cs="Arial"/>
          <w:snapToGrid/>
          <w:szCs w:val="22"/>
          <w:lang w:eastAsia="en-US"/>
        </w:rPr>
      </w:pPr>
      <w:r>
        <w:rPr>
          <w:rFonts w:eastAsiaTheme="minorHAnsi" w:cs="Arial"/>
          <w:snapToGrid/>
          <w:szCs w:val="22"/>
          <w:lang w:eastAsia="en-US"/>
        </w:rPr>
        <w:t>10.</w:t>
      </w:r>
      <w:r>
        <w:rPr>
          <w:rFonts w:eastAsiaTheme="minorHAnsi" w:cs="Arial"/>
          <w:snapToGrid/>
          <w:szCs w:val="22"/>
          <w:lang w:eastAsia="en-US"/>
        </w:rPr>
        <w:tab/>
      </w:r>
      <w:r w:rsidR="00C92585">
        <w:rPr>
          <w:rFonts w:eastAsiaTheme="minorHAnsi" w:cs="Arial"/>
          <w:snapToGrid/>
          <w:szCs w:val="22"/>
          <w:lang w:eastAsia="en-US"/>
        </w:rPr>
        <w:t>Reduzierungen von Dezernatsturnuszahlen gemäß Nr. IV 7 und 8 werden über den Jahreswechsel fortgeführt.</w:t>
      </w:r>
    </w:p>
    <w:p w:rsidR="00350002" w:rsidRPr="00350002" w:rsidRDefault="00350002" w:rsidP="003B680C">
      <w:pPr>
        <w:widowControl/>
        <w:spacing w:after="200" w:line="360" w:lineRule="auto"/>
        <w:ind w:left="426" w:hanging="426"/>
        <w:jc w:val="both"/>
        <w:rPr>
          <w:rFonts w:eastAsiaTheme="minorHAnsi" w:cs="Arial"/>
          <w:snapToGrid/>
          <w:szCs w:val="22"/>
          <w:lang w:eastAsia="en-US"/>
        </w:rPr>
      </w:pPr>
      <w:r w:rsidRPr="00350002">
        <w:rPr>
          <w:rFonts w:eastAsiaTheme="minorHAnsi" w:cs="Arial"/>
          <w:snapToGrid/>
          <w:szCs w:val="22"/>
          <w:lang w:eastAsia="en-US"/>
        </w:rPr>
        <w:t xml:space="preserve">11. </w:t>
      </w:r>
      <w:r w:rsidRPr="00350002">
        <w:rPr>
          <w:rFonts w:eastAsiaTheme="minorHAnsi" w:cs="Arial"/>
          <w:snapToGrid/>
          <w:szCs w:val="22"/>
          <w:lang w:eastAsia="en-US"/>
        </w:rPr>
        <w:tab/>
        <w:t>Bei der Berechnung der Verfahrenspunktezahl erhalten die Turnussenate für jedes zugewiesene Verfahren entsprechend der folgenden Tabelle Verfahrenspunkte zugewiesen: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1637"/>
      </w:tblGrid>
      <w:tr w:rsidR="00350002" w:rsidRPr="00350002" w:rsidTr="00E22D6B">
        <w:trPr>
          <w:trHeight w:val="294"/>
        </w:trPr>
        <w:tc>
          <w:tcPr>
            <w:tcW w:w="7371" w:type="dxa"/>
            <w:tcBorders>
              <w:top w:val="double" w:sz="4" w:space="0" w:color="auto"/>
              <w:left w:val="double" w:sz="4" w:space="0" w:color="auto"/>
              <w:bottom w:val="double" w:sz="4" w:space="0" w:color="auto"/>
              <w:right w:val="double" w:sz="4" w:space="0" w:color="auto"/>
            </w:tcBorders>
          </w:tcPr>
          <w:p w:rsidR="00350002" w:rsidRPr="00350002" w:rsidRDefault="00EF6A19" w:rsidP="00E45D1C">
            <w:pPr>
              <w:tabs>
                <w:tab w:val="right" w:pos="284"/>
                <w:tab w:val="left" w:pos="426"/>
                <w:tab w:val="left" w:pos="851"/>
                <w:tab w:val="decimal" w:pos="5245"/>
                <w:tab w:val="left" w:pos="5529"/>
              </w:tabs>
              <w:jc w:val="both"/>
              <w:rPr>
                <w:sz w:val="21"/>
                <w:szCs w:val="21"/>
              </w:rPr>
            </w:pPr>
            <w:r>
              <w:rPr>
                <w:sz w:val="21"/>
                <w:szCs w:val="21"/>
              </w:rPr>
              <w:t>- AR-Sachen (</w:t>
            </w:r>
            <w:r w:rsidR="00E45D1C">
              <w:rPr>
                <w:sz w:val="21"/>
                <w:szCs w:val="21"/>
              </w:rPr>
              <w:t>wenn keine andere Punktzahl zugewiesen</w:t>
            </w:r>
            <w:r>
              <w:rPr>
                <w:sz w:val="21"/>
                <w:szCs w:val="21"/>
              </w:rPr>
              <w:t>)</w:t>
            </w:r>
          </w:p>
        </w:tc>
        <w:tc>
          <w:tcPr>
            <w:tcW w:w="1637" w:type="dxa"/>
            <w:tcBorders>
              <w:top w:val="double" w:sz="4" w:space="0" w:color="auto"/>
              <w:left w:val="double" w:sz="4" w:space="0" w:color="auto"/>
              <w:bottom w:val="double" w:sz="4" w:space="0" w:color="auto"/>
              <w:right w:val="double" w:sz="4" w:space="0" w:color="auto"/>
            </w:tcBorders>
            <w:vAlign w:val="center"/>
          </w:tcPr>
          <w:p w:rsidR="00350002" w:rsidRPr="00350002" w:rsidRDefault="00EF6A19" w:rsidP="00350002">
            <w:pPr>
              <w:tabs>
                <w:tab w:val="right" w:pos="284"/>
                <w:tab w:val="left" w:pos="426"/>
                <w:tab w:val="left" w:pos="851"/>
                <w:tab w:val="decimal" w:pos="5245"/>
                <w:tab w:val="left" w:pos="5529"/>
              </w:tabs>
              <w:jc w:val="center"/>
              <w:rPr>
                <w:b/>
                <w:sz w:val="21"/>
                <w:szCs w:val="21"/>
              </w:rPr>
            </w:pPr>
            <w:r>
              <w:rPr>
                <w:b/>
                <w:sz w:val="21"/>
                <w:szCs w:val="21"/>
              </w:rPr>
              <w:t>0 Punkte</w:t>
            </w:r>
          </w:p>
        </w:tc>
      </w:tr>
      <w:tr w:rsidR="00EF6A19" w:rsidRPr="00350002" w:rsidTr="00E22D6B">
        <w:trPr>
          <w:trHeight w:val="183"/>
        </w:trPr>
        <w:tc>
          <w:tcPr>
            <w:tcW w:w="7371" w:type="dxa"/>
            <w:tcBorders>
              <w:top w:val="double" w:sz="4" w:space="0" w:color="auto"/>
              <w:left w:val="double" w:sz="4" w:space="0" w:color="auto"/>
              <w:bottom w:val="nil"/>
              <w:right w:val="double" w:sz="4" w:space="0" w:color="auto"/>
            </w:tcBorders>
          </w:tcPr>
          <w:p w:rsidR="00EF6A19" w:rsidRDefault="00EF6A19" w:rsidP="00350002">
            <w:pPr>
              <w:tabs>
                <w:tab w:val="right" w:pos="284"/>
                <w:tab w:val="left" w:pos="426"/>
                <w:tab w:val="left" w:pos="851"/>
                <w:tab w:val="decimal" w:pos="5245"/>
                <w:tab w:val="left" w:pos="5529"/>
              </w:tabs>
              <w:jc w:val="both"/>
              <w:rPr>
                <w:sz w:val="21"/>
                <w:szCs w:val="21"/>
              </w:rPr>
            </w:pPr>
            <w:r w:rsidRPr="00350002">
              <w:rPr>
                <w:sz w:val="21"/>
                <w:szCs w:val="21"/>
              </w:rPr>
              <w:t>- W-Sachen (einschl. W BSch;.W RhSch; W Baul),</w:t>
            </w:r>
          </w:p>
        </w:tc>
        <w:tc>
          <w:tcPr>
            <w:tcW w:w="1637" w:type="dxa"/>
            <w:vMerge w:val="restart"/>
            <w:tcBorders>
              <w:top w:val="double" w:sz="4" w:space="0" w:color="auto"/>
              <w:left w:val="double" w:sz="4" w:space="0" w:color="auto"/>
              <w:bottom w:val="double" w:sz="4" w:space="0" w:color="auto"/>
              <w:right w:val="double" w:sz="4" w:space="0" w:color="auto"/>
            </w:tcBorders>
            <w:vAlign w:val="center"/>
          </w:tcPr>
          <w:p w:rsidR="00EF6A19" w:rsidRPr="00350002" w:rsidRDefault="00EF6A19" w:rsidP="00350002">
            <w:pPr>
              <w:tabs>
                <w:tab w:val="right" w:pos="284"/>
                <w:tab w:val="left" w:pos="426"/>
                <w:tab w:val="left" w:pos="851"/>
                <w:tab w:val="decimal" w:pos="5245"/>
                <w:tab w:val="left" w:pos="5529"/>
              </w:tabs>
              <w:jc w:val="center"/>
              <w:rPr>
                <w:b/>
                <w:sz w:val="21"/>
                <w:szCs w:val="21"/>
              </w:rPr>
            </w:pPr>
            <w:r w:rsidRPr="00350002">
              <w:rPr>
                <w:b/>
                <w:sz w:val="21"/>
                <w:szCs w:val="21"/>
              </w:rPr>
              <w:t>20 Punkte</w:t>
            </w:r>
          </w:p>
        </w:tc>
      </w:tr>
      <w:tr w:rsidR="00350002" w:rsidRPr="00350002" w:rsidTr="00625776">
        <w:tc>
          <w:tcPr>
            <w:tcW w:w="7371" w:type="dxa"/>
            <w:tcBorders>
              <w:top w:val="nil"/>
              <w:left w:val="double" w:sz="4" w:space="0" w:color="auto"/>
              <w:bottom w:val="nil"/>
              <w:right w:val="double" w:sz="4" w:space="0" w:color="auto"/>
            </w:tcBorders>
          </w:tcPr>
          <w:p w:rsidR="00350002" w:rsidRPr="00350002" w:rsidRDefault="00350002" w:rsidP="00350002">
            <w:pPr>
              <w:tabs>
                <w:tab w:val="right" w:pos="284"/>
                <w:tab w:val="left" w:pos="426"/>
                <w:tab w:val="left" w:pos="851"/>
                <w:tab w:val="decimal" w:pos="5245"/>
                <w:tab w:val="left" w:pos="5529"/>
              </w:tabs>
              <w:jc w:val="both"/>
              <w:rPr>
                <w:sz w:val="21"/>
                <w:szCs w:val="21"/>
              </w:rPr>
            </w:pPr>
            <w:r w:rsidRPr="00350002">
              <w:rPr>
                <w:sz w:val="21"/>
                <w:szCs w:val="21"/>
              </w:rPr>
              <w:t>- WF-Sachen,</w:t>
            </w:r>
          </w:p>
        </w:tc>
        <w:tc>
          <w:tcPr>
            <w:tcW w:w="1637" w:type="dxa"/>
            <w:vMerge/>
            <w:tcBorders>
              <w:top w:val="nil"/>
              <w:left w:val="double" w:sz="4" w:space="0" w:color="auto"/>
              <w:bottom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both"/>
              <w:rPr>
                <w:sz w:val="21"/>
                <w:szCs w:val="21"/>
              </w:rPr>
            </w:pPr>
          </w:p>
        </w:tc>
      </w:tr>
      <w:tr w:rsidR="00350002" w:rsidRPr="00350002" w:rsidTr="00625776">
        <w:tc>
          <w:tcPr>
            <w:tcW w:w="7371" w:type="dxa"/>
            <w:tcBorders>
              <w:top w:val="nil"/>
              <w:left w:val="double" w:sz="4" w:space="0" w:color="auto"/>
              <w:bottom w:val="nil"/>
              <w:right w:val="double" w:sz="4" w:space="0" w:color="auto"/>
            </w:tcBorders>
          </w:tcPr>
          <w:p w:rsidR="00350002" w:rsidRPr="00350002" w:rsidRDefault="00350002" w:rsidP="00350002">
            <w:pPr>
              <w:tabs>
                <w:tab w:val="right" w:pos="284"/>
                <w:tab w:val="left" w:pos="426"/>
                <w:tab w:val="left" w:pos="851"/>
                <w:tab w:val="decimal" w:pos="5245"/>
                <w:tab w:val="left" w:pos="5529"/>
                <w:tab w:val="left" w:pos="5812"/>
                <w:tab w:val="left" w:pos="5954"/>
              </w:tabs>
              <w:ind w:left="170" w:hanging="170"/>
              <w:jc w:val="both"/>
              <w:rPr>
                <w:sz w:val="21"/>
                <w:szCs w:val="21"/>
              </w:rPr>
            </w:pPr>
            <w:r w:rsidRPr="00350002">
              <w:rPr>
                <w:sz w:val="21"/>
                <w:szCs w:val="21"/>
              </w:rPr>
              <w:t>- W-/Wx-Sachen in Sachen Verfahrenskostenhilfe, Geschäftswert- und Kostenbeschwerden</w:t>
            </w:r>
          </w:p>
          <w:p w:rsidR="00350002" w:rsidRPr="00350002" w:rsidRDefault="00350002" w:rsidP="00350002">
            <w:pPr>
              <w:tabs>
                <w:tab w:val="right" w:pos="284"/>
                <w:tab w:val="left" w:pos="426"/>
                <w:tab w:val="left" w:pos="851"/>
                <w:tab w:val="decimal" w:pos="5245"/>
                <w:tab w:val="left" w:pos="5529"/>
                <w:tab w:val="left" w:pos="5812"/>
                <w:tab w:val="left" w:pos="5954"/>
              </w:tabs>
              <w:ind w:left="170" w:hanging="170"/>
              <w:jc w:val="both"/>
              <w:rPr>
                <w:sz w:val="21"/>
                <w:szCs w:val="21"/>
              </w:rPr>
            </w:pPr>
            <w:r w:rsidRPr="00350002">
              <w:rPr>
                <w:sz w:val="21"/>
                <w:szCs w:val="21"/>
              </w:rPr>
              <w:t>- Beschwerden gegen Ausschluss und Ablehnung von Gerichtspersonen gemäß § 6 FamFG und gegen die Versagung von Akteneinsicht gemäß § 13 FamFG und Einsicht in die Grundakten gemäß § 12 GBO,</w:t>
            </w:r>
          </w:p>
        </w:tc>
        <w:tc>
          <w:tcPr>
            <w:tcW w:w="1637" w:type="dxa"/>
            <w:vMerge/>
            <w:tcBorders>
              <w:top w:val="nil"/>
              <w:left w:val="double" w:sz="4" w:space="0" w:color="auto"/>
              <w:bottom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both"/>
              <w:rPr>
                <w:sz w:val="21"/>
                <w:szCs w:val="21"/>
              </w:rPr>
            </w:pPr>
          </w:p>
        </w:tc>
      </w:tr>
      <w:tr w:rsidR="00350002" w:rsidRPr="00350002" w:rsidTr="00625776">
        <w:tc>
          <w:tcPr>
            <w:tcW w:w="7371" w:type="dxa"/>
            <w:tcBorders>
              <w:top w:val="nil"/>
              <w:left w:val="double" w:sz="4" w:space="0" w:color="auto"/>
              <w:bottom w:val="nil"/>
              <w:right w:val="double" w:sz="4" w:space="0" w:color="auto"/>
            </w:tcBorders>
          </w:tcPr>
          <w:p w:rsidR="00350002" w:rsidRPr="00350002" w:rsidRDefault="00350002" w:rsidP="00350002">
            <w:pPr>
              <w:tabs>
                <w:tab w:val="right" w:pos="284"/>
                <w:tab w:val="left" w:pos="426"/>
                <w:tab w:val="left" w:pos="851"/>
                <w:tab w:val="decimal" w:pos="5245"/>
                <w:tab w:val="left" w:pos="5529"/>
                <w:tab w:val="left" w:pos="5812"/>
                <w:tab w:val="left" w:pos="5954"/>
              </w:tabs>
              <w:ind w:left="170" w:hanging="170"/>
              <w:jc w:val="both"/>
              <w:rPr>
                <w:sz w:val="21"/>
                <w:szCs w:val="21"/>
              </w:rPr>
            </w:pPr>
            <w:r w:rsidRPr="00350002">
              <w:rPr>
                <w:sz w:val="21"/>
                <w:szCs w:val="21"/>
              </w:rPr>
              <w:t>- Rechtsstreitigkeiten über die Höhe der Vergütung des Vertreters der außen stehenden Aktionäre gemäß § 6 II SpruchG,</w:t>
            </w:r>
          </w:p>
        </w:tc>
        <w:tc>
          <w:tcPr>
            <w:tcW w:w="1637" w:type="dxa"/>
            <w:vMerge/>
            <w:tcBorders>
              <w:top w:val="nil"/>
              <w:left w:val="double" w:sz="4" w:space="0" w:color="auto"/>
              <w:bottom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both"/>
              <w:rPr>
                <w:sz w:val="21"/>
                <w:szCs w:val="21"/>
              </w:rPr>
            </w:pPr>
          </w:p>
        </w:tc>
      </w:tr>
      <w:tr w:rsidR="00350002" w:rsidRPr="00350002" w:rsidTr="00625776">
        <w:tc>
          <w:tcPr>
            <w:tcW w:w="7371" w:type="dxa"/>
            <w:tcBorders>
              <w:top w:val="nil"/>
              <w:left w:val="double" w:sz="4" w:space="0" w:color="auto"/>
              <w:bottom w:val="nil"/>
              <w:right w:val="double" w:sz="4" w:space="0" w:color="auto"/>
            </w:tcBorders>
          </w:tcPr>
          <w:p w:rsidR="00350002" w:rsidRPr="00350002" w:rsidRDefault="00350002" w:rsidP="00350002">
            <w:pPr>
              <w:tabs>
                <w:tab w:val="right" w:pos="284"/>
                <w:tab w:val="left" w:pos="426"/>
                <w:tab w:val="left" w:pos="851"/>
                <w:tab w:val="decimal" w:pos="5245"/>
                <w:tab w:val="left" w:pos="5529"/>
              </w:tabs>
              <w:jc w:val="both"/>
              <w:rPr>
                <w:sz w:val="21"/>
                <w:szCs w:val="21"/>
              </w:rPr>
            </w:pPr>
            <w:r w:rsidRPr="00350002">
              <w:rPr>
                <w:sz w:val="21"/>
                <w:szCs w:val="21"/>
              </w:rPr>
              <w:t>- AR-Sachen (Gerichtsstandsbest.</w:t>
            </w:r>
            <w:r w:rsidR="00E45D1C">
              <w:rPr>
                <w:sz w:val="21"/>
                <w:szCs w:val="21"/>
              </w:rPr>
              <w:t xml:space="preserve">, </w:t>
            </w:r>
            <w:r w:rsidR="00E45D1C" w:rsidRPr="00E45D1C">
              <w:rPr>
                <w:sz w:val="21"/>
                <w:szCs w:val="21"/>
              </w:rPr>
              <w:t>Anträge nach § 101 des Steuerberatungsgesetzes und nach § 77 der Wirtschaftsprüferordnung</w:t>
            </w:r>
            <w:r w:rsidRPr="00350002">
              <w:rPr>
                <w:sz w:val="21"/>
                <w:szCs w:val="21"/>
              </w:rPr>
              <w:t>),</w:t>
            </w:r>
          </w:p>
        </w:tc>
        <w:tc>
          <w:tcPr>
            <w:tcW w:w="1637" w:type="dxa"/>
            <w:vMerge/>
            <w:tcBorders>
              <w:top w:val="nil"/>
              <w:left w:val="double" w:sz="4" w:space="0" w:color="auto"/>
              <w:bottom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both"/>
              <w:rPr>
                <w:sz w:val="21"/>
                <w:szCs w:val="21"/>
              </w:rPr>
            </w:pPr>
          </w:p>
        </w:tc>
      </w:tr>
      <w:tr w:rsidR="00350002" w:rsidRPr="00350002" w:rsidTr="00625776">
        <w:tc>
          <w:tcPr>
            <w:tcW w:w="7371" w:type="dxa"/>
            <w:tcBorders>
              <w:top w:val="nil"/>
              <w:left w:val="double" w:sz="4" w:space="0" w:color="auto"/>
              <w:bottom w:val="nil"/>
              <w:right w:val="double" w:sz="4" w:space="0" w:color="auto"/>
            </w:tcBorders>
          </w:tcPr>
          <w:p w:rsidR="00350002" w:rsidRPr="00350002" w:rsidRDefault="00350002" w:rsidP="00350002">
            <w:pPr>
              <w:tabs>
                <w:tab w:val="right" w:pos="284"/>
                <w:tab w:val="left" w:pos="426"/>
                <w:tab w:val="left" w:pos="851"/>
                <w:tab w:val="decimal" w:pos="5245"/>
                <w:tab w:val="left" w:pos="5529"/>
              </w:tabs>
              <w:jc w:val="both"/>
              <w:rPr>
                <w:sz w:val="21"/>
                <w:szCs w:val="21"/>
              </w:rPr>
            </w:pPr>
            <w:r w:rsidRPr="00350002">
              <w:rPr>
                <w:sz w:val="21"/>
                <w:szCs w:val="21"/>
              </w:rPr>
              <w:t>- SchH-Sachen (§ 1062 I Nr. 1-3 ZPO),</w:t>
            </w:r>
          </w:p>
        </w:tc>
        <w:tc>
          <w:tcPr>
            <w:tcW w:w="1637" w:type="dxa"/>
            <w:vMerge/>
            <w:tcBorders>
              <w:top w:val="nil"/>
              <w:left w:val="double" w:sz="4" w:space="0" w:color="auto"/>
              <w:bottom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both"/>
              <w:rPr>
                <w:sz w:val="21"/>
                <w:szCs w:val="21"/>
              </w:rPr>
            </w:pPr>
          </w:p>
        </w:tc>
      </w:tr>
      <w:tr w:rsidR="00350002" w:rsidRPr="00350002" w:rsidTr="00625776">
        <w:tc>
          <w:tcPr>
            <w:tcW w:w="7371" w:type="dxa"/>
            <w:tcBorders>
              <w:top w:val="nil"/>
              <w:left w:val="double" w:sz="4" w:space="0" w:color="auto"/>
              <w:bottom w:val="double" w:sz="4" w:space="0" w:color="auto"/>
              <w:right w:val="double" w:sz="4" w:space="0" w:color="auto"/>
            </w:tcBorders>
          </w:tcPr>
          <w:p w:rsidR="00350002" w:rsidRPr="00350002" w:rsidRDefault="00350002" w:rsidP="00147929">
            <w:pPr>
              <w:tabs>
                <w:tab w:val="right" w:pos="284"/>
                <w:tab w:val="left" w:pos="426"/>
                <w:tab w:val="left" w:pos="851"/>
                <w:tab w:val="decimal" w:pos="5245"/>
                <w:tab w:val="left" w:pos="5529"/>
              </w:tabs>
              <w:ind w:left="170" w:hanging="170"/>
              <w:jc w:val="both"/>
              <w:rPr>
                <w:sz w:val="21"/>
                <w:szCs w:val="21"/>
              </w:rPr>
            </w:pPr>
            <w:r w:rsidRPr="00350002">
              <w:rPr>
                <w:sz w:val="21"/>
                <w:szCs w:val="21"/>
              </w:rPr>
              <w:t xml:space="preserve">- </w:t>
            </w:r>
            <w:r w:rsidR="00147929">
              <w:rPr>
                <w:sz w:val="21"/>
                <w:szCs w:val="21"/>
              </w:rPr>
              <w:t>Sonstige Beschwerden gegen Entscheidungen in Spruchverfahren</w:t>
            </w:r>
          </w:p>
        </w:tc>
        <w:tc>
          <w:tcPr>
            <w:tcW w:w="1637" w:type="dxa"/>
            <w:vMerge/>
            <w:tcBorders>
              <w:top w:val="nil"/>
              <w:left w:val="double" w:sz="4" w:space="0" w:color="auto"/>
              <w:bottom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both"/>
              <w:rPr>
                <w:sz w:val="21"/>
                <w:szCs w:val="21"/>
              </w:rPr>
            </w:pPr>
          </w:p>
        </w:tc>
      </w:tr>
      <w:tr w:rsidR="00350002" w:rsidRPr="00350002" w:rsidTr="00625776">
        <w:tc>
          <w:tcPr>
            <w:tcW w:w="7371" w:type="dxa"/>
            <w:tcBorders>
              <w:top w:val="double" w:sz="4" w:space="0" w:color="auto"/>
              <w:left w:val="double" w:sz="4" w:space="0" w:color="auto"/>
              <w:bottom w:val="nil"/>
              <w:right w:val="double" w:sz="4" w:space="0" w:color="auto"/>
            </w:tcBorders>
          </w:tcPr>
          <w:p w:rsidR="00350002" w:rsidRPr="00350002" w:rsidRDefault="00350002" w:rsidP="00350002">
            <w:pPr>
              <w:tabs>
                <w:tab w:val="right" w:pos="284"/>
                <w:tab w:val="left" w:pos="426"/>
                <w:tab w:val="left" w:pos="851"/>
                <w:tab w:val="decimal" w:pos="5245"/>
                <w:tab w:val="left" w:pos="5529"/>
              </w:tabs>
              <w:ind w:left="170" w:hanging="170"/>
              <w:jc w:val="both"/>
              <w:rPr>
                <w:sz w:val="21"/>
                <w:szCs w:val="21"/>
              </w:rPr>
            </w:pPr>
            <w:r w:rsidRPr="00350002">
              <w:rPr>
                <w:sz w:val="21"/>
                <w:szCs w:val="21"/>
              </w:rPr>
              <w:t>- W-Sachen (Landwirtschaft),</w:t>
            </w:r>
          </w:p>
        </w:tc>
        <w:tc>
          <w:tcPr>
            <w:tcW w:w="1637" w:type="dxa"/>
            <w:vMerge w:val="restart"/>
            <w:tcBorders>
              <w:top w:val="nil"/>
              <w:left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center"/>
              <w:rPr>
                <w:b/>
                <w:sz w:val="21"/>
                <w:szCs w:val="21"/>
              </w:rPr>
            </w:pPr>
            <w:r w:rsidRPr="00350002">
              <w:rPr>
                <w:b/>
                <w:sz w:val="21"/>
                <w:szCs w:val="21"/>
              </w:rPr>
              <w:t>40 Punkte</w:t>
            </w:r>
          </w:p>
          <w:p w:rsidR="00350002" w:rsidRPr="00350002" w:rsidRDefault="00350002" w:rsidP="00350002">
            <w:pPr>
              <w:tabs>
                <w:tab w:val="right" w:pos="284"/>
                <w:tab w:val="left" w:pos="426"/>
                <w:tab w:val="left" w:pos="851"/>
                <w:tab w:val="decimal" w:pos="5245"/>
                <w:tab w:val="left" w:pos="5529"/>
              </w:tabs>
              <w:jc w:val="both"/>
              <w:rPr>
                <w:sz w:val="21"/>
                <w:szCs w:val="21"/>
              </w:rPr>
            </w:pPr>
          </w:p>
        </w:tc>
      </w:tr>
      <w:tr w:rsidR="00350002" w:rsidRPr="00350002" w:rsidTr="00625776">
        <w:tc>
          <w:tcPr>
            <w:tcW w:w="7371" w:type="dxa"/>
            <w:tcBorders>
              <w:top w:val="nil"/>
              <w:left w:val="double" w:sz="4" w:space="0" w:color="auto"/>
              <w:bottom w:val="nil"/>
              <w:right w:val="double" w:sz="4" w:space="0" w:color="auto"/>
            </w:tcBorders>
          </w:tcPr>
          <w:p w:rsidR="00350002" w:rsidRPr="00350002" w:rsidRDefault="00350002" w:rsidP="00350002">
            <w:pPr>
              <w:tabs>
                <w:tab w:val="right" w:pos="284"/>
                <w:tab w:val="left" w:pos="426"/>
                <w:tab w:val="left" w:pos="851"/>
                <w:tab w:val="decimal" w:pos="5245"/>
                <w:tab w:val="left" w:pos="5529"/>
              </w:tabs>
              <w:ind w:left="170" w:hanging="170"/>
              <w:jc w:val="both"/>
              <w:rPr>
                <w:i/>
                <w:sz w:val="21"/>
                <w:szCs w:val="21"/>
              </w:rPr>
            </w:pPr>
            <w:r w:rsidRPr="00350002">
              <w:rPr>
                <w:i/>
                <w:sz w:val="21"/>
                <w:szCs w:val="21"/>
              </w:rPr>
              <w:t xml:space="preserve">- </w:t>
            </w:r>
            <w:r w:rsidRPr="00350002">
              <w:rPr>
                <w:sz w:val="21"/>
                <w:szCs w:val="21"/>
              </w:rPr>
              <w:t>sonstige</w:t>
            </w:r>
            <w:r w:rsidRPr="00350002">
              <w:rPr>
                <w:i/>
                <w:sz w:val="21"/>
                <w:szCs w:val="21"/>
              </w:rPr>
              <w:t xml:space="preserve"> </w:t>
            </w:r>
            <w:r w:rsidRPr="00350002">
              <w:rPr>
                <w:sz w:val="21"/>
                <w:szCs w:val="21"/>
              </w:rPr>
              <w:t>W-Sachen, Wx-Sachen nach dem FGG-Reformgesetz (FGG-RG) außer Nachlasssachen,</w:t>
            </w:r>
          </w:p>
        </w:tc>
        <w:tc>
          <w:tcPr>
            <w:tcW w:w="1637" w:type="dxa"/>
            <w:vMerge/>
            <w:tcBorders>
              <w:left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both"/>
              <w:rPr>
                <w:sz w:val="21"/>
                <w:szCs w:val="21"/>
              </w:rPr>
            </w:pPr>
          </w:p>
        </w:tc>
      </w:tr>
      <w:tr w:rsidR="00350002" w:rsidRPr="00350002" w:rsidTr="00625776">
        <w:trPr>
          <w:trHeight w:val="150"/>
        </w:trPr>
        <w:tc>
          <w:tcPr>
            <w:tcW w:w="7371" w:type="dxa"/>
            <w:tcBorders>
              <w:top w:val="nil"/>
              <w:left w:val="double" w:sz="4" w:space="0" w:color="auto"/>
              <w:bottom w:val="nil"/>
              <w:right w:val="double" w:sz="4" w:space="0" w:color="auto"/>
            </w:tcBorders>
          </w:tcPr>
          <w:p w:rsidR="00350002" w:rsidRPr="00350002" w:rsidRDefault="00350002" w:rsidP="00350002">
            <w:pPr>
              <w:tabs>
                <w:tab w:val="right" w:pos="284"/>
                <w:tab w:val="left" w:pos="426"/>
                <w:tab w:val="left" w:pos="851"/>
                <w:tab w:val="decimal" w:pos="5245"/>
                <w:tab w:val="left" w:pos="5529"/>
              </w:tabs>
              <w:ind w:left="170" w:hanging="170"/>
              <w:jc w:val="both"/>
              <w:rPr>
                <w:sz w:val="21"/>
                <w:szCs w:val="21"/>
              </w:rPr>
            </w:pPr>
            <w:r w:rsidRPr="00350002">
              <w:rPr>
                <w:sz w:val="21"/>
                <w:szCs w:val="21"/>
              </w:rPr>
              <w:t>- VA-Sachen,</w:t>
            </w:r>
          </w:p>
        </w:tc>
        <w:tc>
          <w:tcPr>
            <w:tcW w:w="1637" w:type="dxa"/>
            <w:vMerge/>
            <w:tcBorders>
              <w:left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both"/>
              <w:rPr>
                <w:sz w:val="21"/>
                <w:szCs w:val="21"/>
              </w:rPr>
            </w:pPr>
          </w:p>
        </w:tc>
      </w:tr>
      <w:tr w:rsidR="00350002" w:rsidRPr="00350002" w:rsidTr="00625776">
        <w:trPr>
          <w:trHeight w:val="118"/>
        </w:trPr>
        <w:tc>
          <w:tcPr>
            <w:tcW w:w="7371" w:type="dxa"/>
            <w:tcBorders>
              <w:top w:val="nil"/>
              <w:left w:val="double" w:sz="4" w:space="0" w:color="auto"/>
              <w:bottom w:val="nil"/>
              <w:right w:val="double" w:sz="4" w:space="0" w:color="auto"/>
            </w:tcBorders>
          </w:tcPr>
          <w:p w:rsidR="00350002" w:rsidRPr="00350002" w:rsidRDefault="00350002" w:rsidP="00350002">
            <w:pPr>
              <w:tabs>
                <w:tab w:val="right" w:pos="284"/>
                <w:tab w:val="left" w:pos="426"/>
                <w:tab w:val="left" w:pos="851"/>
                <w:tab w:val="decimal" w:pos="5245"/>
                <w:tab w:val="left" w:pos="5529"/>
              </w:tabs>
              <w:ind w:left="170" w:hanging="170"/>
              <w:jc w:val="both"/>
              <w:rPr>
                <w:sz w:val="21"/>
                <w:szCs w:val="21"/>
              </w:rPr>
            </w:pPr>
            <w:r w:rsidRPr="00350002">
              <w:rPr>
                <w:sz w:val="21"/>
                <w:szCs w:val="21"/>
              </w:rPr>
              <w:t>- Beschwerden wegen Auskunfts- und Ausgleichsansprüchen nach dem Aktien- und GmbH-Gesetz</w:t>
            </w:r>
          </w:p>
        </w:tc>
        <w:tc>
          <w:tcPr>
            <w:tcW w:w="1637" w:type="dxa"/>
            <w:vMerge/>
            <w:tcBorders>
              <w:left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both"/>
              <w:rPr>
                <w:sz w:val="21"/>
                <w:szCs w:val="21"/>
              </w:rPr>
            </w:pPr>
          </w:p>
        </w:tc>
      </w:tr>
      <w:tr w:rsidR="00625776" w:rsidRPr="00350002" w:rsidTr="00E22D6B">
        <w:tc>
          <w:tcPr>
            <w:tcW w:w="7371" w:type="dxa"/>
            <w:tcBorders>
              <w:top w:val="double" w:sz="4" w:space="0" w:color="auto"/>
              <w:left w:val="double" w:sz="4" w:space="0" w:color="auto"/>
              <w:bottom w:val="nil"/>
              <w:right w:val="double" w:sz="4" w:space="0" w:color="auto"/>
            </w:tcBorders>
          </w:tcPr>
          <w:p w:rsidR="00625776" w:rsidRPr="00350002" w:rsidRDefault="00625776" w:rsidP="00350002">
            <w:pPr>
              <w:tabs>
                <w:tab w:val="right" w:pos="284"/>
                <w:tab w:val="left" w:pos="426"/>
                <w:tab w:val="left" w:pos="851"/>
                <w:tab w:val="decimal" w:pos="5245"/>
                <w:tab w:val="left" w:pos="5529"/>
              </w:tabs>
              <w:jc w:val="both"/>
              <w:rPr>
                <w:sz w:val="21"/>
                <w:szCs w:val="21"/>
              </w:rPr>
            </w:pPr>
            <w:r w:rsidRPr="00350002">
              <w:rPr>
                <w:sz w:val="21"/>
                <w:szCs w:val="21"/>
              </w:rPr>
              <w:t>- U-Sachen (einschl. U BSch, U RhSch; U Lw; U Baul),</w:t>
            </w:r>
          </w:p>
        </w:tc>
        <w:tc>
          <w:tcPr>
            <w:tcW w:w="1637" w:type="dxa"/>
            <w:vMerge w:val="restart"/>
            <w:tcBorders>
              <w:top w:val="double" w:sz="4" w:space="0" w:color="auto"/>
              <w:left w:val="double" w:sz="4" w:space="0" w:color="auto"/>
              <w:bottom w:val="double" w:sz="4" w:space="0" w:color="auto"/>
              <w:right w:val="double" w:sz="4" w:space="0" w:color="auto"/>
            </w:tcBorders>
            <w:vAlign w:val="center"/>
          </w:tcPr>
          <w:p w:rsidR="00625776" w:rsidRPr="00350002" w:rsidRDefault="00625776" w:rsidP="00625776">
            <w:pPr>
              <w:tabs>
                <w:tab w:val="right" w:pos="284"/>
                <w:tab w:val="left" w:pos="426"/>
                <w:tab w:val="left" w:pos="851"/>
                <w:tab w:val="decimal" w:pos="5245"/>
                <w:tab w:val="left" w:pos="5529"/>
              </w:tabs>
              <w:jc w:val="center"/>
              <w:rPr>
                <w:b/>
                <w:sz w:val="21"/>
                <w:szCs w:val="21"/>
              </w:rPr>
            </w:pPr>
            <w:r w:rsidRPr="00350002">
              <w:rPr>
                <w:b/>
                <w:sz w:val="21"/>
                <w:szCs w:val="21"/>
              </w:rPr>
              <w:t>60 Punkte</w:t>
            </w:r>
          </w:p>
        </w:tc>
      </w:tr>
      <w:tr w:rsidR="00625776" w:rsidRPr="00350002" w:rsidTr="00E22D6B">
        <w:tc>
          <w:tcPr>
            <w:tcW w:w="7371" w:type="dxa"/>
            <w:tcBorders>
              <w:top w:val="nil"/>
              <w:left w:val="double" w:sz="4" w:space="0" w:color="auto"/>
              <w:bottom w:val="nil"/>
              <w:right w:val="double" w:sz="4" w:space="0" w:color="auto"/>
            </w:tcBorders>
          </w:tcPr>
          <w:p w:rsidR="00625776" w:rsidRPr="00350002" w:rsidRDefault="00625776" w:rsidP="00350002">
            <w:pPr>
              <w:tabs>
                <w:tab w:val="right" w:pos="284"/>
                <w:tab w:val="left" w:pos="426"/>
                <w:tab w:val="left" w:pos="851"/>
                <w:tab w:val="decimal" w:pos="5245"/>
                <w:tab w:val="left" w:pos="5529"/>
              </w:tabs>
              <w:jc w:val="both"/>
              <w:rPr>
                <w:sz w:val="21"/>
                <w:szCs w:val="21"/>
              </w:rPr>
            </w:pPr>
            <w:r w:rsidRPr="00350002">
              <w:rPr>
                <w:sz w:val="21"/>
                <w:szCs w:val="21"/>
              </w:rPr>
              <w:t>- UF-Sachen,</w:t>
            </w:r>
          </w:p>
        </w:tc>
        <w:tc>
          <w:tcPr>
            <w:tcW w:w="1637" w:type="dxa"/>
            <w:vMerge/>
            <w:tcBorders>
              <w:left w:val="double" w:sz="4" w:space="0" w:color="auto"/>
              <w:bottom w:val="double" w:sz="4" w:space="0" w:color="auto"/>
              <w:right w:val="double" w:sz="4" w:space="0" w:color="auto"/>
            </w:tcBorders>
            <w:vAlign w:val="center"/>
          </w:tcPr>
          <w:p w:rsidR="00625776" w:rsidRPr="00350002" w:rsidRDefault="00625776" w:rsidP="00350002">
            <w:pPr>
              <w:tabs>
                <w:tab w:val="right" w:pos="284"/>
                <w:tab w:val="left" w:pos="426"/>
                <w:tab w:val="left" w:pos="851"/>
                <w:tab w:val="decimal" w:pos="5245"/>
                <w:tab w:val="left" w:pos="5529"/>
              </w:tabs>
              <w:jc w:val="center"/>
              <w:rPr>
                <w:sz w:val="21"/>
                <w:szCs w:val="21"/>
              </w:rPr>
            </w:pPr>
          </w:p>
        </w:tc>
      </w:tr>
      <w:tr w:rsidR="00625776" w:rsidRPr="00350002" w:rsidTr="00E22D6B">
        <w:tc>
          <w:tcPr>
            <w:tcW w:w="7371" w:type="dxa"/>
            <w:tcBorders>
              <w:top w:val="nil"/>
              <w:left w:val="double" w:sz="4" w:space="0" w:color="auto"/>
              <w:bottom w:val="nil"/>
              <w:right w:val="double" w:sz="4" w:space="0" w:color="auto"/>
            </w:tcBorders>
          </w:tcPr>
          <w:p w:rsidR="00625776" w:rsidRPr="00350002" w:rsidRDefault="00625776" w:rsidP="00350002">
            <w:pPr>
              <w:tabs>
                <w:tab w:val="right" w:pos="284"/>
                <w:tab w:val="left" w:pos="426"/>
                <w:tab w:val="left" w:pos="851"/>
                <w:tab w:val="decimal" w:pos="5245"/>
                <w:tab w:val="left" w:pos="5529"/>
              </w:tabs>
              <w:ind w:left="113" w:hanging="113"/>
              <w:jc w:val="both"/>
              <w:rPr>
                <w:sz w:val="21"/>
                <w:szCs w:val="21"/>
              </w:rPr>
            </w:pPr>
            <w:r w:rsidRPr="00350002">
              <w:rPr>
                <w:sz w:val="21"/>
                <w:szCs w:val="21"/>
              </w:rPr>
              <w:t xml:space="preserve">- </w:t>
            </w:r>
            <w:r w:rsidRPr="00350002">
              <w:rPr>
                <w:iCs/>
                <w:sz w:val="21"/>
                <w:szCs w:val="21"/>
              </w:rPr>
              <w:t>W-Sachen/Wx-Sachen nach dem FGG-Reformgesetz (FGG-RG) in Nachlassachen,</w:t>
            </w:r>
          </w:p>
        </w:tc>
        <w:tc>
          <w:tcPr>
            <w:tcW w:w="1637" w:type="dxa"/>
            <w:vMerge/>
            <w:tcBorders>
              <w:left w:val="double" w:sz="4" w:space="0" w:color="auto"/>
              <w:bottom w:val="double" w:sz="4" w:space="0" w:color="auto"/>
              <w:right w:val="double" w:sz="4" w:space="0" w:color="auto"/>
            </w:tcBorders>
            <w:vAlign w:val="center"/>
          </w:tcPr>
          <w:p w:rsidR="00625776" w:rsidRPr="00350002" w:rsidRDefault="00625776" w:rsidP="00350002">
            <w:pPr>
              <w:tabs>
                <w:tab w:val="right" w:pos="284"/>
                <w:tab w:val="left" w:pos="426"/>
                <w:tab w:val="left" w:pos="851"/>
                <w:tab w:val="decimal" w:pos="5245"/>
                <w:tab w:val="left" w:pos="5529"/>
              </w:tabs>
              <w:jc w:val="center"/>
              <w:rPr>
                <w:sz w:val="21"/>
                <w:szCs w:val="21"/>
              </w:rPr>
            </w:pPr>
          </w:p>
        </w:tc>
      </w:tr>
      <w:tr w:rsidR="00625776" w:rsidRPr="00350002" w:rsidTr="00E22D6B">
        <w:tc>
          <w:tcPr>
            <w:tcW w:w="7371" w:type="dxa"/>
            <w:tcBorders>
              <w:top w:val="nil"/>
              <w:left w:val="double" w:sz="4" w:space="0" w:color="auto"/>
              <w:bottom w:val="nil"/>
              <w:right w:val="double" w:sz="4" w:space="0" w:color="auto"/>
            </w:tcBorders>
          </w:tcPr>
          <w:p w:rsidR="00625776" w:rsidRPr="00350002" w:rsidRDefault="00625776" w:rsidP="00350002">
            <w:pPr>
              <w:tabs>
                <w:tab w:val="right" w:pos="284"/>
                <w:tab w:val="left" w:pos="426"/>
                <w:tab w:val="left" w:pos="851"/>
                <w:tab w:val="decimal" w:pos="5245"/>
                <w:tab w:val="left" w:pos="5529"/>
              </w:tabs>
              <w:jc w:val="both"/>
              <w:rPr>
                <w:sz w:val="21"/>
                <w:szCs w:val="21"/>
              </w:rPr>
            </w:pPr>
            <w:r w:rsidRPr="00350002">
              <w:rPr>
                <w:sz w:val="21"/>
                <w:szCs w:val="21"/>
              </w:rPr>
              <w:t>- Ausgleichsansprüche nach dem Aktien- und GmbH-Gesetz,</w:t>
            </w:r>
          </w:p>
        </w:tc>
        <w:tc>
          <w:tcPr>
            <w:tcW w:w="1637" w:type="dxa"/>
            <w:vMerge/>
            <w:tcBorders>
              <w:left w:val="double" w:sz="4" w:space="0" w:color="auto"/>
              <w:bottom w:val="double" w:sz="4" w:space="0" w:color="auto"/>
              <w:right w:val="double" w:sz="4" w:space="0" w:color="auto"/>
            </w:tcBorders>
            <w:vAlign w:val="center"/>
          </w:tcPr>
          <w:p w:rsidR="00625776" w:rsidRPr="00350002" w:rsidRDefault="00625776" w:rsidP="00350002">
            <w:pPr>
              <w:tabs>
                <w:tab w:val="right" w:pos="284"/>
                <w:tab w:val="left" w:pos="426"/>
                <w:tab w:val="left" w:pos="851"/>
                <w:tab w:val="decimal" w:pos="5245"/>
                <w:tab w:val="left" w:pos="5529"/>
              </w:tabs>
              <w:jc w:val="center"/>
              <w:rPr>
                <w:sz w:val="21"/>
                <w:szCs w:val="21"/>
              </w:rPr>
            </w:pPr>
          </w:p>
        </w:tc>
      </w:tr>
      <w:tr w:rsidR="00625776" w:rsidRPr="00350002" w:rsidTr="00E22D6B">
        <w:trPr>
          <w:trHeight w:val="530"/>
        </w:trPr>
        <w:tc>
          <w:tcPr>
            <w:tcW w:w="7371" w:type="dxa"/>
            <w:tcBorders>
              <w:top w:val="nil"/>
              <w:left w:val="double" w:sz="4" w:space="0" w:color="auto"/>
              <w:right w:val="double" w:sz="4" w:space="0" w:color="auto"/>
            </w:tcBorders>
          </w:tcPr>
          <w:p w:rsidR="00625776" w:rsidRPr="00350002" w:rsidRDefault="00625776" w:rsidP="00350002">
            <w:pPr>
              <w:tabs>
                <w:tab w:val="right" w:pos="284"/>
                <w:tab w:val="left" w:pos="426"/>
                <w:tab w:val="left" w:pos="851"/>
                <w:tab w:val="decimal" w:pos="5245"/>
                <w:tab w:val="left" w:pos="5529"/>
              </w:tabs>
              <w:jc w:val="both"/>
              <w:rPr>
                <w:sz w:val="21"/>
                <w:szCs w:val="21"/>
              </w:rPr>
            </w:pPr>
            <w:r w:rsidRPr="00350002">
              <w:rPr>
                <w:sz w:val="21"/>
                <w:szCs w:val="21"/>
              </w:rPr>
              <w:lastRenderedPageBreak/>
              <w:t>- Sch-Sachen (Schiedsverfahren gem. § 1062 I Nr. 4 ZPO).</w:t>
            </w:r>
          </w:p>
          <w:p w:rsidR="00625776" w:rsidRDefault="00625776" w:rsidP="00625776">
            <w:pPr>
              <w:tabs>
                <w:tab w:val="right" w:pos="284"/>
                <w:tab w:val="left" w:pos="426"/>
                <w:tab w:val="left" w:pos="851"/>
                <w:tab w:val="decimal" w:pos="5245"/>
                <w:tab w:val="left" w:pos="5529"/>
              </w:tabs>
              <w:ind w:left="170" w:hanging="170"/>
              <w:jc w:val="both"/>
              <w:rPr>
                <w:sz w:val="21"/>
                <w:szCs w:val="21"/>
              </w:rPr>
            </w:pPr>
            <w:r w:rsidRPr="00350002">
              <w:rPr>
                <w:sz w:val="21"/>
                <w:szCs w:val="21"/>
              </w:rPr>
              <w:t>- EK-Sachen (Rechtsschutz in überlangen Gerichtsverfahren)</w:t>
            </w:r>
            <w:r w:rsidRPr="00350002">
              <w:rPr>
                <w:sz w:val="21"/>
                <w:szCs w:val="21"/>
              </w:rPr>
              <w:tab/>
            </w:r>
          </w:p>
          <w:p w:rsidR="00553294" w:rsidRPr="00350002" w:rsidRDefault="00553294" w:rsidP="00625776">
            <w:pPr>
              <w:tabs>
                <w:tab w:val="right" w:pos="284"/>
                <w:tab w:val="left" w:pos="426"/>
                <w:tab w:val="left" w:pos="851"/>
                <w:tab w:val="decimal" w:pos="5245"/>
                <w:tab w:val="left" w:pos="5529"/>
              </w:tabs>
              <w:ind w:left="170" w:hanging="170"/>
              <w:jc w:val="both"/>
              <w:rPr>
                <w:sz w:val="21"/>
                <w:szCs w:val="21"/>
              </w:rPr>
            </w:pPr>
            <w:r>
              <w:rPr>
                <w:sz w:val="21"/>
                <w:szCs w:val="21"/>
              </w:rPr>
              <w:t xml:space="preserve">- </w:t>
            </w:r>
            <w:r w:rsidR="00B87E4D">
              <w:rPr>
                <w:sz w:val="21"/>
                <w:szCs w:val="21"/>
              </w:rPr>
              <w:t>Verfahren vor dem Güterichter (ab Zustimmung der Parteien)</w:t>
            </w:r>
          </w:p>
        </w:tc>
        <w:tc>
          <w:tcPr>
            <w:tcW w:w="1637" w:type="dxa"/>
            <w:vMerge/>
            <w:tcBorders>
              <w:left w:val="double" w:sz="4" w:space="0" w:color="auto"/>
              <w:bottom w:val="double" w:sz="4" w:space="0" w:color="auto"/>
              <w:right w:val="double" w:sz="4" w:space="0" w:color="auto"/>
            </w:tcBorders>
            <w:vAlign w:val="center"/>
          </w:tcPr>
          <w:p w:rsidR="00625776" w:rsidRPr="00350002" w:rsidRDefault="00625776" w:rsidP="00350002">
            <w:pPr>
              <w:tabs>
                <w:tab w:val="right" w:pos="284"/>
                <w:tab w:val="left" w:pos="426"/>
                <w:tab w:val="left" w:pos="851"/>
                <w:tab w:val="decimal" w:pos="5245"/>
                <w:tab w:val="left" w:pos="5529"/>
              </w:tabs>
              <w:jc w:val="center"/>
              <w:rPr>
                <w:sz w:val="21"/>
                <w:szCs w:val="21"/>
              </w:rPr>
            </w:pPr>
          </w:p>
        </w:tc>
      </w:tr>
      <w:tr w:rsidR="00350002" w:rsidRPr="00350002" w:rsidTr="00E22D6B">
        <w:tc>
          <w:tcPr>
            <w:tcW w:w="7371" w:type="dxa"/>
            <w:tcBorders>
              <w:top w:val="double" w:sz="4" w:space="0" w:color="auto"/>
              <w:left w:val="double" w:sz="4" w:space="0" w:color="auto"/>
              <w:bottom w:val="nil"/>
              <w:right w:val="double" w:sz="4" w:space="0" w:color="auto"/>
            </w:tcBorders>
          </w:tcPr>
          <w:p w:rsidR="00182761" w:rsidRPr="00350002" w:rsidRDefault="00350002" w:rsidP="00253D46">
            <w:pPr>
              <w:tabs>
                <w:tab w:val="right" w:pos="284"/>
                <w:tab w:val="left" w:pos="426"/>
                <w:tab w:val="left" w:pos="851"/>
                <w:tab w:val="decimal" w:pos="5245"/>
                <w:tab w:val="left" w:pos="5529"/>
              </w:tabs>
              <w:ind w:left="113" w:hanging="113"/>
              <w:jc w:val="both"/>
              <w:rPr>
                <w:sz w:val="21"/>
                <w:szCs w:val="21"/>
              </w:rPr>
            </w:pPr>
            <w:r w:rsidRPr="00350002">
              <w:rPr>
                <w:sz w:val="21"/>
                <w:szCs w:val="21"/>
              </w:rPr>
              <w:t>- U-Sachen (Bausachen, Haftpflichtsachen aus Heilbehandlung</w:t>
            </w:r>
            <w:r w:rsidR="002A5FA0">
              <w:rPr>
                <w:sz w:val="21"/>
                <w:szCs w:val="21"/>
              </w:rPr>
              <w:t xml:space="preserve"> (mit Ausnahme der Heilbehandlung von Tieren</w:t>
            </w:r>
            <w:r w:rsidR="006B64AE">
              <w:rPr>
                <w:sz w:val="21"/>
                <w:szCs w:val="21"/>
              </w:rPr>
              <w:t>)</w:t>
            </w:r>
            <w:r w:rsidR="00131A50">
              <w:rPr>
                <w:sz w:val="21"/>
                <w:szCs w:val="21"/>
              </w:rPr>
              <w:t xml:space="preserve">, </w:t>
            </w:r>
            <w:r w:rsidR="0065174B">
              <w:rPr>
                <w:sz w:val="21"/>
                <w:szCs w:val="21"/>
              </w:rPr>
              <w:t xml:space="preserve">Schadensersatzansprüche von und gegen Rechtsanwälte und </w:t>
            </w:r>
            <w:r w:rsidR="00902CF3">
              <w:rPr>
                <w:sz w:val="21"/>
                <w:szCs w:val="21"/>
              </w:rPr>
              <w:t xml:space="preserve">gerichtlich bestellte </w:t>
            </w:r>
            <w:r w:rsidR="0065174B">
              <w:rPr>
                <w:sz w:val="21"/>
                <w:szCs w:val="21"/>
              </w:rPr>
              <w:t>Sachverständige</w:t>
            </w:r>
            <w:r w:rsidRPr="00350002">
              <w:rPr>
                <w:sz w:val="21"/>
                <w:szCs w:val="21"/>
              </w:rPr>
              <w:t xml:space="preserve"> und gesellschaftsrechtliche Streitigkeiten &lt;Rechtsstreitigkeiten, die die in § 95 Abs. 1 Nr. 4a GVG genannten Rechtsverhältnisse </w:t>
            </w:r>
            <w:r w:rsidR="009147D7">
              <w:rPr>
                <w:sz w:val="21"/>
                <w:szCs w:val="21"/>
              </w:rPr>
              <w:t xml:space="preserve">oder die Geltendmachung der Haftung nach §§ 171 Abs. 1, 172 Abs. 4 HGB </w:t>
            </w:r>
            <w:r w:rsidRPr="00350002">
              <w:rPr>
                <w:sz w:val="21"/>
                <w:szCs w:val="21"/>
              </w:rPr>
              <w:t>betreffen&gt;),</w:t>
            </w:r>
          </w:p>
        </w:tc>
        <w:tc>
          <w:tcPr>
            <w:tcW w:w="1637" w:type="dxa"/>
            <w:vMerge w:val="restart"/>
            <w:tcBorders>
              <w:top w:val="double" w:sz="4" w:space="0" w:color="auto"/>
              <w:left w:val="double" w:sz="4" w:space="0" w:color="auto"/>
              <w:right w:val="double" w:sz="4" w:space="0" w:color="auto"/>
            </w:tcBorders>
            <w:vAlign w:val="center"/>
          </w:tcPr>
          <w:p w:rsidR="00350002" w:rsidRPr="00350002" w:rsidRDefault="00522F88" w:rsidP="00350002">
            <w:pPr>
              <w:tabs>
                <w:tab w:val="right" w:pos="284"/>
                <w:tab w:val="left" w:pos="426"/>
                <w:tab w:val="left" w:pos="851"/>
                <w:tab w:val="decimal" w:pos="5245"/>
                <w:tab w:val="left" w:pos="5529"/>
              </w:tabs>
              <w:jc w:val="center"/>
              <w:rPr>
                <w:b/>
                <w:sz w:val="21"/>
                <w:szCs w:val="21"/>
              </w:rPr>
            </w:pPr>
            <w:r>
              <w:rPr>
                <w:b/>
                <w:sz w:val="21"/>
                <w:szCs w:val="21"/>
              </w:rPr>
              <w:t>90</w:t>
            </w:r>
            <w:r w:rsidRPr="00350002">
              <w:rPr>
                <w:b/>
                <w:sz w:val="21"/>
                <w:szCs w:val="21"/>
              </w:rPr>
              <w:t xml:space="preserve"> </w:t>
            </w:r>
            <w:r w:rsidR="00350002" w:rsidRPr="00350002">
              <w:rPr>
                <w:b/>
                <w:sz w:val="21"/>
                <w:szCs w:val="21"/>
              </w:rPr>
              <w:t>Punkte</w:t>
            </w:r>
          </w:p>
        </w:tc>
      </w:tr>
      <w:tr w:rsidR="00350002" w:rsidRPr="00350002" w:rsidTr="00625776">
        <w:tc>
          <w:tcPr>
            <w:tcW w:w="7371" w:type="dxa"/>
            <w:tcBorders>
              <w:top w:val="nil"/>
              <w:left w:val="double" w:sz="4" w:space="0" w:color="auto"/>
              <w:bottom w:val="double" w:sz="4" w:space="0" w:color="auto"/>
              <w:right w:val="double" w:sz="4" w:space="0" w:color="auto"/>
            </w:tcBorders>
          </w:tcPr>
          <w:p w:rsidR="00350002" w:rsidRPr="00350002" w:rsidRDefault="00350002" w:rsidP="00350002">
            <w:pPr>
              <w:tabs>
                <w:tab w:val="right" w:pos="284"/>
                <w:tab w:val="left" w:pos="426"/>
                <w:tab w:val="left" w:pos="851"/>
                <w:tab w:val="decimal" w:pos="5245"/>
                <w:tab w:val="left" w:pos="5529"/>
              </w:tabs>
              <w:ind w:left="113" w:hanging="113"/>
              <w:jc w:val="both"/>
              <w:rPr>
                <w:sz w:val="21"/>
                <w:szCs w:val="21"/>
              </w:rPr>
            </w:pPr>
            <w:r w:rsidRPr="00350002">
              <w:rPr>
                <w:sz w:val="21"/>
                <w:szCs w:val="21"/>
              </w:rPr>
              <w:t>- Freigabeverfahren nach dem Aktien- und Umwandlungsgesetz sowie nach dem Schuldverschreibungsgesetz</w:t>
            </w:r>
          </w:p>
        </w:tc>
        <w:tc>
          <w:tcPr>
            <w:tcW w:w="1637" w:type="dxa"/>
            <w:vMerge/>
            <w:tcBorders>
              <w:left w:val="double" w:sz="4" w:space="0" w:color="auto"/>
              <w:bottom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center"/>
              <w:rPr>
                <w:b/>
                <w:sz w:val="21"/>
                <w:szCs w:val="21"/>
              </w:rPr>
            </w:pPr>
          </w:p>
        </w:tc>
      </w:tr>
      <w:tr w:rsidR="00350002" w:rsidRPr="00350002" w:rsidTr="00625776">
        <w:tc>
          <w:tcPr>
            <w:tcW w:w="7371" w:type="dxa"/>
            <w:tcBorders>
              <w:top w:val="double" w:sz="4" w:space="0" w:color="auto"/>
              <w:left w:val="double" w:sz="4" w:space="0" w:color="auto"/>
              <w:bottom w:val="nil"/>
              <w:right w:val="double" w:sz="4" w:space="0" w:color="auto"/>
            </w:tcBorders>
          </w:tcPr>
          <w:p w:rsidR="00350002" w:rsidRPr="00350002" w:rsidRDefault="00350002" w:rsidP="00350002">
            <w:pPr>
              <w:tabs>
                <w:tab w:val="right" w:pos="284"/>
                <w:tab w:val="left" w:pos="426"/>
                <w:tab w:val="left" w:pos="851"/>
                <w:tab w:val="decimal" w:pos="5245"/>
                <w:tab w:val="left" w:pos="5529"/>
              </w:tabs>
              <w:ind w:left="170" w:hanging="170"/>
              <w:jc w:val="both"/>
              <w:rPr>
                <w:sz w:val="21"/>
                <w:szCs w:val="21"/>
              </w:rPr>
            </w:pPr>
            <w:r w:rsidRPr="00350002">
              <w:rPr>
                <w:sz w:val="21"/>
                <w:szCs w:val="21"/>
              </w:rPr>
              <w:t>- U-Sachen (Patent-, Gebrauchsmuster-, Sortenschutz- und Halbleiterschutzsachen)</w:t>
            </w:r>
          </w:p>
        </w:tc>
        <w:tc>
          <w:tcPr>
            <w:tcW w:w="1637" w:type="dxa"/>
            <w:vMerge w:val="restart"/>
            <w:tcBorders>
              <w:top w:val="double" w:sz="4" w:space="0" w:color="auto"/>
              <w:left w:val="double" w:sz="4" w:space="0" w:color="auto"/>
              <w:bottom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center"/>
              <w:rPr>
                <w:b/>
                <w:sz w:val="21"/>
                <w:szCs w:val="21"/>
              </w:rPr>
            </w:pPr>
            <w:r w:rsidRPr="00350002">
              <w:rPr>
                <w:b/>
                <w:sz w:val="21"/>
                <w:szCs w:val="21"/>
              </w:rPr>
              <w:t>120 Punkte</w:t>
            </w:r>
          </w:p>
        </w:tc>
      </w:tr>
      <w:tr w:rsidR="00350002" w:rsidRPr="00350002" w:rsidTr="00625776">
        <w:tc>
          <w:tcPr>
            <w:tcW w:w="7371" w:type="dxa"/>
            <w:tcBorders>
              <w:top w:val="nil"/>
              <w:left w:val="double" w:sz="4" w:space="0" w:color="auto"/>
              <w:bottom w:val="nil"/>
              <w:right w:val="double" w:sz="4" w:space="0" w:color="auto"/>
            </w:tcBorders>
          </w:tcPr>
          <w:p w:rsidR="00350002" w:rsidRPr="00350002" w:rsidRDefault="00350002" w:rsidP="00350002">
            <w:pPr>
              <w:tabs>
                <w:tab w:val="right" w:pos="284"/>
                <w:tab w:val="left" w:pos="426"/>
                <w:tab w:val="left" w:pos="851"/>
                <w:tab w:val="decimal" w:pos="5245"/>
                <w:tab w:val="left" w:pos="5529"/>
              </w:tabs>
              <w:ind w:left="170" w:hanging="170"/>
              <w:jc w:val="both"/>
              <w:rPr>
                <w:sz w:val="21"/>
                <w:szCs w:val="21"/>
              </w:rPr>
            </w:pPr>
            <w:r w:rsidRPr="00350002">
              <w:rPr>
                <w:sz w:val="21"/>
                <w:szCs w:val="21"/>
              </w:rPr>
              <w:t>- Angelegenheiten in Vergabesachen nach § 116 GWB</w:t>
            </w:r>
          </w:p>
        </w:tc>
        <w:tc>
          <w:tcPr>
            <w:tcW w:w="1637" w:type="dxa"/>
            <w:vMerge/>
            <w:tcBorders>
              <w:top w:val="double" w:sz="4" w:space="0" w:color="auto"/>
              <w:left w:val="double" w:sz="4" w:space="0" w:color="auto"/>
              <w:bottom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both"/>
              <w:rPr>
                <w:sz w:val="21"/>
                <w:szCs w:val="21"/>
              </w:rPr>
            </w:pPr>
          </w:p>
        </w:tc>
      </w:tr>
      <w:tr w:rsidR="007F7086" w:rsidRPr="00350002" w:rsidTr="00625776">
        <w:tc>
          <w:tcPr>
            <w:tcW w:w="7371" w:type="dxa"/>
            <w:tcBorders>
              <w:top w:val="nil"/>
              <w:left w:val="double" w:sz="4" w:space="0" w:color="auto"/>
              <w:bottom w:val="nil"/>
              <w:right w:val="double" w:sz="4" w:space="0" w:color="auto"/>
            </w:tcBorders>
          </w:tcPr>
          <w:p w:rsidR="007F7086" w:rsidRPr="007F7086" w:rsidRDefault="007F7086" w:rsidP="007F7086">
            <w:pPr>
              <w:tabs>
                <w:tab w:val="right" w:pos="284"/>
                <w:tab w:val="left" w:pos="426"/>
                <w:tab w:val="left" w:pos="851"/>
                <w:tab w:val="decimal" w:pos="5245"/>
                <w:tab w:val="left" w:pos="5529"/>
              </w:tabs>
              <w:rPr>
                <w:sz w:val="21"/>
                <w:szCs w:val="21"/>
              </w:rPr>
            </w:pPr>
            <w:r>
              <w:rPr>
                <w:sz w:val="21"/>
                <w:szCs w:val="21"/>
              </w:rPr>
              <w:t>- Musterfeststellungsklagen gem. §§ 606ff. ZPO</w:t>
            </w:r>
          </w:p>
        </w:tc>
        <w:tc>
          <w:tcPr>
            <w:tcW w:w="1637" w:type="dxa"/>
            <w:vMerge/>
            <w:tcBorders>
              <w:top w:val="double" w:sz="4" w:space="0" w:color="auto"/>
              <w:left w:val="double" w:sz="4" w:space="0" w:color="auto"/>
              <w:bottom w:val="double" w:sz="4" w:space="0" w:color="auto"/>
              <w:right w:val="double" w:sz="4" w:space="0" w:color="auto"/>
            </w:tcBorders>
            <w:vAlign w:val="center"/>
          </w:tcPr>
          <w:p w:rsidR="007F7086" w:rsidRPr="00350002" w:rsidRDefault="007F7086" w:rsidP="00350002">
            <w:pPr>
              <w:tabs>
                <w:tab w:val="right" w:pos="284"/>
                <w:tab w:val="left" w:pos="426"/>
                <w:tab w:val="left" w:pos="851"/>
                <w:tab w:val="decimal" w:pos="5245"/>
                <w:tab w:val="left" w:pos="5529"/>
              </w:tabs>
              <w:jc w:val="both"/>
              <w:rPr>
                <w:sz w:val="21"/>
                <w:szCs w:val="21"/>
              </w:rPr>
            </w:pPr>
          </w:p>
        </w:tc>
      </w:tr>
      <w:tr w:rsidR="00350002" w:rsidRPr="00350002" w:rsidTr="00625776">
        <w:tc>
          <w:tcPr>
            <w:tcW w:w="7371" w:type="dxa"/>
            <w:tcBorders>
              <w:top w:val="nil"/>
              <w:left w:val="double" w:sz="4" w:space="0" w:color="auto"/>
              <w:bottom w:val="nil"/>
              <w:right w:val="double" w:sz="4" w:space="0" w:color="auto"/>
            </w:tcBorders>
          </w:tcPr>
          <w:p w:rsidR="007F7086" w:rsidRPr="00350002" w:rsidRDefault="00350002" w:rsidP="007F7086">
            <w:pPr>
              <w:tabs>
                <w:tab w:val="right" w:pos="284"/>
                <w:tab w:val="left" w:pos="426"/>
                <w:tab w:val="left" w:pos="851"/>
                <w:tab w:val="decimal" w:pos="5245"/>
                <w:tab w:val="left" w:pos="5529"/>
              </w:tabs>
              <w:ind w:left="170" w:hanging="170"/>
              <w:jc w:val="both"/>
              <w:rPr>
                <w:sz w:val="21"/>
                <w:szCs w:val="21"/>
              </w:rPr>
            </w:pPr>
            <w:r w:rsidRPr="00350002">
              <w:rPr>
                <w:sz w:val="21"/>
                <w:szCs w:val="21"/>
              </w:rPr>
              <w:t>- Verfahren nach KapMuG</w:t>
            </w:r>
          </w:p>
        </w:tc>
        <w:tc>
          <w:tcPr>
            <w:tcW w:w="1637" w:type="dxa"/>
            <w:vMerge/>
            <w:tcBorders>
              <w:top w:val="double" w:sz="4" w:space="0" w:color="auto"/>
              <w:left w:val="double" w:sz="4" w:space="0" w:color="auto"/>
              <w:bottom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both"/>
              <w:rPr>
                <w:sz w:val="21"/>
                <w:szCs w:val="21"/>
              </w:rPr>
            </w:pPr>
          </w:p>
        </w:tc>
      </w:tr>
      <w:tr w:rsidR="00350002" w:rsidRPr="00350002" w:rsidTr="004402D8">
        <w:tc>
          <w:tcPr>
            <w:tcW w:w="7371" w:type="dxa"/>
            <w:tcBorders>
              <w:top w:val="nil"/>
              <w:left w:val="double" w:sz="4" w:space="0" w:color="auto"/>
              <w:bottom w:val="double" w:sz="4" w:space="0" w:color="auto"/>
              <w:right w:val="double" w:sz="4" w:space="0" w:color="auto"/>
            </w:tcBorders>
          </w:tcPr>
          <w:p w:rsidR="007F7086" w:rsidRPr="00350002" w:rsidRDefault="00350002" w:rsidP="007F7086">
            <w:pPr>
              <w:tabs>
                <w:tab w:val="right" w:pos="284"/>
                <w:tab w:val="left" w:pos="426"/>
                <w:tab w:val="left" w:pos="851"/>
                <w:tab w:val="decimal" w:pos="5245"/>
                <w:tab w:val="left" w:pos="5529"/>
              </w:tabs>
              <w:ind w:left="170" w:hanging="170"/>
              <w:jc w:val="both"/>
              <w:rPr>
                <w:sz w:val="21"/>
                <w:szCs w:val="21"/>
              </w:rPr>
            </w:pPr>
            <w:r w:rsidRPr="00350002">
              <w:rPr>
                <w:sz w:val="21"/>
                <w:szCs w:val="21"/>
              </w:rPr>
              <w:t>- U-Sachen in Kartellsachen u. Verfahren nach § 102 Energiewirtschaftsgesetz</w:t>
            </w:r>
          </w:p>
        </w:tc>
        <w:tc>
          <w:tcPr>
            <w:tcW w:w="1637" w:type="dxa"/>
            <w:vMerge/>
            <w:tcBorders>
              <w:top w:val="double" w:sz="4" w:space="0" w:color="auto"/>
              <w:left w:val="double" w:sz="4" w:space="0" w:color="auto"/>
              <w:bottom w:val="double" w:sz="4" w:space="0" w:color="auto"/>
              <w:right w:val="double" w:sz="4" w:space="0" w:color="auto"/>
            </w:tcBorders>
            <w:vAlign w:val="center"/>
          </w:tcPr>
          <w:p w:rsidR="00350002" w:rsidRPr="00350002" w:rsidRDefault="00350002" w:rsidP="00350002">
            <w:pPr>
              <w:tabs>
                <w:tab w:val="right" w:pos="284"/>
                <w:tab w:val="left" w:pos="426"/>
                <w:tab w:val="left" w:pos="851"/>
                <w:tab w:val="decimal" w:pos="5245"/>
                <w:tab w:val="left" w:pos="5529"/>
              </w:tabs>
              <w:jc w:val="both"/>
              <w:rPr>
                <w:sz w:val="21"/>
                <w:szCs w:val="21"/>
              </w:rPr>
            </w:pPr>
          </w:p>
        </w:tc>
      </w:tr>
      <w:tr w:rsidR="00350002" w:rsidRPr="00350002" w:rsidTr="004402D8">
        <w:tc>
          <w:tcPr>
            <w:tcW w:w="7371" w:type="dxa"/>
            <w:tcBorders>
              <w:top w:val="double" w:sz="4" w:space="0" w:color="auto"/>
              <w:left w:val="double" w:sz="4" w:space="0" w:color="auto"/>
              <w:bottom w:val="double" w:sz="4" w:space="0" w:color="auto"/>
              <w:right w:val="double" w:sz="4" w:space="0" w:color="auto"/>
            </w:tcBorders>
          </w:tcPr>
          <w:p w:rsidR="00350002" w:rsidRPr="00350002" w:rsidRDefault="00350002" w:rsidP="00350002">
            <w:pPr>
              <w:tabs>
                <w:tab w:val="right" w:pos="284"/>
                <w:tab w:val="left" w:pos="426"/>
                <w:tab w:val="left" w:pos="851"/>
                <w:tab w:val="decimal" w:pos="5245"/>
                <w:tab w:val="left" w:pos="5529"/>
              </w:tabs>
              <w:ind w:left="170" w:hanging="170"/>
              <w:jc w:val="both"/>
              <w:rPr>
                <w:sz w:val="21"/>
                <w:szCs w:val="21"/>
              </w:rPr>
            </w:pPr>
            <w:r w:rsidRPr="00350002">
              <w:rPr>
                <w:sz w:val="21"/>
                <w:szCs w:val="21"/>
              </w:rPr>
              <w:t>- Rechtsmittel gegen Sachentscheidungen in Spruchverfahren.</w:t>
            </w:r>
          </w:p>
        </w:tc>
        <w:tc>
          <w:tcPr>
            <w:tcW w:w="1637" w:type="dxa"/>
            <w:tcBorders>
              <w:top w:val="double" w:sz="4" w:space="0" w:color="auto"/>
              <w:left w:val="double" w:sz="4" w:space="0" w:color="auto"/>
              <w:bottom w:val="double" w:sz="4" w:space="0" w:color="auto"/>
              <w:right w:val="double" w:sz="4" w:space="0" w:color="auto"/>
            </w:tcBorders>
          </w:tcPr>
          <w:p w:rsidR="00350002" w:rsidRPr="00350002" w:rsidRDefault="00350002" w:rsidP="00350002">
            <w:pPr>
              <w:tabs>
                <w:tab w:val="right" w:pos="284"/>
                <w:tab w:val="left" w:pos="426"/>
                <w:tab w:val="left" w:pos="851"/>
                <w:tab w:val="decimal" w:pos="5245"/>
                <w:tab w:val="left" w:pos="5529"/>
              </w:tabs>
              <w:jc w:val="both"/>
              <w:rPr>
                <w:b/>
                <w:sz w:val="21"/>
                <w:szCs w:val="21"/>
              </w:rPr>
            </w:pPr>
            <w:r w:rsidRPr="00350002">
              <w:rPr>
                <w:b/>
                <w:sz w:val="21"/>
                <w:szCs w:val="21"/>
              </w:rPr>
              <w:t>400 Punkte</w:t>
            </w:r>
          </w:p>
        </w:tc>
      </w:tr>
    </w:tbl>
    <w:p w:rsidR="00350002" w:rsidRDefault="00350002" w:rsidP="003B08B7">
      <w:pPr>
        <w:widowControl/>
        <w:ind w:left="284" w:hanging="284"/>
        <w:rPr>
          <w:rFonts w:eastAsiaTheme="minorHAnsi" w:cs="Arial"/>
          <w:snapToGrid/>
          <w:szCs w:val="22"/>
          <w:lang w:eastAsia="en-US"/>
        </w:rPr>
      </w:pPr>
    </w:p>
    <w:p w:rsidR="003B08B7" w:rsidRDefault="003B08B7" w:rsidP="00253B8D">
      <w:pPr>
        <w:widowControl/>
        <w:spacing w:after="200" w:line="360" w:lineRule="auto"/>
        <w:ind w:left="851" w:hanging="426"/>
        <w:jc w:val="both"/>
        <w:rPr>
          <w:rFonts w:eastAsiaTheme="minorHAnsi" w:cs="Arial"/>
          <w:snapToGrid/>
          <w:szCs w:val="22"/>
          <w:lang w:eastAsia="en-US"/>
        </w:rPr>
      </w:pPr>
    </w:p>
    <w:p w:rsidR="004402D8" w:rsidRDefault="004402D8">
      <w:pPr>
        <w:widowControl/>
        <w:rPr>
          <w:sz w:val="21"/>
          <w:szCs w:val="21"/>
        </w:rPr>
      </w:pPr>
    </w:p>
    <w:p w:rsidR="00C80811" w:rsidRDefault="00C80811">
      <w:pPr>
        <w:widowControl/>
        <w:rPr>
          <w:sz w:val="21"/>
          <w:szCs w:val="21"/>
        </w:rPr>
      </w:pPr>
    </w:p>
    <w:p w:rsidR="00245781" w:rsidRDefault="00245781">
      <w:pPr>
        <w:tabs>
          <w:tab w:val="right" w:pos="284"/>
          <w:tab w:val="left" w:pos="426"/>
        </w:tabs>
        <w:spacing w:after="120"/>
        <w:ind w:left="426" w:hanging="426"/>
        <w:jc w:val="both"/>
        <w:rPr>
          <w:sz w:val="21"/>
          <w:szCs w:val="21"/>
        </w:rPr>
      </w:pPr>
    </w:p>
    <w:p w:rsidR="001052A3" w:rsidRPr="0082630D" w:rsidRDefault="001052A3">
      <w:pPr>
        <w:tabs>
          <w:tab w:val="right" w:pos="284"/>
          <w:tab w:val="left" w:pos="426"/>
        </w:tabs>
        <w:spacing w:after="120"/>
        <w:ind w:left="426" w:hanging="426"/>
        <w:jc w:val="both"/>
        <w:rPr>
          <w:szCs w:val="24"/>
        </w:rPr>
      </w:pPr>
      <w:r w:rsidRPr="0082630D">
        <w:rPr>
          <w:szCs w:val="24"/>
        </w:rPr>
        <w:t>Das Präsidium</w:t>
      </w:r>
    </w:p>
    <w:p w:rsidR="00770229" w:rsidRDefault="00770229" w:rsidP="00770229">
      <w:pPr>
        <w:rPr>
          <w:szCs w:val="24"/>
        </w:rPr>
      </w:pPr>
    </w:p>
    <w:p w:rsidR="00A65EF0" w:rsidRDefault="00A65EF0" w:rsidP="00A65EF0">
      <w:pPr>
        <w:tabs>
          <w:tab w:val="left" w:pos="284"/>
          <w:tab w:val="left" w:pos="567"/>
          <w:tab w:val="left" w:pos="851"/>
          <w:tab w:val="left" w:pos="1134"/>
          <w:tab w:val="left" w:pos="1418"/>
          <w:tab w:val="left" w:pos="1701"/>
        </w:tabs>
        <w:jc w:val="center"/>
        <w:rPr>
          <w:rFonts w:ascii="Times New Roman" w:hAnsi="Times New Roman"/>
          <w:b/>
          <w:color w:val="FF0000"/>
          <w:sz w:val="58"/>
        </w:rPr>
      </w:pPr>
      <w:r>
        <w:rPr>
          <w:rFonts w:ascii="Times New Roman" w:hAnsi="Times New Roman"/>
          <w:b/>
          <w:color w:val="FF0000"/>
          <w:sz w:val="58"/>
        </w:rPr>
        <w:t xml:space="preserve">Hinweis: </w:t>
      </w:r>
    </w:p>
    <w:p w:rsidR="00A65EF0" w:rsidRPr="00A65EF0" w:rsidRDefault="00A65EF0" w:rsidP="00A65EF0">
      <w:pPr>
        <w:tabs>
          <w:tab w:val="left" w:pos="284"/>
          <w:tab w:val="left" w:pos="567"/>
          <w:tab w:val="left" w:pos="851"/>
          <w:tab w:val="left" w:pos="1134"/>
          <w:tab w:val="left" w:pos="1418"/>
          <w:tab w:val="left" w:pos="1701"/>
        </w:tabs>
        <w:jc w:val="both"/>
        <w:rPr>
          <w:rFonts w:ascii="Times New Roman" w:hAnsi="Times New Roman"/>
          <w:b/>
          <w:color w:val="FF0000"/>
          <w:sz w:val="44"/>
          <w:szCs w:val="44"/>
        </w:rPr>
      </w:pPr>
      <w:r w:rsidRPr="00A65EF0">
        <w:rPr>
          <w:rFonts w:ascii="Times New Roman" w:hAnsi="Times New Roman"/>
          <w:b/>
          <w:color w:val="FF0000"/>
          <w:sz w:val="44"/>
          <w:szCs w:val="44"/>
        </w:rPr>
        <w:t>Dieses Dokument enthält die im Laufe des Jahres 2020 vorgenommenen Änderungen</w:t>
      </w:r>
      <w:r>
        <w:rPr>
          <w:rFonts w:ascii="Times New Roman" w:hAnsi="Times New Roman"/>
          <w:b/>
          <w:color w:val="FF0000"/>
          <w:sz w:val="44"/>
          <w:szCs w:val="44"/>
        </w:rPr>
        <w:t xml:space="preserve"> und wurde in dieser Fassung vom Präsidium so nicht verabschiedet</w:t>
      </w:r>
      <w:r w:rsidRPr="00A65EF0">
        <w:rPr>
          <w:rFonts w:ascii="Times New Roman" w:hAnsi="Times New Roman"/>
          <w:b/>
          <w:color w:val="FF0000"/>
          <w:sz w:val="44"/>
          <w:szCs w:val="44"/>
        </w:rPr>
        <w:t xml:space="preserve">. Verbindlich </w:t>
      </w:r>
      <w:r>
        <w:rPr>
          <w:rFonts w:ascii="Times New Roman" w:hAnsi="Times New Roman"/>
          <w:b/>
          <w:color w:val="FF0000"/>
          <w:sz w:val="44"/>
          <w:szCs w:val="44"/>
        </w:rPr>
        <w:t>sind der Geschäftsverteilungsplan</w:t>
      </w:r>
      <w:r w:rsidRPr="00A65EF0">
        <w:rPr>
          <w:rFonts w:ascii="Times New Roman" w:hAnsi="Times New Roman"/>
          <w:b/>
          <w:color w:val="FF0000"/>
          <w:sz w:val="44"/>
          <w:szCs w:val="44"/>
        </w:rPr>
        <w:t xml:space="preserve"> in seiner ursprünglichen Fassung und die </w:t>
      </w:r>
      <w:r>
        <w:rPr>
          <w:rFonts w:ascii="Times New Roman" w:hAnsi="Times New Roman"/>
          <w:b/>
          <w:color w:val="FF0000"/>
          <w:sz w:val="44"/>
          <w:szCs w:val="44"/>
        </w:rPr>
        <w:t xml:space="preserve">jeweiligen </w:t>
      </w:r>
      <w:r w:rsidRPr="00A65EF0">
        <w:rPr>
          <w:rFonts w:ascii="Times New Roman" w:hAnsi="Times New Roman"/>
          <w:b/>
          <w:color w:val="FF0000"/>
          <w:sz w:val="44"/>
          <w:szCs w:val="44"/>
        </w:rPr>
        <w:t>Änderungsbeschlüsse des Präsidiums</w:t>
      </w:r>
    </w:p>
    <w:p w:rsidR="00A65EF0" w:rsidRPr="0082630D" w:rsidRDefault="00A65EF0" w:rsidP="00770229">
      <w:pPr>
        <w:rPr>
          <w:szCs w:val="24"/>
        </w:rPr>
      </w:pPr>
    </w:p>
    <w:p w:rsidR="00C03133" w:rsidRPr="0082630D" w:rsidRDefault="002730A6" w:rsidP="002730A6">
      <w:pPr>
        <w:tabs>
          <w:tab w:val="right" w:pos="284"/>
          <w:tab w:val="left" w:pos="426"/>
        </w:tabs>
        <w:spacing w:after="120"/>
        <w:jc w:val="both"/>
        <w:rPr>
          <w:rFonts w:cs="Arial"/>
          <w:szCs w:val="24"/>
        </w:rPr>
      </w:pPr>
      <w:r w:rsidRPr="0082630D">
        <w:rPr>
          <w:rFonts w:cs="Arial"/>
          <w:szCs w:val="24"/>
        </w:rPr>
        <w:br w:type="page"/>
      </w:r>
    </w:p>
    <w:p w:rsidR="00914314" w:rsidRPr="002D78A3" w:rsidRDefault="00914314" w:rsidP="002730A6">
      <w:pPr>
        <w:tabs>
          <w:tab w:val="right" w:pos="284"/>
          <w:tab w:val="left" w:pos="426"/>
        </w:tabs>
        <w:spacing w:after="120"/>
        <w:jc w:val="both"/>
        <w:rPr>
          <w:rFonts w:cs="Arial"/>
          <w:sz w:val="21"/>
          <w:szCs w:val="21"/>
        </w:rPr>
      </w:pPr>
    </w:p>
    <w:p w:rsidR="004700F9" w:rsidRPr="002D78A3" w:rsidRDefault="004700F9" w:rsidP="004A2A2F">
      <w:pPr>
        <w:pStyle w:val="berschrift1"/>
      </w:pPr>
      <w:bookmarkStart w:id="36" w:name="_Toc25824566"/>
      <w:r w:rsidRPr="002D78A3">
        <w:t>Anhang: Besetzungsübersicht</w:t>
      </w:r>
      <w:bookmarkEnd w:id="36"/>
    </w:p>
    <w:p w:rsidR="004700F9" w:rsidRPr="002D78A3" w:rsidRDefault="004700F9">
      <w:pPr>
        <w:keepNext/>
        <w:tabs>
          <w:tab w:val="left" w:pos="1080"/>
          <w:tab w:val="left" w:pos="3240"/>
          <w:tab w:val="left" w:pos="4176"/>
          <w:tab w:val="left" w:pos="5328"/>
          <w:tab w:val="left" w:pos="6192"/>
          <w:tab w:val="left" w:pos="8352"/>
          <w:tab w:val="left" w:pos="9216"/>
        </w:tabs>
        <w:spacing w:line="-240" w:lineRule="auto"/>
        <w:rPr>
          <w:sz w:val="21"/>
          <w:szCs w:val="21"/>
        </w:rPr>
      </w:pPr>
    </w:p>
    <w:p w:rsidR="0012489B" w:rsidRPr="0082630D" w:rsidRDefault="0012489B" w:rsidP="0012489B">
      <w:pPr>
        <w:tabs>
          <w:tab w:val="left" w:pos="1440"/>
          <w:tab w:val="left" w:pos="4253"/>
          <w:tab w:val="left" w:pos="7920"/>
        </w:tabs>
        <w:jc w:val="both"/>
        <w:rPr>
          <w:b/>
          <w:szCs w:val="24"/>
        </w:rPr>
      </w:pPr>
      <w:r w:rsidRPr="0082630D">
        <w:rPr>
          <w:b/>
          <w:szCs w:val="24"/>
        </w:rPr>
        <w:t>1. Strafsenat</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884E8B" w:rsidRPr="0082630D" w:rsidRDefault="00884E8B" w:rsidP="00884E8B">
      <w:pPr>
        <w:keepNext/>
        <w:tabs>
          <w:tab w:val="left" w:pos="1440"/>
          <w:tab w:val="left" w:pos="4253"/>
          <w:tab w:val="right" w:pos="9648"/>
        </w:tabs>
        <w:ind w:left="432"/>
        <w:jc w:val="both"/>
        <w:rPr>
          <w:szCs w:val="24"/>
        </w:rPr>
      </w:pPr>
      <w:r w:rsidRPr="0082630D">
        <w:rPr>
          <w:szCs w:val="24"/>
        </w:rPr>
        <w:t>Vorsitzender</w:t>
      </w:r>
      <w:r w:rsidR="00BD32DA" w:rsidRPr="0082630D">
        <w:rPr>
          <w:szCs w:val="24"/>
        </w:rPr>
        <w:t xml:space="preserve"> Richter am OLG</w:t>
      </w:r>
      <w:r w:rsidR="00BD32DA" w:rsidRPr="0082630D">
        <w:rPr>
          <w:szCs w:val="24"/>
        </w:rPr>
        <w:tab/>
      </w:r>
      <w:r w:rsidR="000333C7" w:rsidRPr="00404788">
        <w:rPr>
          <w:spacing w:val="60"/>
          <w:szCs w:val="24"/>
        </w:rPr>
        <w:t>Dr. Hettenbach</w:t>
      </w:r>
      <w:r w:rsidR="00BD32DA" w:rsidRPr="0082630D">
        <w:rPr>
          <w:szCs w:val="24"/>
        </w:rPr>
        <w:tab/>
      </w:r>
    </w:p>
    <w:p w:rsidR="00884E8B" w:rsidRPr="0082630D" w:rsidRDefault="00884E8B" w:rsidP="00884E8B">
      <w:pPr>
        <w:keepNext/>
        <w:tabs>
          <w:tab w:val="left" w:pos="1440"/>
          <w:tab w:val="left" w:pos="4253"/>
          <w:tab w:val="right" w:pos="9648"/>
        </w:tabs>
        <w:ind w:left="432"/>
        <w:rPr>
          <w:szCs w:val="24"/>
        </w:rPr>
      </w:pPr>
      <w:r w:rsidRPr="0082630D">
        <w:rPr>
          <w:szCs w:val="24"/>
        </w:rPr>
        <w:t>Richter am O</w:t>
      </w:r>
      <w:r w:rsidR="00956D99" w:rsidRPr="0082630D">
        <w:rPr>
          <w:szCs w:val="24"/>
        </w:rPr>
        <w:t>LG</w:t>
      </w:r>
      <w:r w:rsidR="00956D99" w:rsidRPr="0082630D">
        <w:rPr>
          <w:szCs w:val="24"/>
        </w:rPr>
        <w:tab/>
      </w:r>
      <w:r w:rsidR="00956D99" w:rsidRPr="0082630D">
        <w:rPr>
          <w:spacing w:val="60"/>
          <w:szCs w:val="24"/>
        </w:rPr>
        <w:t>Böhm</w:t>
      </w:r>
      <w:r w:rsidR="00956D99" w:rsidRPr="0082630D">
        <w:rPr>
          <w:szCs w:val="24"/>
        </w:rPr>
        <w:t xml:space="preserve"> (stellv. Vors.)</w:t>
      </w:r>
      <w:r w:rsidR="00956D99" w:rsidRPr="0082630D">
        <w:rPr>
          <w:szCs w:val="24"/>
        </w:rPr>
        <w:tab/>
        <w:t>(1,0</w:t>
      </w:r>
      <w:r w:rsidRPr="0082630D">
        <w:rPr>
          <w:szCs w:val="24"/>
        </w:rPr>
        <w:t>)</w:t>
      </w:r>
    </w:p>
    <w:p w:rsidR="00884E8B" w:rsidRPr="0082630D" w:rsidRDefault="00590EF7" w:rsidP="00884E8B">
      <w:pPr>
        <w:keepNext/>
        <w:tabs>
          <w:tab w:val="left" w:pos="1440"/>
          <w:tab w:val="left" w:pos="4253"/>
          <w:tab w:val="right" w:pos="9648"/>
        </w:tabs>
        <w:ind w:left="432"/>
        <w:rPr>
          <w:szCs w:val="24"/>
        </w:rPr>
      </w:pPr>
      <w:r w:rsidRPr="0082630D">
        <w:rPr>
          <w:szCs w:val="24"/>
        </w:rPr>
        <w:t>Richter</w:t>
      </w:r>
      <w:r w:rsidR="00A73127" w:rsidRPr="0082630D">
        <w:rPr>
          <w:szCs w:val="24"/>
        </w:rPr>
        <w:t>in</w:t>
      </w:r>
      <w:r w:rsidR="00884E8B" w:rsidRPr="0082630D">
        <w:rPr>
          <w:szCs w:val="24"/>
        </w:rPr>
        <w:t xml:space="preserve"> am </w:t>
      </w:r>
      <w:r w:rsidR="00BB4859" w:rsidRPr="0082630D">
        <w:rPr>
          <w:szCs w:val="24"/>
        </w:rPr>
        <w:t>O</w:t>
      </w:r>
      <w:r w:rsidR="00884E8B" w:rsidRPr="0082630D">
        <w:rPr>
          <w:szCs w:val="24"/>
        </w:rPr>
        <w:t>LG</w:t>
      </w:r>
      <w:r w:rsidR="00884E8B" w:rsidRPr="0082630D">
        <w:rPr>
          <w:szCs w:val="24"/>
        </w:rPr>
        <w:tab/>
      </w:r>
      <w:r w:rsidR="00BD38AD" w:rsidRPr="0082630D">
        <w:rPr>
          <w:spacing w:val="60"/>
          <w:szCs w:val="24"/>
        </w:rPr>
        <w:t>Dr. Sieber</w:t>
      </w:r>
      <w:r w:rsidR="00884E8B" w:rsidRPr="0082630D">
        <w:rPr>
          <w:szCs w:val="24"/>
        </w:rPr>
        <w:tab/>
        <w:t>(</w:t>
      </w:r>
      <w:r w:rsidRPr="0082630D">
        <w:rPr>
          <w:szCs w:val="24"/>
        </w:rPr>
        <w:t>0,</w:t>
      </w:r>
      <w:r w:rsidR="00BD38AD" w:rsidRPr="0082630D">
        <w:rPr>
          <w:szCs w:val="24"/>
        </w:rPr>
        <w:t>5</w:t>
      </w:r>
      <w:r w:rsidR="00884E8B" w:rsidRPr="0082630D">
        <w:rPr>
          <w:szCs w:val="24"/>
        </w:rPr>
        <w:t>)</w:t>
      </w:r>
    </w:p>
    <w:p w:rsidR="00E7689F" w:rsidRPr="0082630D" w:rsidRDefault="00E7689F" w:rsidP="00884E8B">
      <w:pPr>
        <w:keepNext/>
        <w:tabs>
          <w:tab w:val="left" w:pos="1440"/>
          <w:tab w:val="left" w:pos="4253"/>
          <w:tab w:val="right" w:pos="9648"/>
        </w:tabs>
        <w:ind w:left="432"/>
        <w:rPr>
          <w:szCs w:val="24"/>
        </w:rPr>
      </w:pPr>
      <w:r w:rsidRPr="0082630D">
        <w:rPr>
          <w:szCs w:val="24"/>
        </w:rPr>
        <w:t xml:space="preserve">Richter am </w:t>
      </w:r>
      <w:r w:rsidR="001E7494">
        <w:rPr>
          <w:szCs w:val="24"/>
        </w:rPr>
        <w:t>AG</w:t>
      </w:r>
      <w:r w:rsidRPr="0082630D">
        <w:rPr>
          <w:szCs w:val="24"/>
        </w:rPr>
        <w:tab/>
      </w:r>
      <w:r w:rsidR="00053ACE" w:rsidRPr="00053ACE">
        <w:rPr>
          <w:color w:val="FF0000"/>
          <w:spacing w:val="60"/>
          <w:szCs w:val="24"/>
        </w:rPr>
        <w:t>Dr. Boos</w:t>
      </w:r>
      <w:r w:rsidRPr="0082630D">
        <w:rPr>
          <w:szCs w:val="24"/>
        </w:rPr>
        <w:tab/>
        <w:t>(</w:t>
      </w:r>
      <w:r w:rsidR="00053ACE">
        <w:rPr>
          <w:color w:val="FF0000"/>
          <w:szCs w:val="24"/>
        </w:rPr>
        <w:t>1,0</w:t>
      </w:r>
      <w:r w:rsidRPr="0082630D">
        <w:rPr>
          <w:szCs w:val="24"/>
        </w:rPr>
        <w:t>)</w:t>
      </w:r>
    </w:p>
    <w:p w:rsidR="00353414" w:rsidRPr="0082630D" w:rsidRDefault="00353414" w:rsidP="0012489B">
      <w:pPr>
        <w:keepNext/>
        <w:tabs>
          <w:tab w:val="left" w:pos="1440"/>
          <w:tab w:val="left" w:pos="4253"/>
          <w:tab w:val="left" w:pos="8496"/>
        </w:tabs>
        <w:jc w:val="both"/>
        <w:rPr>
          <w:b/>
          <w:szCs w:val="24"/>
        </w:rPr>
      </w:pPr>
    </w:p>
    <w:p w:rsidR="0012489B" w:rsidRPr="0082630D" w:rsidRDefault="0012489B" w:rsidP="0012489B">
      <w:pPr>
        <w:keepNext/>
        <w:tabs>
          <w:tab w:val="left" w:pos="1440"/>
          <w:tab w:val="left" w:pos="4253"/>
          <w:tab w:val="left" w:pos="8496"/>
        </w:tabs>
        <w:jc w:val="both"/>
        <w:rPr>
          <w:b/>
          <w:szCs w:val="24"/>
        </w:rPr>
      </w:pPr>
      <w:r w:rsidRPr="0082630D">
        <w:rPr>
          <w:b/>
          <w:szCs w:val="24"/>
        </w:rPr>
        <w:t xml:space="preserve">2. Strafsenat </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12489B" w:rsidRPr="0082630D" w:rsidRDefault="00B55443" w:rsidP="0012489B">
      <w:pPr>
        <w:keepNext/>
        <w:tabs>
          <w:tab w:val="left" w:pos="1440"/>
          <w:tab w:val="left" w:pos="4253"/>
          <w:tab w:val="left" w:pos="4395"/>
          <w:tab w:val="right" w:pos="9648"/>
        </w:tabs>
        <w:ind w:left="432"/>
        <w:rPr>
          <w:szCs w:val="24"/>
        </w:rPr>
      </w:pPr>
      <w:r>
        <w:rPr>
          <w:szCs w:val="24"/>
        </w:rPr>
        <w:t>Vorsitzende</w:t>
      </w:r>
      <w:r w:rsidR="0012489B" w:rsidRPr="0082630D">
        <w:rPr>
          <w:szCs w:val="24"/>
        </w:rPr>
        <w:t xml:space="preserve"> Ric</w:t>
      </w:r>
      <w:r w:rsidR="00252C04" w:rsidRPr="0082630D">
        <w:rPr>
          <w:szCs w:val="24"/>
        </w:rPr>
        <w:t>hter</w:t>
      </w:r>
      <w:r>
        <w:rPr>
          <w:szCs w:val="24"/>
        </w:rPr>
        <w:t>in</w:t>
      </w:r>
      <w:r w:rsidR="00252C04" w:rsidRPr="0082630D">
        <w:rPr>
          <w:szCs w:val="24"/>
        </w:rPr>
        <w:t xml:space="preserve"> am OLG</w:t>
      </w:r>
      <w:r w:rsidR="00252C04" w:rsidRPr="0082630D">
        <w:rPr>
          <w:szCs w:val="24"/>
        </w:rPr>
        <w:tab/>
      </w:r>
      <w:r w:rsidR="004270F6">
        <w:rPr>
          <w:color w:val="FF0000"/>
          <w:spacing w:val="60"/>
          <w:szCs w:val="24"/>
        </w:rPr>
        <w:t>Beese</w:t>
      </w:r>
      <w:r w:rsidR="00252C04" w:rsidRPr="0082630D">
        <w:rPr>
          <w:szCs w:val="24"/>
        </w:rPr>
        <w:tab/>
      </w:r>
    </w:p>
    <w:p w:rsidR="0012489B" w:rsidRPr="0082630D" w:rsidRDefault="002F5C75" w:rsidP="0012489B">
      <w:pPr>
        <w:keepNext/>
        <w:tabs>
          <w:tab w:val="left" w:pos="1440"/>
          <w:tab w:val="left" w:pos="4253"/>
          <w:tab w:val="right" w:pos="9648"/>
        </w:tabs>
        <w:ind w:left="432"/>
        <w:rPr>
          <w:szCs w:val="24"/>
        </w:rPr>
      </w:pPr>
      <w:r w:rsidRPr="0082630D">
        <w:rPr>
          <w:szCs w:val="24"/>
        </w:rPr>
        <w:t>Richter</w:t>
      </w:r>
      <w:r w:rsidR="0012489B" w:rsidRPr="0082630D">
        <w:rPr>
          <w:szCs w:val="24"/>
        </w:rPr>
        <w:t xml:space="preserve"> am OLG</w:t>
      </w:r>
      <w:r w:rsidR="0012489B" w:rsidRPr="0082630D">
        <w:rPr>
          <w:szCs w:val="24"/>
        </w:rPr>
        <w:tab/>
      </w:r>
      <w:r w:rsidR="00997F1B" w:rsidRPr="0082630D">
        <w:rPr>
          <w:spacing w:val="60"/>
          <w:szCs w:val="24"/>
        </w:rPr>
        <w:t>Guthmann</w:t>
      </w:r>
      <w:r w:rsidR="0000356F" w:rsidRPr="0082630D">
        <w:rPr>
          <w:szCs w:val="24"/>
        </w:rPr>
        <w:t xml:space="preserve"> (stellv. Vors.)</w:t>
      </w:r>
      <w:r w:rsidRPr="0082630D">
        <w:rPr>
          <w:szCs w:val="24"/>
        </w:rPr>
        <w:tab/>
        <w:t>(</w:t>
      </w:r>
      <w:r w:rsidR="00AC6D72">
        <w:rPr>
          <w:color w:val="FF0000"/>
          <w:szCs w:val="24"/>
        </w:rPr>
        <w:t>0,</w:t>
      </w:r>
      <w:r w:rsidR="00053ACE">
        <w:rPr>
          <w:color w:val="FF0000"/>
          <w:szCs w:val="24"/>
        </w:rPr>
        <w:t>8</w:t>
      </w:r>
      <w:r w:rsidR="0012489B" w:rsidRPr="0082630D">
        <w:rPr>
          <w:szCs w:val="24"/>
        </w:rPr>
        <w:t>)</w:t>
      </w:r>
    </w:p>
    <w:p w:rsidR="0049344D" w:rsidRPr="0082630D" w:rsidRDefault="00CD7622" w:rsidP="0035089C">
      <w:pPr>
        <w:keepNext/>
        <w:tabs>
          <w:tab w:val="left" w:pos="1440"/>
          <w:tab w:val="left" w:pos="4253"/>
          <w:tab w:val="right" w:pos="9648"/>
        </w:tabs>
        <w:ind w:left="432"/>
        <w:rPr>
          <w:szCs w:val="24"/>
        </w:rPr>
      </w:pPr>
      <w:r w:rsidRPr="0082630D">
        <w:rPr>
          <w:szCs w:val="24"/>
        </w:rPr>
        <w:t>Richter</w:t>
      </w:r>
      <w:r w:rsidR="00F27C70" w:rsidRPr="0082630D">
        <w:rPr>
          <w:szCs w:val="24"/>
        </w:rPr>
        <w:t>in</w:t>
      </w:r>
      <w:r w:rsidR="00A009F9" w:rsidRPr="0082630D">
        <w:rPr>
          <w:szCs w:val="24"/>
        </w:rPr>
        <w:t xml:space="preserve"> am </w:t>
      </w:r>
      <w:r w:rsidR="00BB4859" w:rsidRPr="0082630D">
        <w:rPr>
          <w:szCs w:val="24"/>
        </w:rPr>
        <w:t>O</w:t>
      </w:r>
      <w:r w:rsidR="00A009F9" w:rsidRPr="0082630D">
        <w:rPr>
          <w:szCs w:val="24"/>
        </w:rPr>
        <w:t>LG</w:t>
      </w:r>
      <w:r w:rsidR="00A009F9" w:rsidRPr="0082630D">
        <w:rPr>
          <w:szCs w:val="24"/>
        </w:rPr>
        <w:tab/>
      </w:r>
      <w:r w:rsidR="00BD38AD" w:rsidRPr="0082630D">
        <w:rPr>
          <w:spacing w:val="60"/>
          <w:szCs w:val="24"/>
        </w:rPr>
        <w:t>Dr.</w:t>
      </w:r>
      <w:r w:rsidR="00BD38AD" w:rsidRPr="0082630D">
        <w:rPr>
          <w:szCs w:val="24"/>
        </w:rPr>
        <w:t xml:space="preserve"> </w:t>
      </w:r>
      <w:r w:rsidR="00BD38AD" w:rsidRPr="0082630D">
        <w:rPr>
          <w:spacing w:val="60"/>
          <w:szCs w:val="24"/>
        </w:rPr>
        <w:t>Sieber</w:t>
      </w:r>
      <w:r w:rsidR="00BD38AD" w:rsidRPr="0082630D">
        <w:rPr>
          <w:szCs w:val="24"/>
        </w:rPr>
        <w:tab/>
        <w:t>(</w:t>
      </w:r>
      <w:r w:rsidR="00997F1B" w:rsidRPr="0082630D">
        <w:rPr>
          <w:szCs w:val="24"/>
        </w:rPr>
        <w:t>0</w:t>
      </w:r>
      <w:r w:rsidR="00BD38AD" w:rsidRPr="0082630D">
        <w:rPr>
          <w:szCs w:val="24"/>
        </w:rPr>
        <w:t>,5</w:t>
      </w:r>
      <w:r w:rsidR="00A009F9" w:rsidRPr="0082630D">
        <w:rPr>
          <w:szCs w:val="24"/>
        </w:rPr>
        <w:t>)</w:t>
      </w:r>
    </w:p>
    <w:p w:rsidR="00E7689F" w:rsidRPr="0082630D" w:rsidRDefault="00E7689F" w:rsidP="00557C5F">
      <w:pPr>
        <w:keepNext/>
        <w:tabs>
          <w:tab w:val="left" w:pos="1440"/>
          <w:tab w:val="left" w:pos="4253"/>
          <w:tab w:val="right" w:pos="9648"/>
        </w:tabs>
        <w:ind w:left="432"/>
        <w:rPr>
          <w:szCs w:val="24"/>
        </w:rPr>
      </w:pPr>
      <w:r w:rsidRPr="0082630D">
        <w:rPr>
          <w:szCs w:val="24"/>
        </w:rPr>
        <w:t xml:space="preserve">Richter am </w:t>
      </w:r>
      <w:r w:rsidR="00703521">
        <w:rPr>
          <w:szCs w:val="24"/>
        </w:rPr>
        <w:t>AG</w:t>
      </w:r>
      <w:r w:rsidRPr="0082630D">
        <w:rPr>
          <w:szCs w:val="24"/>
        </w:rPr>
        <w:tab/>
      </w:r>
      <w:r w:rsidR="00703521">
        <w:rPr>
          <w:color w:val="FF0000"/>
          <w:spacing w:val="60"/>
          <w:szCs w:val="24"/>
        </w:rPr>
        <w:t>Lacedonia</w:t>
      </w:r>
      <w:r w:rsidR="00704657">
        <w:rPr>
          <w:spacing w:val="60"/>
          <w:szCs w:val="24"/>
        </w:rPr>
        <w:tab/>
      </w:r>
      <w:r w:rsidR="00704657" w:rsidRPr="00704657">
        <w:rPr>
          <w:szCs w:val="24"/>
        </w:rPr>
        <w:t>(1,0)</w:t>
      </w:r>
    </w:p>
    <w:p w:rsidR="008F1927" w:rsidRPr="0082630D" w:rsidRDefault="008F1927" w:rsidP="005406B1">
      <w:pPr>
        <w:tabs>
          <w:tab w:val="left" w:pos="1440"/>
          <w:tab w:val="left" w:pos="4253"/>
          <w:tab w:val="left" w:pos="8496"/>
        </w:tabs>
        <w:jc w:val="both"/>
        <w:rPr>
          <w:b/>
          <w:szCs w:val="24"/>
        </w:rPr>
      </w:pPr>
    </w:p>
    <w:p w:rsidR="0012489B" w:rsidRPr="0082630D" w:rsidRDefault="0012489B" w:rsidP="005406B1">
      <w:pPr>
        <w:tabs>
          <w:tab w:val="left" w:pos="1440"/>
          <w:tab w:val="left" w:pos="4253"/>
          <w:tab w:val="left" w:pos="8496"/>
        </w:tabs>
        <w:jc w:val="both"/>
        <w:rPr>
          <w:b/>
          <w:szCs w:val="24"/>
        </w:rPr>
      </w:pPr>
      <w:r w:rsidRPr="0082630D">
        <w:rPr>
          <w:b/>
          <w:szCs w:val="24"/>
        </w:rPr>
        <w:t>3. Strafsenat</w:t>
      </w:r>
    </w:p>
    <w:p w:rsidR="00D113C9" w:rsidRPr="0082630D" w:rsidRDefault="00D113C9" w:rsidP="005406B1">
      <w:pPr>
        <w:tabs>
          <w:tab w:val="left" w:pos="1080"/>
          <w:tab w:val="left" w:pos="3240"/>
          <w:tab w:val="left" w:pos="4176"/>
          <w:tab w:val="left" w:pos="5328"/>
          <w:tab w:val="left" w:pos="6192"/>
          <w:tab w:val="left" w:pos="8352"/>
          <w:tab w:val="left" w:pos="9216"/>
        </w:tabs>
        <w:spacing w:line="240" w:lineRule="exact"/>
        <w:rPr>
          <w:szCs w:val="24"/>
        </w:rPr>
      </w:pPr>
    </w:p>
    <w:p w:rsidR="007A611B" w:rsidRPr="0082630D" w:rsidRDefault="007A611B" w:rsidP="007A611B">
      <w:pPr>
        <w:keepNext/>
        <w:tabs>
          <w:tab w:val="left" w:pos="1440"/>
          <w:tab w:val="left" w:pos="4253"/>
          <w:tab w:val="right" w:pos="9648"/>
        </w:tabs>
        <w:ind w:left="432"/>
        <w:jc w:val="both"/>
        <w:rPr>
          <w:szCs w:val="24"/>
        </w:rPr>
      </w:pPr>
      <w:r w:rsidRPr="0082630D">
        <w:rPr>
          <w:szCs w:val="24"/>
        </w:rPr>
        <w:t>Vorsitzender Richter am OLG</w:t>
      </w:r>
      <w:r w:rsidRPr="0082630D">
        <w:rPr>
          <w:szCs w:val="24"/>
        </w:rPr>
        <w:tab/>
      </w:r>
      <w:r w:rsidR="00145D78" w:rsidRPr="0082630D">
        <w:rPr>
          <w:spacing w:val="60"/>
          <w:szCs w:val="24"/>
        </w:rPr>
        <w:t>Schwab</w:t>
      </w:r>
      <w:r w:rsidRPr="0082630D">
        <w:rPr>
          <w:szCs w:val="24"/>
        </w:rPr>
        <w:tab/>
      </w:r>
    </w:p>
    <w:p w:rsidR="007A611B" w:rsidRPr="0082630D" w:rsidRDefault="00431C85" w:rsidP="007A611B">
      <w:pPr>
        <w:keepNext/>
        <w:tabs>
          <w:tab w:val="left" w:pos="1440"/>
          <w:tab w:val="left" w:pos="4253"/>
          <w:tab w:val="right" w:pos="9648"/>
        </w:tabs>
        <w:ind w:left="432"/>
        <w:rPr>
          <w:szCs w:val="24"/>
        </w:rPr>
      </w:pPr>
      <w:r w:rsidRPr="0082630D">
        <w:rPr>
          <w:szCs w:val="24"/>
        </w:rPr>
        <w:t>Richter</w:t>
      </w:r>
      <w:r w:rsidR="00F27C70" w:rsidRPr="0082630D">
        <w:rPr>
          <w:szCs w:val="24"/>
        </w:rPr>
        <w:t>in</w:t>
      </w:r>
      <w:r w:rsidRPr="0082630D">
        <w:rPr>
          <w:szCs w:val="24"/>
        </w:rPr>
        <w:t xml:space="preserve"> am OLG</w:t>
      </w:r>
      <w:r w:rsidRPr="0082630D">
        <w:rPr>
          <w:szCs w:val="24"/>
        </w:rPr>
        <w:tab/>
      </w:r>
      <w:r w:rsidR="00F27C70" w:rsidRPr="0082630D">
        <w:rPr>
          <w:spacing w:val="60"/>
          <w:szCs w:val="24"/>
        </w:rPr>
        <w:t>Hecking</w:t>
      </w:r>
      <w:r w:rsidRPr="0082630D">
        <w:rPr>
          <w:szCs w:val="24"/>
        </w:rPr>
        <w:t xml:space="preserve"> </w:t>
      </w:r>
      <w:r w:rsidR="007A611B" w:rsidRPr="0082630D">
        <w:rPr>
          <w:szCs w:val="24"/>
        </w:rPr>
        <w:t>(stellv. Vors.)</w:t>
      </w:r>
      <w:r w:rsidR="007A611B" w:rsidRPr="0082630D">
        <w:rPr>
          <w:szCs w:val="24"/>
        </w:rPr>
        <w:tab/>
        <w:t>(</w:t>
      </w:r>
      <w:r w:rsidR="000661AB">
        <w:rPr>
          <w:szCs w:val="24"/>
        </w:rPr>
        <w:t>0,8</w:t>
      </w:r>
      <w:r w:rsidR="007A611B" w:rsidRPr="0082630D">
        <w:rPr>
          <w:szCs w:val="24"/>
        </w:rPr>
        <w:t>)</w:t>
      </w:r>
    </w:p>
    <w:p w:rsidR="00C56A12" w:rsidRPr="0082630D" w:rsidRDefault="00A73127" w:rsidP="00C56A12">
      <w:pPr>
        <w:keepNext/>
        <w:tabs>
          <w:tab w:val="left" w:pos="1440"/>
          <w:tab w:val="left" w:pos="4253"/>
          <w:tab w:val="right" w:pos="9648"/>
        </w:tabs>
        <w:ind w:left="432"/>
        <w:rPr>
          <w:szCs w:val="24"/>
        </w:rPr>
      </w:pPr>
      <w:r w:rsidRPr="0082630D">
        <w:rPr>
          <w:szCs w:val="24"/>
        </w:rPr>
        <w:t>Richterin am OLG</w:t>
      </w:r>
      <w:r w:rsidRPr="0082630D">
        <w:rPr>
          <w:szCs w:val="24"/>
        </w:rPr>
        <w:tab/>
      </w:r>
      <w:r w:rsidRPr="0082630D">
        <w:rPr>
          <w:spacing w:val="60"/>
          <w:szCs w:val="24"/>
        </w:rPr>
        <w:t>Bültmann</w:t>
      </w:r>
      <w:r w:rsidR="00C56A12" w:rsidRPr="0082630D">
        <w:rPr>
          <w:szCs w:val="24"/>
        </w:rPr>
        <w:tab/>
        <w:t>(1,0)</w:t>
      </w:r>
    </w:p>
    <w:p w:rsidR="00E7689F" w:rsidRPr="0082630D" w:rsidRDefault="00E7689F" w:rsidP="00C56A12">
      <w:pPr>
        <w:keepNext/>
        <w:tabs>
          <w:tab w:val="left" w:pos="1440"/>
          <w:tab w:val="left" w:pos="4253"/>
          <w:tab w:val="right" w:pos="9648"/>
        </w:tabs>
        <w:ind w:left="432"/>
        <w:rPr>
          <w:szCs w:val="24"/>
        </w:rPr>
      </w:pPr>
      <w:r w:rsidRPr="0082630D">
        <w:rPr>
          <w:szCs w:val="24"/>
        </w:rPr>
        <w:t xml:space="preserve">Richter am </w:t>
      </w:r>
      <w:r w:rsidR="00DB0606">
        <w:rPr>
          <w:szCs w:val="24"/>
        </w:rPr>
        <w:t>A</w:t>
      </w:r>
      <w:r w:rsidRPr="0082630D">
        <w:rPr>
          <w:szCs w:val="24"/>
        </w:rPr>
        <w:t>G</w:t>
      </w:r>
      <w:r w:rsidRPr="0082630D">
        <w:rPr>
          <w:szCs w:val="24"/>
        </w:rPr>
        <w:tab/>
      </w:r>
      <w:r w:rsidR="00DB0606">
        <w:rPr>
          <w:color w:val="FF0000"/>
          <w:spacing w:val="60"/>
          <w:szCs w:val="24"/>
        </w:rPr>
        <w:t>Heilshorn</w:t>
      </w:r>
      <w:r w:rsidRPr="0082630D">
        <w:rPr>
          <w:szCs w:val="24"/>
        </w:rPr>
        <w:tab/>
        <w:t>(</w:t>
      </w:r>
      <w:r w:rsidR="006809FA">
        <w:rPr>
          <w:szCs w:val="24"/>
        </w:rPr>
        <w:t>0,5</w:t>
      </w:r>
      <w:r w:rsidRPr="0082630D">
        <w:rPr>
          <w:szCs w:val="24"/>
        </w:rPr>
        <w:t>)</w:t>
      </w:r>
    </w:p>
    <w:p w:rsidR="007A611B" w:rsidRPr="0082630D" w:rsidRDefault="007A611B" w:rsidP="00C56A12">
      <w:pPr>
        <w:tabs>
          <w:tab w:val="left" w:pos="1440"/>
          <w:tab w:val="left" w:pos="4253"/>
          <w:tab w:val="left" w:pos="9639"/>
        </w:tabs>
        <w:ind w:left="432"/>
        <w:rPr>
          <w:szCs w:val="24"/>
        </w:rPr>
      </w:pPr>
    </w:p>
    <w:p w:rsidR="00D643E6" w:rsidRPr="0082630D" w:rsidRDefault="00D643E6" w:rsidP="005406B1">
      <w:pPr>
        <w:tabs>
          <w:tab w:val="left" w:pos="1080"/>
          <w:tab w:val="left" w:pos="3240"/>
          <w:tab w:val="left" w:pos="4176"/>
          <w:tab w:val="left" w:pos="5328"/>
          <w:tab w:val="left" w:pos="6192"/>
          <w:tab w:val="left" w:pos="8352"/>
          <w:tab w:val="left" w:pos="9216"/>
        </w:tabs>
        <w:spacing w:line="240" w:lineRule="exact"/>
        <w:rPr>
          <w:szCs w:val="24"/>
        </w:rPr>
      </w:pPr>
    </w:p>
    <w:p w:rsidR="00EC1EC5" w:rsidRPr="0082630D" w:rsidRDefault="00EC1EC5" w:rsidP="005406B1">
      <w:pPr>
        <w:tabs>
          <w:tab w:val="left" w:pos="1080"/>
          <w:tab w:val="left" w:pos="3240"/>
          <w:tab w:val="left" w:pos="4176"/>
          <w:tab w:val="left" w:pos="5328"/>
          <w:tab w:val="left" w:pos="6192"/>
          <w:tab w:val="left" w:pos="8352"/>
          <w:tab w:val="left" w:pos="9216"/>
        </w:tabs>
        <w:spacing w:line="240" w:lineRule="exact"/>
        <w:rPr>
          <w:szCs w:val="24"/>
        </w:rPr>
      </w:pPr>
    </w:p>
    <w:p w:rsidR="00EC1EC5" w:rsidRPr="0082630D" w:rsidRDefault="00EC1EC5" w:rsidP="005406B1">
      <w:pPr>
        <w:tabs>
          <w:tab w:val="left" w:pos="1080"/>
          <w:tab w:val="left" w:pos="3240"/>
          <w:tab w:val="left" w:pos="4176"/>
          <w:tab w:val="left" w:pos="5328"/>
          <w:tab w:val="left" w:pos="6192"/>
          <w:tab w:val="left" w:pos="8352"/>
          <w:tab w:val="left" w:pos="9216"/>
        </w:tabs>
        <w:spacing w:line="240" w:lineRule="exact"/>
        <w:rPr>
          <w:szCs w:val="24"/>
        </w:rPr>
      </w:pPr>
    </w:p>
    <w:p w:rsidR="0012489B" w:rsidRPr="0082630D" w:rsidRDefault="0012489B" w:rsidP="0012489B">
      <w:pPr>
        <w:tabs>
          <w:tab w:val="left" w:pos="1440"/>
          <w:tab w:val="left" w:pos="4253"/>
          <w:tab w:val="left" w:pos="8496"/>
        </w:tabs>
        <w:rPr>
          <w:b/>
          <w:szCs w:val="24"/>
        </w:rPr>
      </w:pPr>
      <w:r w:rsidRPr="0082630D">
        <w:rPr>
          <w:b/>
          <w:szCs w:val="24"/>
        </w:rPr>
        <w:t>1. Zivilsenat</w:t>
      </w:r>
    </w:p>
    <w:p w:rsidR="00D113C9" w:rsidRPr="0082630D" w:rsidRDefault="00D113C9" w:rsidP="005406B1">
      <w:pPr>
        <w:tabs>
          <w:tab w:val="left" w:pos="1080"/>
          <w:tab w:val="left" w:pos="3240"/>
          <w:tab w:val="left" w:pos="4176"/>
          <w:tab w:val="left" w:pos="5328"/>
          <w:tab w:val="left" w:pos="6192"/>
          <w:tab w:val="left" w:pos="8352"/>
          <w:tab w:val="left" w:pos="9216"/>
        </w:tabs>
        <w:spacing w:line="240" w:lineRule="exact"/>
        <w:rPr>
          <w:szCs w:val="24"/>
        </w:rPr>
      </w:pPr>
    </w:p>
    <w:p w:rsidR="0012489B" w:rsidRPr="0082630D" w:rsidRDefault="0012489B" w:rsidP="005406B1">
      <w:pPr>
        <w:tabs>
          <w:tab w:val="left" w:pos="1440"/>
          <w:tab w:val="left" w:pos="4253"/>
          <w:tab w:val="right" w:pos="9648"/>
        </w:tabs>
        <w:ind w:left="431"/>
        <w:rPr>
          <w:szCs w:val="24"/>
        </w:rPr>
      </w:pPr>
      <w:r w:rsidRPr="0082630D">
        <w:rPr>
          <w:szCs w:val="24"/>
        </w:rPr>
        <w:t>Vorsitzender Richter am OLG</w:t>
      </w:r>
      <w:r w:rsidRPr="0082630D">
        <w:rPr>
          <w:szCs w:val="24"/>
        </w:rPr>
        <w:tab/>
      </w:r>
      <w:r w:rsidR="00BA7098" w:rsidRPr="0082630D">
        <w:rPr>
          <w:spacing w:val="60"/>
          <w:szCs w:val="24"/>
        </w:rPr>
        <w:t>Dr. Burgermeister</w:t>
      </w:r>
      <w:r w:rsidRPr="0082630D">
        <w:rPr>
          <w:szCs w:val="24"/>
        </w:rPr>
        <w:tab/>
      </w:r>
    </w:p>
    <w:p w:rsidR="006B726A" w:rsidRPr="0082630D" w:rsidRDefault="006B726A" w:rsidP="006B726A">
      <w:pPr>
        <w:tabs>
          <w:tab w:val="left" w:pos="1440"/>
          <w:tab w:val="left" w:pos="4253"/>
          <w:tab w:val="right" w:pos="9648"/>
        </w:tabs>
        <w:ind w:left="431"/>
        <w:rPr>
          <w:szCs w:val="24"/>
        </w:rPr>
      </w:pPr>
      <w:r w:rsidRPr="0082630D">
        <w:rPr>
          <w:szCs w:val="24"/>
        </w:rPr>
        <w:t>Richter am OLG</w:t>
      </w:r>
      <w:r w:rsidRPr="0082630D">
        <w:rPr>
          <w:szCs w:val="24"/>
        </w:rPr>
        <w:tab/>
      </w:r>
      <w:r w:rsidRPr="0082630D">
        <w:rPr>
          <w:spacing w:val="60"/>
          <w:szCs w:val="24"/>
        </w:rPr>
        <w:t>Dr.</w:t>
      </w:r>
      <w:r w:rsidRPr="0082630D">
        <w:rPr>
          <w:szCs w:val="24"/>
        </w:rPr>
        <w:t xml:space="preserve"> </w:t>
      </w:r>
      <w:r w:rsidR="00EE3B1B" w:rsidRPr="0082630D">
        <w:rPr>
          <w:spacing w:val="60"/>
          <w:szCs w:val="24"/>
        </w:rPr>
        <w:t>T</w:t>
      </w:r>
      <w:r w:rsidRPr="0082630D">
        <w:rPr>
          <w:spacing w:val="60"/>
          <w:szCs w:val="24"/>
        </w:rPr>
        <w:t>homas</w:t>
      </w:r>
      <w:r w:rsidRPr="0082630D">
        <w:rPr>
          <w:szCs w:val="24"/>
        </w:rPr>
        <w:t xml:space="preserve"> </w:t>
      </w:r>
      <w:r w:rsidRPr="0082630D">
        <w:rPr>
          <w:spacing w:val="60"/>
          <w:szCs w:val="24"/>
        </w:rPr>
        <w:t>Schmitt</w:t>
      </w:r>
      <w:r w:rsidRPr="0082630D">
        <w:rPr>
          <w:szCs w:val="24"/>
        </w:rPr>
        <w:t xml:space="preserve"> (stellv. Vors.)</w:t>
      </w:r>
      <w:r w:rsidRPr="0082630D">
        <w:rPr>
          <w:szCs w:val="24"/>
        </w:rPr>
        <w:tab/>
        <w:t>(0,9)</w:t>
      </w:r>
    </w:p>
    <w:p w:rsidR="0012489B" w:rsidRPr="0082630D" w:rsidRDefault="0012489B" w:rsidP="005406B1">
      <w:pPr>
        <w:tabs>
          <w:tab w:val="left" w:pos="1440"/>
          <w:tab w:val="left" w:pos="4253"/>
          <w:tab w:val="right" w:pos="9648"/>
        </w:tabs>
        <w:ind w:left="431"/>
        <w:rPr>
          <w:szCs w:val="24"/>
        </w:rPr>
      </w:pPr>
      <w:r w:rsidRPr="0082630D">
        <w:rPr>
          <w:szCs w:val="24"/>
        </w:rPr>
        <w:t xml:space="preserve">Richter am </w:t>
      </w:r>
      <w:r w:rsidR="00DB2C26" w:rsidRPr="0082630D">
        <w:rPr>
          <w:szCs w:val="24"/>
        </w:rPr>
        <w:t>O</w:t>
      </w:r>
      <w:r w:rsidRPr="0082630D">
        <w:rPr>
          <w:szCs w:val="24"/>
        </w:rPr>
        <w:t>LG</w:t>
      </w:r>
      <w:r w:rsidRPr="0082630D">
        <w:rPr>
          <w:szCs w:val="24"/>
        </w:rPr>
        <w:tab/>
      </w:r>
      <w:r w:rsidR="0001690F" w:rsidRPr="0082630D">
        <w:rPr>
          <w:spacing w:val="60"/>
          <w:szCs w:val="24"/>
        </w:rPr>
        <w:t>Mössner</w:t>
      </w:r>
      <w:r w:rsidR="00E3023A" w:rsidRPr="0082630D">
        <w:rPr>
          <w:szCs w:val="24"/>
        </w:rPr>
        <w:tab/>
        <w:t>(</w:t>
      </w:r>
      <w:r w:rsidR="009C1F68" w:rsidRPr="0082630D">
        <w:rPr>
          <w:szCs w:val="24"/>
        </w:rPr>
        <w:t>0,95</w:t>
      </w:r>
      <w:r w:rsidRPr="0082630D">
        <w:rPr>
          <w:szCs w:val="24"/>
        </w:rPr>
        <w:t>)</w:t>
      </w:r>
    </w:p>
    <w:p w:rsidR="00001907" w:rsidRPr="0082630D" w:rsidRDefault="001C0CAB" w:rsidP="003F0AB5">
      <w:pPr>
        <w:tabs>
          <w:tab w:val="left" w:pos="1440"/>
          <w:tab w:val="left" w:pos="4253"/>
          <w:tab w:val="right" w:pos="9648"/>
        </w:tabs>
        <w:ind w:left="431"/>
        <w:rPr>
          <w:szCs w:val="24"/>
        </w:rPr>
      </w:pPr>
      <w:r w:rsidRPr="0082630D">
        <w:rPr>
          <w:szCs w:val="24"/>
        </w:rPr>
        <w:t>Richter</w:t>
      </w:r>
      <w:r w:rsidR="003A7939">
        <w:rPr>
          <w:szCs w:val="24"/>
        </w:rPr>
        <w:t>in</w:t>
      </w:r>
      <w:r w:rsidR="00001907" w:rsidRPr="0082630D">
        <w:rPr>
          <w:szCs w:val="24"/>
        </w:rPr>
        <w:t xml:space="preserve"> am LG</w:t>
      </w:r>
      <w:r w:rsidR="003F0AB5" w:rsidRPr="0082630D">
        <w:rPr>
          <w:spacing w:val="60"/>
          <w:szCs w:val="24"/>
        </w:rPr>
        <w:tab/>
      </w:r>
      <w:r w:rsidR="003A7939" w:rsidRPr="003A7939">
        <w:rPr>
          <w:color w:val="FF0000"/>
          <w:spacing w:val="60"/>
          <w:szCs w:val="24"/>
        </w:rPr>
        <w:t>Dr. Neuroth</w:t>
      </w:r>
      <w:r w:rsidR="00DD4C5F" w:rsidRPr="0082630D">
        <w:rPr>
          <w:szCs w:val="24"/>
        </w:rPr>
        <w:tab/>
        <w:t>(</w:t>
      </w:r>
      <w:r w:rsidR="007F2B43">
        <w:rPr>
          <w:szCs w:val="24"/>
        </w:rPr>
        <w:t>1,</w:t>
      </w:r>
      <w:r w:rsidR="00DD4C5F" w:rsidRPr="0082630D">
        <w:rPr>
          <w:szCs w:val="24"/>
        </w:rPr>
        <w:t>0</w:t>
      </w:r>
      <w:r w:rsidR="00E3023A" w:rsidRPr="0082630D">
        <w:rPr>
          <w:szCs w:val="24"/>
        </w:rPr>
        <w:t>)</w:t>
      </w:r>
    </w:p>
    <w:p w:rsidR="004139B7" w:rsidRPr="0082630D" w:rsidRDefault="004139B7" w:rsidP="002730A6">
      <w:pPr>
        <w:tabs>
          <w:tab w:val="left" w:pos="1440"/>
          <w:tab w:val="left" w:pos="4253"/>
          <w:tab w:val="left" w:pos="8496"/>
        </w:tabs>
        <w:rPr>
          <w:b/>
          <w:szCs w:val="24"/>
        </w:rPr>
      </w:pPr>
    </w:p>
    <w:p w:rsidR="005406B1" w:rsidRPr="0082630D" w:rsidRDefault="0012489B" w:rsidP="005406B1">
      <w:pPr>
        <w:tabs>
          <w:tab w:val="left" w:pos="1440"/>
          <w:tab w:val="left" w:pos="4253"/>
          <w:tab w:val="left" w:pos="8496"/>
        </w:tabs>
        <w:rPr>
          <w:b/>
          <w:szCs w:val="24"/>
        </w:rPr>
      </w:pPr>
      <w:r w:rsidRPr="0082630D">
        <w:rPr>
          <w:b/>
          <w:szCs w:val="24"/>
        </w:rPr>
        <w:t xml:space="preserve">2. Zivilsenat </w:t>
      </w:r>
      <w:r w:rsidR="006046EE" w:rsidRPr="0082630D">
        <w:rPr>
          <w:b/>
          <w:szCs w:val="24"/>
        </w:rPr>
        <w:t>-</w:t>
      </w:r>
      <w:r w:rsidRPr="0082630D">
        <w:rPr>
          <w:b/>
          <w:szCs w:val="24"/>
        </w:rPr>
        <w:t xml:space="preserve"> Senat für Familiensachen </w:t>
      </w:r>
      <w:r w:rsidR="006046EE" w:rsidRPr="0082630D">
        <w:rPr>
          <w:b/>
          <w:szCs w:val="24"/>
        </w:rPr>
        <w:t>-</w:t>
      </w:r>
    </w:p>
    <w:p w:rsidR="005406B1" w:rsidRPr="0082630D" w:rsidRDefault="005406B1" w:rsidP="004A2A2F">
      <w:pPr>
        <w:tabs>
          <w:tab w:val="left" w:pos="1440"/>
          <w:tab w:val="left" w:pos="4253"/>
          <w:tab w:val="right" w:pos="9648"/>
        </w:tabs>
        <w:rPr>
          <w:szCs w:val="24"/>
        </w:rPr>
      </w:pPr>
    </w:p>
    <w:p w:rsidR="0012489B" w:rsidRPr="0082630D" w:rsidRDefault="0012489B" w:rsidP="005406B1">
      <w:pPr>
        <w:tabs>
          <w:tab w:val="left" w:pos="1440"/>
          <w:tab w:val="left" w:pos="4253"/>
          <w:tab w:val="right" w:pos="9648"/>
        </w:tabs>
        <w:ind w:left="431"/>
        <w:rPr>
          <w:szCs w:val="24"/>
        </w:rPr>
      </w:pPr>
      <w:r w:rsidRPr="0082630D">
        <w:rPr>
          <w:szCs w:val="24"/>
        </w:rPr>
        <w:t>Vorsitzende Richter</w:t>
      </w:r>
      <w:r w:rsidR="000333C7">
        <w:rPr>
          <w:szCs w:val="24"/>
        </w:rPr>
        <w:t>in</w:t>
      </w:r>
      <w:r w:rsidRPr="0082630D">
        <w:rPr>
          <w:szCs w:val="24"/>
        </w:rPr>
        <w:t xml:space="preserve"> am OLG</w:t>
      </w:r>
      <w:r w:rsidRPr="0082630D">
        <w:rPr>
          <w:szCs w:val="24"/>
        </w:rPr>
        <w:tab/>
      </w:r>
      <w:r w:rsidR="000333C7">
        <w:rPr>
          <w:spacing w:val="60"/>
          <w:szCs w:val="24"/>
        </w:rPr>
        <w:t>Puhl</w:t>
      </w:r>
      <w:r w:rsidR="001556A5">
        <w:rPr>
          <w:szCs w:val="24"/>
        </w:rPr>
        <w:tab/>
        <w:t>(0,2)</w:t>
      </w:r>
    </w:p>
    <w:p w:rsidR="0012489B" w:rsidRPr="0082630D" w:rsidRDefault="0012489B" w:rsidP="005406B1">
      <w:pPr>
        <w:tabs>
          <w:tab w:val="left" w:pos="1440"/>
          <w:tab w:val="left" w:pos="4253"/>
          <w:tab w:val="right" w:pos="9648"/>
        </w:tabs>
        <w:ind w:left="431"/>
        <w:rPr>
          <w:szCs w:val="24"/>
        </w:rPr>
      </w:pPr>
      <w:r w:rsidRPr="0082630D">
        <w:rPr>
          <w:szCs w:val="24"/>
        </w:rPr>
        <w:t>Richterin am OLG</w:t>
      </w:r>
      <w:r w:rsidRPr="0082630D">
        <w:rPr>
          <w:szCs w:val="24"/>
        </w:rPr>
        <w:tab/>
      </w:r>
      <w:r w:rsidR="00535D63" w:rsidRPr="0082630D">
        <w:rPr>
          <w:spacing w:val="60"/>
          <w:szCs w:val="24"/>
        </w:rPr>
        <w:t>Baßler-Frühauf</w:t>
      </w:r>
      <w:r w:rsidR="00535D63" w:rsidRPr="0082630D">
        <w:rPr>
          <w:szCs w:val="24"/>
        </w:rPr>
        <w:t xml:space="preserve"> </w:t>
      </w:r>
      <w:r w:rsidRPr="0082630D">
        <w:rPr>
          <w:szCs w:val="24"/>
        </w:rPr>
        <w:t>(stellv. Vors.)</w:t>
      </w:r>
      <w:r w:rsidRPr="0082630D">
        <w:rPr>
          <w:szCs w:val="24"/>
        </w:rPr>
        <w:tab/>
        <w:t>(</w:t>
      </w:r>
      <w:r w:rsidR="000333C7">
        <w:rPr>
          <w:szCs w:val="24"/>
        </w:rPr>
        <w:t>0,5</w:t>
      </w:r>
      <w:r w:rsidRPr="0082630D">
        <w:rPr>
          <w:szCs w:val="24"/>
        </w:rPr>
        <w:t>)</w:t>
      </w:r>
    </w:p>
    <w:p w:rsidR="0012489B" w:rsidRPr="0082630D" w:rsidRDefault="0012489B" w:rsidP="005406B1">
      <w:pPr>
        <w:tabs>
          <w:tab w:val="left" w:pos="1440"/>
          <w:tab w:val="left" w:pos="4253"/>
          <w:tab w:val="right" w:pos="9648"/>
        </w:tabs>
        <w:ind w:left="431"/>
        <w:rPr>
          <w:szCs w:val="24"/>
        </w:rPr>
      </w:pPr>
      <w:r w:rsidRPr="0082630D">
        <w:rPr>
          <w:szCs w:val="24"/>
        </w:rPr>
        <w:t>R</w:t>
      </w:r>
      <w:r w:rsidR="00802F4F" w:rsidRPr="0082630D">
        <w:rPr>
          <w:szCs w:val="24"/>
        </w:rPr>
        <w:t>ichterin am OLG</w:t>
      </w:r>
      <w:r w:rsidR="00802F4F" w:rsidRPr="0082630D">
        <w:rPr>
          <w:szCs w:val="24"/>
        </w:rPr>
        <w:tab/>
      </w:r>
      <w:r w:rsidR="00802F4F" w:rsidRPr="0082630D">
        <w:rPr>
          <w:spacing w:val="60"/>
          <w:szCs w:val="24"/>
        </w:rPr>
        <w:t>Bastian</w:t>
      </w:r>
      <w:r w:rsidR="00802F4F" w:rsidRPr="0082630D">
        <w:rPr>
          <w:szCs w:val="24"/>
        </w:rPr>
        <w:tab/>
        <w:t>(</w:t>
      </w:r>
      <w:r w:rsidR="000333C7">
        <w:rPr>
          <w:szCs w:val="24"/>
        </w:rPr>
        <w:t>0,5</w:t>
      </w:r>
      <w:r w:rsidRPr="0082630D">
        <w:rPr>
          <w:szCs w:val="24"/>
        </w:rPr>
        <w:t>)</w:t>
      </w:r>
    </w:p>
    <w:p w:rsidR="00535D63" w:rsidRPr="0082630D" w:rsidRDefault="005C18FA" w:rsidP="00535D63">
      <w:pPr>
        <w:tabs>
          <w:tab w:val="left" w:pos="1440"/>
          <w:tab w:val="left" w:pos="4253"/>
          <w:tab w:val="right" w:pos="9648"/>
        </w:tabs>
        <w:ind w:left="431"/>
        <w:rPr>
          <w:szCs w:val="24"/>
        </w:rPr>
      </w:pPr>
      <w:r w:rsidRPr="0082630D">
        <w:rPr>
          <w:szCs w:val="24"/>
        </w:rPr>
        <w:t>Richter</w:t>
      </w:r>
      <w:r w:rsidR="000D0BCE" w:rsidRPr="0082630D">
        <w:rPr>
          <w:szCs w:val="24"/>
        </w:rPr>
        <w:t xml:space="preserve">in </w:t>
      </w:r>
      <w:r w:rsidR="00535D63" w:rsidRPr="0082630D">
        <w:rPr>
          <w:szCs w:val="24"/>
        </w:rPr>
        <w:t xml:space="preserve">am </w:t>
      </w:r>
      <w:r w:rsidR="00A009F9" w:rsidRPr="0082630D">
        <w:rPr>
          <w:szCs w:val="24"/>
        </w:rPr>
        <w:t>O</w:t>
      </w:r>
      <w:r w:rsidRPr="0082630D">
        <w:rPr>
          <w:szCs w:val="24"/>
        </w:rPr>
        <w:t>LG</w:t>
      </w:r>
      <w:r w:rsidR="00535D63" w:rsidRPr="0082630D">
        <w:rPr>
          <w:szCs w:val="24"/>
        </w:rPr>
        <w:tab/>
      </w:r>
      <w:r w:rsidR="00A009F9" w:rsidRPr="0082630D">
        <w:rPr>
          <w:spacing w:val="60"/>
          <w:szCs w:val="24"/>
        </w:rPr>
        <w:t>Conrad-Graf</w:t>
      </w:r>
      <w:r w:rsidR="00535D63" w:rsidRPr="0082630D">
        <w:rPr>
          <w:szCs w:val="24"/>
        </w:rPr>
        <w:tab/>
        <w:t>(</w:t>
      </w:r>
      <w:r w:rsidR="00D46783" w:rsidRPr="0082630D">
        <w:rPr>
          <w:szCs w:val="24"/>
        </w:rPr>
        <w:t>0,6</w:t>
      </w:r>
      <w:r w:rsidR="00535D63" w:rsidRPr="0082630D">
        <w:rPr>
          <w:szCs w:val="24"/>
        </w:rPr>
        <w:t>)</w:t>
      </w:r>
    </w:p>
    <w:p w:rsidR="00D46783" w:rsidRPr="0082630D" w:rsidRDefault="00E7689F" w:rsidP="00535D63">
      <w:pPr>
        <w:tabs>
          <w:tab w:val="left" w:pos="1440"/>
          <w:tab w:val="left" w:pos="4253"/>
          <w:tab w:val="right" w:pos="9648"/>
        </w:tabs>
        <w:ind w:left="431"/>
        <w:rPr>
          <w:szCs w:val="24"/>
        </w:rPr>
      </w:pPr>
      <w:r w:rsidRPr="0082630D">
        <w:rPr>
          <w:szCs w:val="24"/>
        </w:rPr>
        <w:t>Richter</w:t>
      </w:r>
      <w:r w:rsidR="000333C7">
        <w:rPr>
          <w:szCs w:val="24"/>
        </w:rPr>
        <w:t>in</w:t>
      </w:r>
      <w:r w:rsidRPr="0082630D">
        <w:rPr>
          <w:szCs w:val="24"/>
        </w:rPr>
        <w:t xml:space="preserve"> am AG</w:t>
      </w:r>
      <w:r w:rsidRPr="0082630D">
        <w:rPr>
          <w:szCs w:val="24"/>
        </w:rPr>
        <w:tab/>
      </w:r>
      <w:r w:rsidR="0094474F">
        <w:rPr>
          <w:color w:val="FF0000"/>
          <w:spacing w:val="60"/>
          <w:szCs w:val="24"/>
        </w:rPr>
        <w:t>Richter</w:t>
      </w:r>
      <w:r w:rsidRPr="0082630D">
        <w:rPr>
          <w:szCs w:val="24"/>
        </w:rPr>
        <w:tab/>
        <w:t>(0,5)</w:t>
      </w:r>
    </w:p>
    <w:p w:rsidR="00D113C9" w:rsidRPr="0082630D" w:rsidRDefault="00D113C9" w:rsidP="005406B1">
      <w:pPr>
        <w:tabs>
          <w:tab w:val="left" w:pos="1080"/>
          <w:tab w:val="left" w:pos="3240"/>
          <w:tab w:val="left" w:pos="4176"/>
          <w:tab w:val="left" w:pos="5328"/>
          <w:tab w:val="left" w:pos="6192"/>
          <w:tab w:val="left" w:pos="8352"/>
          <w:tab w:val="left" w:pos="9216"/>
        </w:tabs>
        <w:spacing w:line="240" w:lineRule="exact"/>
        <w:rPr>
          <w:szCs w:val="24"/>
        </w:rPr>
      </w:pPr>
    </w:p>
    <w:p w:rsidR="0012489B" w:rsidRPr="0082630D" w:rsidRDefault="0012489B" w:rsidP="0082630D">
      <w:pPr>
        <w:keepNext/>
        <w:tabs>
          <w:tab w:val="left" w:pos="1440"/>
          <w:tab w:val="left" w:pos="4253"/>
          <w:tab w:val="left" w:pos="8496"/>
        </w:tabs>
        <w:rPr>
          <w:b/>
          <w:szCs w:val="24"/>
        </w:rPr>
      </w:pPr>
      <w:r w:rsidRPr="0082630D">
        <w:rPr>
          <w:b/>
          <w:szCs w:val="24"/>
        </w:rPr>
        <w:lastRenderedPageBreak/>
        <w:t>3. Zivilsenat</w:t>
      </w:r>
    </w:p>
    <w:p w:rsidR="00D113C9" w:rsidRPr="0082630D" w:rsidRDefault="00D113C9" w:rsidP="0082630D">
      <w:pPr>
        <w:keepNext/>
        <w:tabs>
          <w:tab w:val="left" w:pos="1080"/>
          <w:tab w:val="left" w:pos="3240"/>
          <w:tab w:val="left" w:pos="4176"/>
          <w:tab w:val="left" w:pos="5328"/>
          <w:tab w:val="left" w:pos="6192"/>
          <w:tab w:val="left" w:pos="8352"/>
          <w:tab w:val="left" w:pos="9216"/>
        </w:tabs>
        <w:spacing w:line="240" w:lineRule="exact"/>
        <w:rPr>
          <w:szCs w:val="24"/>
        </w:rPr>
      </w:pPr>
    </w:p>
    <w:p w:rsidR="0012489B" w:rsidRPr="0082630D" w:rsidRDefault="0012489B" w:rsidP="0082630D">
      <w:pPr>
        <w:keepNext/>
        <w:tabs>
          <w:tab w:val="left" w:pos="1440"/>
          <w:tab w:val="left" w:pos="4253"/>
          <w:tab w:val="right" w:pos="9648"/>
        </w:tabs>
        <w:ind w:left="431"/>
        <w:rPr>
          <w:szCs w:val="24"/>
        </w:rPr>
      </w:pPr>
      <w:r w:rsidRPr="0082630D">
        <w:rPr>
          <w:szCs w:val="24"/>
        </w:rPr>
        <w:t>Präsident des OLG</w:t>
      </w:r>
      <w:r w:rsidRPr="0082630D">
        <w:rPr>
          <w:szCs w:val="24"/>
        </w:rPr>
        <w:tab/>
      </w:r>
      <w:r w:rsidR="00B81534" w:rsidRPr="0082630D">
        <w:rPr>
          <w:spacing w:val="24"/>
          <w:szCs w:val="24"/>
        </w:rPr>
        <w:t>Riedel</w:t>
      </w:r>
    </w:p>
    <w:p w:rsidR="0012489B" w:rsidRPr="0082630D" w:rsidRDefault="00535D63" w:rsidP="0082630D">
      <w:pPr>
        <w:keepNext/>
        <w:tabs>
          <w:tab w:val="left" w:pos="1440"/>
          <w:tab w:val="left" w:pos="4253"/>
          <w:tab w:val="right" w:pos="9648"/>
        </w:tabs>
        <w:ind w:left="431"/>
        <w:rPr>
          <w:szCs w:val="24"/>
        </w:rPr>
      </w:pPr>
      <w:r w:rsidRPr="0082630D">
        <w:rPr>
          <w:szCs w:val="24"/>
        </w:rPr>
        <w:t>Richter</w:t>
      </w:r>
      <w:r w:rsidR="0012489B" w:rsidRPr="0082630D">
        <w:rPr>
          <w:szCs w:val="24"/>
        </w:rPr>
        <w:t xml:space="preserve"> am OLG</w:t>
      </w:r>
      <w:r w:rsidR="0012489B" w:rsidRPr="0082630D">
        <w:rPr>
          <w:szCs w:val="24"/>
        </w:rPr>
        <w:tab/>
      </w:r>
      <w:r w:rsidR="00024A84" w:rsidRPr="0082630D">
        <w:rPr>
          <w:szCs w:val="24"/>
        </w:rPr>
        <w:t>Dr.</w:t>
      </w:r>
      <w:r w:rsidR="00024A84" w:rsidRPr="0082630D">
        <w:rPr>
          <w:spacing w:val="60"/>
          <w:szCs w:val="24"/>
        </w:rPr>
        <w:t xml:space="preserve"> Braun</w:t>
      </w:r>
      <w:r w:rsidR="002F5C75" w:rsidRPr="0082630D">
        <w:rPr>
          <w:szCs w:val="24"/>
        </w:rPr>
        <w:t xml:space="preserve"> (stellv. Vors.)</w:t>
      </w:r>
      <w:r w:rsidR="002F5C75" w:rsidRPr="0082630D">
        <w:rPr>
          <w:szCs w:val="24"/>
        </w:rPr>
        <w:tab/>
        <w:t>(0,</w:t>
      </w:r>
      <w:r w:rsidR="00EE7E79" w:rsidRPr="0082630D">
        <w:rPr>
          <w:szCs w:val="24"/>
        </w:rPr>
        <w:t>1</w:t>
      </w:r>
      <w:r w:rsidR="0012489B" w:rsidRPr="0082630D">
        <w:rPr>
          <w:szCs w:val="24"/>
        </w:rPr>
        <w:t>)</w:t>
      </w:r>
    </w:p>
    <w:p w:rsidR="0012489B" w:rsidRDefault="00E7689F" w:rsidP="0082630D">
      <w:pPr>
        <w:keepNext/>
        <w:tabs>
          <w:tab w:val="left" w:pos="1440"/>
          <w:tab w:val="left" w:pos="4253"/>
          <w:tab w:val="right" w:pos="9648"/>
        </w:tabs>
        <w:ind w:left="431"/>
        <w:rPr>
          <w:szCs w:val="24"/>
        </w:rPr>
      </w:pPr>
      <w:r w:rsidRPr="0082630D">
        <w:rPr>
          <w:szCs w:val="24"/>
        </w:rPr>
        <w:t>Richterin am OLG</w:t>
      </w:r>
      <w:r w:rsidRPr="0082630D">
        <w:rPr>
          <w:szCs w:val="24"/>
        </w:rPr>
        <w:tab/>
      </w:r>
      <w:r w:rsidRPr="0082630D">
        <w:rPr>
          <w:spacing w:val="60"/>
          <w:szCs w:val="24"/>
        </w:rPr>
        <w:t>Helms</w:t>
      </w:r>
      <w:r w:rsidRPr="0082630D">
        <w:rPr>
          <w:szCs w:val="24"/>
        </w:rPr>
        <w:tab/>
        <w:t>(0,1)</w:t>
      </w:r>
    </w:p>
    <w:p w:rsidR="000333C7" w:rsidRPr="0082630D" w:rsidRDefault="000333C7" w:rsidP="0082630D">
      <w:pPr>
        <w:keepNext/>
        <w:tabs>
          <w:tab w:val="left" w:pos="1440"/>
          <w:tab w:val="left" w:pos="4253"/>
          <w:tab w:val="right" w:pos="9648"/>
        </w:tabs>
        <w:ind w:left="431"/>
        <w:rPr>
          <w:szCs w:val="24"/>
        </w:rPr>
      </w:pPr>
      <w:r>
        <w:rPr>
          <w:szCs w:val="24"/>
        </w:rPr>
        <w:t>Richterin am OLG</w:t>
      </w:r>
      <w:r>
        <w:rPr>
          <w:szCs w:val="24"/>
        </w:rPr>
        <w:tab/>
      </w:r>
      <w:r w:rsidRPr="00404788">
        <w:rPr>
          <w:spacing w:val="60"/>
          <w:szCs w:val="24"/>
        </w:rPr>
        <w:t>Dr. Schneider</w:t>
      </w:r>
      <w:r>
        <w:rPr>
          <w:szCs w:val="24"/>
        </w:rPr>
        <w:tab/>
        <w:t>(0,35)</w:t>
      </w:r>
    </w:p>
    <w:p w:rsidR="00D113C9" w:rsidRPr="0082630D" w:rsidRDefault="00D113C9" w:rsidP="005406B1">
      <w:pPr>
        <w:tabs>
          <w:tab w:val="left" w:pos="1080"/>
          <w:tab w:val="left" w:pos="3240"/>
          <w:tab w:val="left" w:pos="4176"/>
          <w:tab w:val="left" w:pos="5328"/>
          <w:tab w:val="left" w:pos="6192"/>
          <w:tab w:val="left" w:pos="8352"/>
          <w:tab w:val="left" w:pos="9216"/>
        </w:tabs>
        <w:spacing w:line="240" w:lineRule="exact"/>
        <w:rPr>
          <w:szCs w:val="24"/>
        </w:rPr>
      </w:pPr>
    </w:p>
    <w:p w:rsidR="0012489B" w:rsidRPr="0082630D" w:rsidRDefault="0012489B" w:rsidP="0012489B">
      <w:pPr>
        <w:keepNext/>
        <w:tabs>
          <w:tab w:val="left" w:pos="1440"/>
          <w:tab w:val="left" w:pos="4253"/>
          <w:tab w:val="left" w:pos="8496"/>
        </w:tabs>
        <w:rPr>
          <w:b/>
          <w:szCs w:val="24"/>
        </w:rPr>
      </w:pPr>
      <w:r w:rsidRPr="0082630D">
        <w:rPr>
          <w:b/>
          <w:szCs w:val="24"/>
        </w:rPr>
        <w:t>4. Zivilsenat in Freiburg</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99461A" w:rsidRPr="0082630D" w:rsidRDefault="00796088" w:rsidP="0099461A">
      <w:pPr>
        <w:keepNext/>
        <w:tabs>
          <w:tab w:val="left" w:pos="1440"/>
          <w:tab w:val="left" w:pos="4253"/>
          <w:tab w:val="right" w:pos="9648"/>
        </w:tabs>
        <w:ind w:left="432"/>
        <w:rPr>
          <w:szCs w:val="24"/>
        </w:rPr>
      </w:pPr>
      <w:r>
        <w:rPr>
          <w:szCs w:val="24"/>
        </w:rPr>
        <w:t>Vorsitzende</w:t>
      </w:r>
      <w:r w:rsidR="0099461A" w:rsidRPr="0082630D">
        <w:rPr>
          <w:szCs w:val="24"/>
        </w:rPr>
        <w:t xml:space="preserve"> </w:t>
      </w:r>
      <w:r w:rsidR="0099461A" w:rsidRPr="00796088">
        <w:rPr>
          <w:szCs w:val="24"/>
        </w:rPr>
        <w:t>Richter</w:t>
      </w:r>
      <w:r>
        <w:rPr>
          <w:szCs w:val="24"/>
        </w:rPr>
        <w:t>in</w:t>
      </w:r>
      <w:r w:rsidR="0099461A" w:rsidRPr="0082630D">
        <w:rPr>
          <w:szCs w:val="24"/>
        </w:rPr>
        <w:t xml:space="preserve"> am OLG</w:t>
      </w:r>
      <w:r w:rsidR="0099461A" w:rsidRPr="0082630D">
        <w:rPr>
          <w:szCs w:val="24"/>
        </w:rPr>
        <w:tab/>
      </w:r>
      <w:r>
        <w:rPr>
          <w:color w:val="FF0000"/>
          <w:spacing w:val="60"/>
          <w:szCs w:val="24"/>
        </w:rPr>
        <w:t>Voßkuhle</w:t>
      </w:r>
      <w:r w:rsidR="0099461A" w:rsidRPr="0082630D">
        <w:rPr>
          <w:szCs w:val="24"/>
        </w:rPr>
        <w:tab/>
      </w:r>
    </w:p>
    <w:p w:rsidR="006C4361" w:rsidRPr="007F2B43" w:rsidRDefault="006C4361" w:rsidP="006C4361">
      <w:pPr>
        <w:keepNext/>
        <w:tabs>
          <w:tab w:val="left" w:pos="1440"/>
          <w:tab w:val="left" w:pos="4253"/>
          <w:tab w:val="right" w:pos="9648"/>
        </w:tabs>
        <w:ind w:left="432"/>
        <w:rPr>
          <w:szCs w:val="24"/>
        </w:rPr>
      </w:pPr>
      <w:r>
        <w:rPr>
          <w:szCs w:val="24"/>
        </w:rPr>
        <w:t>Richter am OLG</w:t>
      </w:r>
      <w:r>
        <w:rPr>
          <w:szCs w:val="24"/>
        </w:rPr>
        <w:tab/>
      </w:r>
      <w:r>
        <w:rPr>
          <w:spacing w:val="60"/>
          <w:szCs w:val="24"/>
        </w:rPr>
        <w:t>Bismayer</w:t>
      </w:r>
      <w:r w:rsidRPr="0082630D">
        <w:rPr>
          <w:spacing w:val="60"/>
          <w:szCs w:val="24"/>
        </w:rPr>
        <w:t xml:space="preserve"> </w:t>
      </w:r>
      <w:r w:rsidRPr="0082630D">
        <w:rPr>
          <w:szCs w:val="24"/>
        </w:rPr>
        <w:t>(stellv. Vors.)</w:t>
      </w:r>
      <w:r>
        <w:rPr>
          <w:spacing w:val="60"/>
          <w:szCs w:val="24"/>
        </w:rPr>
        <w:tab/>
      </w:r>
      <w:r>
        <w:rPr>
          <w:szCs w:val="24"/>
        </w:rPr>
        <w:t>(1,</w:t>
      </w:r>
      <w:r w:rsidRPr="007F2B43">
        <w:rPr>
          <w:szCs w:val="24"/>
        </w:rPr>
        <w:t>0)</w:t>
      </w:r>
    </w:p>
    <w:p w:rsidR="0099461A" w:rsidRPr="0082630D" w:rsidRDefault="0099461A" w:rsidP="0099461A">
      <w:pPr>
        <w:keepNext/>
        <w:tabs>
          <w:tab w:val="left" w:pos="1440"/>
          <w:tab w:val="left" w:pos="4253"/>
          <w:tab w:val="right" w:pos="9648"/>
        </w:tabs>
        <w:ind w:left="432"/>
        <w:rPr>
          <w:szCs w:val="24"/>
        </w:rPr>
      </w:pPr>
      <w:r w:rsidRPr="0082630D">
        <w:rPr>
          <w:szCs w:val="24"/>
        </w:rPr>
        <w:t>Richterin am OLG</w:t>
      </w:r>
      <w:r w:rsidRPr="0082630D">
        <w:rPr>
          <w:szCs w:val="24"/>
        </w:rPr>
        <w:tab/>
      </w:r>
      <w:r w:rsidRPr="0082630D">
        <w:rPr>
          <w:spacing w:val="60"/>
          <w:szCs w:val="24"/>
        </w:rPr>
        <w:t>Dr.</w:t>
      </w:r>
      <w:r w:rsidRPr="0082630D">
        <w:rPr>
          <w:szCs w:val="24"/>
        </w:rPr>
        <w:t xml:space="preserve"> </w:t>
      </w:r>
      <w:r w:rsidR="000333C7">
        <w:rPr>
          <w:spacing w:val="60"/>
          <w:szCs w:val="24"/>
        </w:rPr>
        <w:t>Schliebitz</w:t>
      </w:r>
      <w:r w:rsidRPr="0082630D">
        <w:rPr>
          <w:szCs w:val="24"/>
        </w:rPr>
        <w:tab/>
        <w:t>(</w:t>
      </w:r>
      <w:r w:rsidR="00FF71F5">
        <w:rPr>
          <w:color w:val="FF0000"/>
          <w:szCs w:val="24"/>
        </w:rPr>
        <w:t>1,0</w:t>
      </w:r>
      <w:r w:rsidRPr="0082630D">
        <w:rPr>
          <w:szCs w:val="24"/>
        </w:rPr>
        <w:t>)</w:t>
      </w:r>
    </w:p>
    <w:p w:rsidR="008F58B5" w:rsidRDefault="008F58B5" w:rsidP="008F58B5">
      <w:pPr>
        <w:keepNext/>
        <w:tabs>
          <w:tab w:val="left" w:pos="1440"/>
          <w:tab w:val="left" w:pos="4253"/>
          <w:tab w:val="right" w:pos="9648"/>
        </w:tabs>
        <w:ind w:left="432"/>
        <w:rPr>
          <w:szCs w:val="24"/>
        </w:rPr>
      </w:pPr>
      <w:r w:rsidRPr="0082630D">
        <w:rPr>
          <w:szCs w:val="24"/>
        </w:rPr>
        <w:t>Richterin am OLG</w:t>
      </w:r>
      <w:r w:rsidRPr="0082630D">
        <w:rPr>
          <w:szCs w:val="24"/>
        </w:rPr>
        <w:tab/>
      </w:r>
      <w:r w:rsidR="000839DB" w:rsidRPr="0082630D">
        <w:rPr>
          <w:spacing w:val="60"/>
          <w:szCs w:val="24"/>
        </w:rPr>
        <w:t>Schüle</w:t>
      </w:r>
      <w:r w:rsidRPr="0082630D">
        <w:rPr>
          <w:szCs w:val="24"/>
        </w:rPr>
        <w:tab/>
        <w:t>(</w:t>
      </w:r>
      <w:r w:rsidR="001556A5">
        <w:rPr>
          <w:szCs w:val="24"/>
        </w:rPr>
        <w:t>0,75</w:t>
      </w:r>
      <w:r w:rsidRPr="0082630D">
        <w:rPr>
          <w:szCs w:val="24"/>
        </w:rPr>
        <w:t>)</w:t>
      </w:r>
    </w:p>
    <w:p w:rsidR="008F58B5" w:rsidRPr="007F2B43" w:rsidRDefault="008F58B5" w:rsidP="0082630D">
      <w:pPr>
        <w:tabs>
          <w:tab w:val="left" w:pos="1440"/>
          <w:tab w:val="left" w:pos="4253"/>
          <w:tab w:val="right" w:pos="9648"/>
        </w:tabs>
        <w:rPr>
          <w:szCs w:val="24"/>
        </w:rPr>
      </w:pPr>
    </w:p>
    <w:p w:rsidR="0012489B" w:rsidRPr="0082630D" w:rsidRDefault="0012489B" w:rsidP="0012489B">
      <w:pPr>
        <w:keepNext/>
        <w:tabs>
          <w:tab w:val="left" w:pos="1440"/>
          <w:tab w:val="left" w:pos="4253"/>
          <w:tab w:val="left" w:pos="8496"/>
        </w:tabs>
        <w:jc w:val="both"/>
        <w:rPr>
          <w:b/>
          <w:szCs w:val="24"/>
        </w:rPr>
      </w:pPr>
      <w:r w:rsidRPr="0082630D">
        <w:rPr>
          <w:b/>
          <w:szCs w:val="24"/>
        </w:rPr>
        <w:t xml:space="preserve">5. Zivilsenat in Freiburg </w:t>
      </w:r>
      <w:r w:rsidR="006046EE" w:rsidRPr="0082630D">
        <w:rPr>
          <w:b/>
          <w:szCs w:val="24"/>
        </w:rPr>
        <w:t>-</w:t>
      </w:r>
      <w:r w:rsidRPr="0082630D">
        <w:rPr>
          <w:b/>
          <w:szCs w:val="24"/>
        </w:rPr>
        <w:t xml:space="preserve"> Senat für Familiensachen -</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7A611B" w:rsidRPr="0082630D" w:rsidRDefault="007A611B" w:rsidP="007A611B">
      <w:pPr>
        <w:keepNext/>
        <w:tabs>
          <w:tab w:val="left" w:pos="1440"/>
          <w:tab w:val="left" w:pos="4253"/>
          <w:tab w:val="right" w:pos="9648"/>
        </w:tabs>
        <w:ind w:left="432"/>
        <w:jc w:val="both"/>
        <w:rPr>
          <w:szCs w:val="24"/>
        </w:rPr>
      </w:pPr>
      <w:r w:rsidRPr="0082630D">
        <w:rPr>
          <w:szCs w:val="24"/>
        </w:rPr>
        <w:t>Vorsitzender Richter am OLG</w:t>
      </w:r>
      <w:r w:rsidRPr="0082630D">
        <w:rPr>
          <w:szCs w:val="24"/>
        </w:rPr>
        <w:tab/>
      </w:r>
      <w:r w:rsidR="007F2B43">
        <w:rPr>
          <w:spacing w:val="60"/>
          <w:szCs w:val="24"/>
        </w:rPr>
        <w:t>Dr.</w:t>
      </w:r>
      <w:r w:rsidR="001556A5">
        <w:rPr>
          <w:spacing w:val="60"/>
          <w:szCs w:val="24"/>
        </w:rPr>
        <w:t xml:space="preserve"> </w:t>
      </w:r>
      <w:r w:rsidR="007F2B43">
        <w:rPr>
          <w:spacing w:val="60"/>
          <w:szCs w:val="24"/>
        </w:rPr>
        <w:t>Ungewitter</w:t>
      </w:r>
      <w:r w:rsidRPr="0082630D">
        <w:rPr>
          <w:szCs w:val="24"/>
        </w:rPr>
        <w:tab/>
      </w:r>
    </w:p>
    <w:p w:rsidR="007A611B" w:rsidRPr="0082630D" w:rsidRDefault="007A611B" w:rsidP="007A611B">
      <w:pPr>
        <w:keepNext/>
        <w:tabs>
          <w:tab w:val="left" w:pos="1440"/>
          <w:tab w:val="left" w:pos="4253"/>
          <w:tab w:val="right" w:pos="9648"/>
        </w:tabs>
        <w:ind w:left="432"/>
        <w:rPr>
          <w:szCs w:val="24"/>
        </w:rPr>
      </w:pPr>
      <w:r w:rsidRPr="0082630D">
        <w:rPr>
          <w:szCs w:val="24"/>
        </w:rPr>
        <w:t>Richter am OLG</w:t>
      </w:r>
      <w:r w:rsidRPr="0082630D">
        <w:rPr>
          <w:szCs w:val="24"/>
        </w:rPr>
        <w:tab/>
      </w:r>
      <w:r w:rsidR="00547E69" w:rsidRPr="0082630D">
        <w:rPr>
          <w:spacing w:val="60"/>
          <w:szCs w:val="24"/>
        </w:rPr>
        <w:t>D</w:t>
      </w:r>
      <w:r w:rsidR="004058E5" w:rsidRPr="0082630D">
        <w:rPr>
          <w:spacing w:val="60"/>
          <w:szCs w:val="24"/>
        </w:rPr>
        <w:t>r</w:t>
      </w:r>
      <w:r w:rsidR="00547E69" w:rsidRPr="0082630D">
        <w:rPr>
          <w:spacing w:val="60"/>
          <w:szCs w:val="24"/>
        </w:rPr>
        <w:t>. Frank</w:t>
      </w:r>
      <w:r w:rsidR="004058E5" w:rsidRPr="0082630D">
        <w:rPr>
          <w:szCs w:val="24"/>
        </w:rPr>
        <w:t xml:space="preserve"> </w:t>
      </w:r>
      <w:r w:rsidRPr="0082630D">
        <w:rPr>
          <w:szCs w:val="24"/>
        </w:rPr>
        <w:t>(stellv. Vors.)</w:t>
      </w:r>
      <w:r w:rsidRPr="0082630D">
        <w:rPr>
          <w:szCs w:val="24"/>
        </w:rPr>
        <w:tab/>
        <w:t>(</w:t>
      </w:r>
      <w:r w:rsidR="000333C7">
        <w:rPr>
          <w:szCs w:val="24"/>
        </w:rPr>
        <w:t>0,8</w:t>
      </w:r>
      <w:r w:rsidRPr="0082630D">
        <w:rPr>
          <w:szCs w:val="24"/>
        </w:rPr>
        <w:t>)</w:t>
      </w:r>
    </w:p>
    <w:p w:rsidR="007A611B" w:rsidRPr="0082630D" w:rsidRDefault="004058E5" w:rsidP="007A611B">
      <w:pPr>
        <w:keepNext/>
        <w:tabs>
          <w:tab w:val="left" w:pos="1440"/>
          <w:tab w:val="left" w:pos="4253"/>
          <w:tab w:val="right" w:pos="9648"/>
        </w:tabs>
        <w:ind w:left="432"/>
        <w:rPr>
          <w:szCs w:val="24"/>
        </w:rPr>
      </w:pPr>
      <w:r w:rsidRPr="0082630D">
        <w:rPr>
          <w:szCs w:val="24"/>
        </w:rPr>
        <w:t>Richter</w:t>
      </w:r>
      <w:r w:rsidR="0064016C" w:rsidRPr="0082630D">
        <w:rPr>
          <w:szCs w:val="24"/>
        </w:rPr>
        <w:t>in</w:t>
      </w:r>
      <w:r w:rsidRPr="0082630D">
        <w:rPr>
          <w:szCs w:val="24"/>
        </w:rPr>
        <w:t xml:space="preserve"> am OLG </w:t>
      </w:r>
      <w:r w:rsidRPr="0082630D">
        <w:rPr>
          <w:szCs w:val="24"/>
        </w:rPr>
        <w:tab/>
      </w:r>
      <w:r w:rsidR="003E494F" w:rsidRPr="0082630D">
        <w:rPr>
          <w:spacing w:val="60"/>
          <w:szCs w:val="24"/>
        </w:rPr>
        <w:t>Pieper</w:t>
      </w:r>
      <w:r w:rsidRPr="0082630D">
        <w:rPr>
          <w:szCs w:val="24"/>
        </w:rPr>
        <w:tab/>
        <w:t>(</w:t>
      </w:r>
      <w:r w:rsidR="00744DF6">
        <w:rPr>
          <w:szCs w:val="24"/>
        </w:rPr>
        <w:t>1,0</w:t>
      </w:r>
      <w:r w:rsidR="007A611B" w:rsidRPr="0082630D">
        <w:rPr>
          <w:szCs w:val="24"/>
        </w:rPr>
        <w:t>)</w:t>
      </w:r>
    </w:p>
    <w:p w:rsidR="00F11D64" w:rsidRDefault="00F11D64" w:rsidP="007A611B">
      <w:pPr>
        <w:keepNext/>
        <w:tabs>
          <w:tab w:val="left" w:pos="1440"/>
          <w:tab w:val="left" w:pos="4253"/>
          <w:tab w:val="right" w:pos="9648"/>
        </w:tabs>
        <w:ind w:left="432"/>
        <w:rPr>
          <w:szCs w:val="24"/>
        </w:rPr>
      </w:pPr>
      <w:r>
        <w:rPr>
          <w:szCs w:val="24"/>
        </w:rPr>
        <w:t>Richterin am OLG</w:t>
      </w:r>
      <w:r>
        <w:rPr>
          <w:szCs w:val="24"/>
        </w:rPr>
        <w:tab/>
      </w:r>
      <w:r w:rsidRPr="00703521">
        <w:rPr>
          <w:color w:val="FF0000"/>
          <w:spacing w:val="60"/>
          <w:szCs w:val="24"/>
        </w:rPr>
        <w:t>Reck</w:t>
      </w:r>
      <w:r>
        <w:rPr>
          <w:szCs w:val="24"/>
        </w:rPr>
        <w:tab/>
        <w:t>(</w:t>
      </w:r>
      <w:r w:rsidRPr="00F11D64">
        <w:rPr>
          <w:color w:val="FF0000"/>
          <w:szCs w:val="24"/>
        </w:rPr>
        <w:t>0,5</w:t>
      </w:r>
      <w:r>
        <w:rPr>
          <w:szCs w:val="24"/>
        </w:rPr>
        <w:t>)</w:t>
      </w:r>
    </w:p>
    <w:p w:rsidR="00C90296" w:rsidRDefault="00C90296" w:rsidP="007A611B">
      <w:pPr>
        <w:keepNext/>
        <w:tabs>
          <w:tab w:val="left" w:pos="1440"/>
          <w:tab w:val="left" w:pos="4253"/>
          <w:tab w:val="right" w:pos="9648"/>
        </w:tabs>
        <w:ind w:left="432"/>
        <w:rPr>
          <w:szCs w:val="24"/>
        </w:rPr>
      </w:pPr>
      <w:r w:rsidRPr="0082630D">
        <w:rPr>
          <w:szCs w:val="24"/>
        </w:rPr>
        <w:t>Richter</w:t>
      </w:r>
      <w:r w:rsidR="0094474F">
        <w:rPr>
          <w:szCs w:val="24"/>
        </w:rPr>
        <w:t>in am L</w:t>
      </w:r>
      <w:r w:rsidRPr="0082630D">
        <w:rPr>
          <w:szCs w:val="24"/>
        </w:rPr>
        <w:t>G</w:t>
      </w:r>
      <w:r w:rsidRPr="0082630D">
        <w:rPr>
          <w:szCs w:val="24"/>
        </w:rPr>
        <w:tab/>
      </w:r>
      <w:r w:rsidR="0094474F">
        <w:rPr>
          <w:color w:val="FF0000"/>
          <w:spacing w:val="60"/>
          <w:szCs w:val="24"/>
        </w:rPr>
        <w:t>Krapp-Unruh</w:t>
      </w:r>
      <w:r w:rsidR="005241ED" w:rsidRPr="0082630D">
        <w:rPr>
          <w:szCs w:val="24"/>
        </w:rPr>
        <w:tab/>
        <w:t>(</w:t>
      </w:r>
      <w:r w:rsidR="0094474F">
        <w:rPr>
          <w:color w:val="FF0000"/>
          <w:szCs w:val="24"/>
        </w:rPr>
        <w:t>0,5</w:t>
      </w:r>
      <w:r w:rsidRPr="0082630D">
        <w:rPr>
          <w:szCs w:val="24"/>
        </w:rPr>
        <w:t>)</w:t>
      </w:r>
    </w:p>
    <w:p w:rsidR="00F11D64" w:rsidRDefault="00F11D64" w:rsidP="00F11D64">
      <w:pPr>
        <w:keepNext/>
        <w:tabs>
          <w:tab w:val="left" w:pos="1440"/>
          <w:tab w:val="left" w:pos="4253"/>
          <w:tab w:val="left" w:pos="8496"/>
        </w:tabs>
        <w:jc w:val="both"/>
        <w:rPr>
          <w:b/>
          <w:szCs w:val="24"/>
        </w:rPr>
      </w:pPr>
    </w:p>
    <w:p w:rsidR="0012489B" w:rsidRPr="0082630D" w:rsidRDefault="0012489B" w:rsidP="00F11D64">
      <w:pPr>
        <w:keepNext/>
        <w:tabs>
          <w:tab w:val="left" w:pos="1440"/>
          <w:tab w:val="left" w:pos="4253"/>
          <w:tab w:val="left" w:pos="8496"/>
        </w:tabs>
        <w:jc w:val="both"/>
        <w:rPr>
          <w:b/>
          <w:szCs w:val="24"/>
        </w:rPr>
      </w:pPr>
      <w:r w:rsidRPr="0082630D">
        <w:rPr>
          <w:b/>
          <w:szCs w:val="24"/>
        </w:rPr>
        <w:t>6. Zivilsenat (zugleich Kartellsenat)</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12489B" w:rsidRPr="0082630D" w:rsidRDefault="0012489B" w:rsidP="0012489B">
      <w:pPr>
        <w:keepNext/>
        <w:tabs>
          <w:tab w:val="left" w:pos="1440"/>
          <w:tab w:val="left" w:pos="4253"/>
          <w:tab w:val="right" w:pos="9648"/>
        </w:tabs>
        <w:ind w:left="432"/>
        <w:rPr>
          <w:szCs w:val="24"/>
        </w:rPr>
      </w:pPr>
      <w:r w:rsidRPr="0082630D">
        <w:rPr>
          <w:szCs w:val="24"/>
        </w:rPr>
        <w:t>Vorsitzender Richter am OLG</w:t>
      </w:r>
      <w:r w:rsidRPr="0082630D">
        <w:rPr>
          <w:szCs w:val="24"/>
        </w:rPr>
        <w:tab/>
      </w:r>
      <w:r w:rsidR="00337861" w:rsidRPr="0082630D">
        <w:rPr>
          <w:spacing w:val="60"/>
          <w:szCs w:val="24"/>
        </w:rPr>
        <w:t>Voß</w:t>
      </w:r>
    </w:p>
    <w:p w:rsidR="0012489B" w:rsidRPr="0082630D" w:rsidRDefault="0012489B" w:rsidP="0012489B">
      <w:pPr>
        <w:keepNext/>
        <w:tabs>
          <w:tab w:val="left" w:pos="1440"/>
          <w:tab w:val="left" w:pos="4253"/>
          <w:tab w:val="right" w:pos="9648"/>
        </w:tabs>
        <w:ind w:left="432"/>
        <w:rPr>
          <w:szCs w:val="24"/>
        </w:rPr>
      </w:pPr>
      <w:r w:rsidRPr="0082630D">
        <w:rPr>
          <w:szCs w:val="24"/>
        </w:rPr>
        <w:t>Richter am OLG</w:t>
      </w:r>
      <w:r w:rsidRPr="0082630D">
        <w:rPr>
          <w:szCs w:val="24"/>
        </w:rPr>
        <w:tab/>
      </w:r>
      <w:r w:rsidR="004016C6" w:rsidRPr="0082630D">
        <w:rPr>
          <w:spacing w:val="60"/>
          <w:szCs w:val="24"/>
        </w:rPr>
        <w:t>Prof. Dr.</w:t>
      </w:r>
      <w:r w:rsidR="004016C6" w:rsidRPr="0082630D">
        <w:rPr>
          <w:szCs w:val="24"/>
        </w:rPr>
        <w:t xml:space="preserve"> </w:t>
      </w:r>
      <w:r w:rsidR="004016C6" w:rsidRPr="0082630D">
        <w:rPr>
          <w:spacing w:val="60"/>
          <w:szCs w:val="24"/>
        </w:rPr>
        <w:t>Singer</w:t>
      </w:r>
      <w:r w:rsidR="004016C6" w:rsidRPr="0082630D">
        <w:rPr>
          <w:szCs w:val="24"/>
        </w:rPr>
        <w:t xml:space="preserve"> </w:t>
      </w:r>
      <w:r w:rsidRPr="0082630D">
        <w:rPr>
          <w:szCs w:val="24"/>
        </w:rPr>
        <w:t>(stellv. Vors.)</w:t>
      </w:r>
      <w:r w:rsidRPr="0082630D">
        <w:rPr>
          <w:szCs w:val="24"/>
        </w:rPr>
        <w:tab/>
        <w:t>(1,0)</w:t>
      </w:r>
    </w:p>
    <w:p w:rsidR="0012489B" w:rsidRPr="0082630D" w:rsidRDefault="0012489B" w:rsidP="0012489B">
      <w:pPr>
        <w:keepNext/>
        <w:tabs>
          <w:tab w:val="left" w:pos="1440"/>
          <w:tab w:val="left" w:pos="4253"/>
          <w:tab w:val="right" w:pos="9648"/>
        </w:tabs>
        <w:ind w:left="432"/>
        <w:rPr>
          <w:szCs w:val="24"/>
        </w:rPr>
      </w:pPr>
      <w:r w:rsidRPr="0082630D">
        <w:rPr>
          <w:szCs w:val="24"/>
        </w:rPr>
        <w:t>Richter am OLG</w:t>
      </w:r>
      <w:r w:rsidRPr="0082630D">
        <w:rPr>
          <w:szCs w:val="24"/>
        </w:rPr>
        <w:tab/>
      </w:r>
      <w:r w:rsidR="00A65EF0" w:rsidRPr="00A65EF0">
        <w:rPr>
          <w:color w:val="FF0000"/>
          <w:spacing w:val="60"/>
          <w:szCs w:val="24"/>
        </w:rPr>
        <w:t>Lehmeyer</w:t>
      </w:r>
      <w:r w:rsidRPr="0082630D">
        <w:rPr>
          <w:szCs w:val="24"/>
        </w:rPr>
        <w:tab/>
        <w:t>(1,0)</w:t>
      </w:r>
    </w:p>
    <w:p w:rsidR="003A7939" w:rsidRDefault="003A7939" w:rsidP="0012489B">
      <w:pPr>
        <w:keepNext/>
        <w:tabs>
          <w:tab w:val="left" w:pos="1440"/>
          <w:tab w:val="left" w:pos="4253"/>
          <w:tab w:val="right" w:pos="9648"/>
        </w:tabs>
        <w:ind w:left="432"/>
        <w:rPr>
          <w:szCs w:val="24"/>
        </w:rPr>
      </w:pPr>
      <w:r>
        <w:rPr>
          <w:szCs w:val="24"/>
        </w:rPr>
        <w:t>Richter am LG</w:t>
      </w:r>
      <w:r>
        <w:rPr>
          <w:szCs w:val="24"/>
        </w:rPr>
        <w:tab/>
      </w:r>
      <w:r w:rsidRPr="003A7939">
        <w:rPr>
          <w:color w:val="FF0000"/>
          <w:spacing w:val="60"/>
          <w:szCs w:val="24"/>
        </w:rPr>
        <w:t>Böttcher</w:t>
      </w:r>
      <w:r>
        <w:rPr>
          <w:szCs w:val="24"/>
        </w:rPr>
        <w:tab/>
        <w:t>(1,0)</w:t>
      </w:r>
    </w:p>
    <w:p w:rsidR="0012489B" w:rsidRPr="0082630D" w:rsidRDefault="0012489B" w:rsidP="0012489B">
      <w:pPr>
        <w:keepNext/>
        <w:tabs>
          <w:tab w:val="left" w:pos="1440"/>
          <w:tab w:val="left" w:pos="4253"/>
          <w:tab w:val="right" w:pos="9648"/>
        </w:tabs>
        <w:ind w:left="432"/>
        <w:rPr>
          <w:szCs w:val="24"/>
        </w:rPr>
      </w:pPr>
      <w:r w:rsidRPr="0082630D">
        <w:rPr>
          <w:szCs w:val="24"/>
        </w:rPr>
        <w:t>Richter am OLG im Nebenamt</w:t>
      </w:r>
      <w:r w:rsidRPr="0082630D">
        <w:rPr>
          <w:szCs w:val="24"/>
        </w:rPr>
        <w:tab/>
      </w:r>
      <w:r w:rsidRPr="0082630D">
        <w:rPr>
          <w:spacing w:val="60"/>
          <w:szCs w:val="24"/>
        </w:rPr>
        <w:t>Prof. Dr.</w:t>
      </w:r>
      <w:r w:rsidRPr="0082630D">
        <w:rPr>
          <w:szCs w:val="24"/>
        </w:rPr>
        <w:t xml:space="preserve"> </w:t>
      </w:r>
      <w:r w:rsidRPr="0082630D">
        <w:rPr>
          <w:spacing w:val="60"/>
          <w:szCs w:val="24"/>
        </w:rPr>
        <w:t>Glöckner</w:t>
      </w:r>
      <w:r w:rsidRPr="0082630D">
        <w:rPr>
          <w:szCs w:val="24"/>
        </w:rPr>
        <w:tab/>
        <w:t>(0,1)</w:t>
      </w:r>
    </w:p>
    <w:p w:rsidR="00D113C9" w:rsidRPr="0082630D" w:rsidRDefault="00D113C9" w:rsidP="0082630D">
      <w:pPr>
        <w:tabs>
          <w:tab w:val="left" w:pos="1080"/>
          <w:tab w:val="left" w:pos="3240"/>
          <w:tab w:val="left" w:pos="4176"/>
          <w:tab w:val="left" w:pos="5328"/>
          <w:tab w:val="left" w:pos="6192"/>
          <w:tab w:val="left" w:pos="8352"/>
          <w:tab w:val="left" w:pos="9216"/>
        </w:tabs>
        <w:rPr>
          <w:szCs w:val="24"/>
        </w:rPr>
      </w:pPr>
    </w:p>
    <w:p w:rsidR="0012489B" w:rsidRPr="0082630D" w:rsidRDefault="0012489B" w:rsidP="0012489B">
      <w:pPr>
        <w:keepNext/>
        <w:tabs>
          <w:tab w:val="left" w:pos="1440"/>
          <w:tab w:val="left" w:pos="4253"/>
          <w:tab w:val="left" w:pos="8496"/>
        </w:tabs>
        <w:rPr>
          <w:b/>
          <w:szCs w:val="24"/>
        </w:rPr>
      </w:pPr>
      <w:r w:rsidRPr="0082630D">
        <w:rPr>
          <w:b/>
          <w:szCs w:val="24"/>
        </w:rPr>
        <w:t>7. Zivilsenat</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12489B" w:rsidRPr="0082630D" w:rsidRDefault="0012489B" w:rsidP="0012489B">
      <w:pPr>
        <w:keepNext/>
        <w:tabs>
          <w:tab w:val="left" w:pos="1440"/>
          <w:tab w:val="left" w:pos="4253"/>
          <w:tab w:val="left" w:pos="8496"/>
        </w:tabs>
        <w:ind w:left="432"/>
        <w:rPr>
          <w:szCs w:val="24"/>
        </w:rPr>
      </w:pPr>
      <w:r w:rsidRPr="0082630D">
        <w:rPr>
          <w:szCs w:val="24"/>
        </w:rPr>
        <w:t>Vorsitzender Richter am OLG</w:t>
      </w:r>
      <w:r w:rsidRPr="0082630D">
        <w:rPr>
          <w:szCs w:val="24"/>
        </w:rPr>
        <w:tab/>
      </w:r>
      <w:r w:rsidR="006E169B" w:rsidRPr="0082630D">
        <w:rPr>
          <w:spacing w:val="60"/>
          <w:szCs w:val="24"/>
        </w:rPr>
        <w:t>Dr.</w:t>
      </w:r>
      <w:r w:rsidR="006E169B" w:rsidRPr="0082630D">
        <w:rPr>
          <w:szCs w:val="24"/>
        </w:rPr>
        <w:t xml:space="preserve"> </w:t>
      </w:r>
      <w:r w:rsidR="006E169B" w:rsidRPr="0082630D">
        <w:rPr>
          <w:spacing w:val="60"/>
          <w:szCs w:val="24"/>
        </w:rPr>
        <w:t>Gehrig</w:t>
      </w:r>
    </w:p>
    <w:p w:rsidR="0012489B" w:rsidRPr="0082630D" w:rsidRDefault="0012489B" w:rsidP="0012489B">
      <w:pPr>
        <w:keepNext/>
        <w:tabs>
          <w:tab w:val="left" w:pos="1440"/>
          <w:tab w:val="left" w:pos="4253"/>
          <w:tab w:val="right" w:pos="9648"/>
        </w:tabs>
        <w:ind w:left="432"/>
        <w:jc w:val="both"/>
        <w:rPr>
          <w:szCs w:val="24"/>
        </w:rPr>
      </w:pPr>
      <w:r w:rsidRPr="0082630D">
        <w:rPr>
          <w:szCs w:val="24"/>
        </w:rPr>
        <w:t>Richter</w:t>
      </w:r>
      <w:r w:rsidR="006B0EEA">
        <w:rPr>
          <w:szCs w:val="24"/>
        </w:rPr>
        <w:t>in</w:t>
      </w:r>
      <w:r w:rsidRPr="0082630D">
        <w:rPr>
          <w:szCs w:val="24"/>
        </w:rPr>
        <w:t xml:space="preserve"> am OLG</w:t>
      </w:r>
      <w:r w:rsidRPr="0082630D">
        <w:rPr>
          <w:szCs w:val="24"/>
        </w:rPr>
        <w:tab/>
      </w:r>
      <w:r w:rsidR="003E53B9" w:rsidRPr="0082630D">
        <w:rPr>
          <w:spacing w:val="60"/>
          <w:szCs w:val="24"/>
        </w:rPr>
        <w:t>Thiel</w:t>
      </w:r>
      <w:r w:rsidR="006303FB" w:rsidRPr="0082630D">
        <w:rPr>
          <w:spacing w:val="60"/>
          <w:szCs w:val="24"/>
        </w:rPr>
        <w:t xml:space="preserve"> </w:t>
      </w:r>
      <w:r w:rsidRPr="0082630D">
        <w:rPr>
          <w:szCs w:val="24"/>
        </w:rPr>
        <w:t>(stellv. Vors.)</w:t>
      </w:r>
      <w:r w:rsidRPr="0082630D">
        <w:rPr>
          <w:szCs w:val="24"/>
        </w:rPr>
        <w:tab/>
        <w:t>(1,0)</w:t>
      </w:r>
    </w:p>
    <w:p w:rsidR="002A7743" w:rsidRPr="0082630D" w:rsidRDefault="002A7743" w:rsidP="002A7743">
      <w:pPr>
        <w:keepNext/>
        <w:tabs>
          <w:tab w:val="left" w:pos="1440"/>
          <w:tab w:val="left" w:pos="4253"/>
          <w:tab w:val="right" w:pos="9648"/>
        </w:tabs>
        <w:ind w:left="432"/>
        <w:jc w:val="both"/>
        <w:rPr>
          <w:szCs w:val="24"/>
        </w:rPr>
      </w:pPr>
      <w:r w:rsidRPr="0082630D">
        <w:rPr>
          <w:szCs w:val="24"/>
        </w:rPr>
        <w:t>Richter am OLG</w:t>
      </w:r>
      <w:r w:rsidRPr="0082630D">
        <w:rPr>
          <w:szCs w:val="24"/>
        </w:rPr>
        <w:tab/>
      </w:r>
      <w:r w:rsidR="00FB6F44" w:rsidRPr="0082630D">
        <w:rPr>
          <w:spacing w:val="60"/>
          <w:szCs w:val="24"/>
        </w:rPr>
        <w:t>Tobias</w:t>
      </w:r>
      <w:r w:rsidR="00FB6F44" w:rsidRPr="0082630D">
        <w:rPr>
          <w:szCs w:val="24"/>
        </w:rPr>
        <w:t xml:space="preserve"> </w:t>
      </w:r>
      <w:r w:rsidR="00FB6F44" w:rsidRPr="0082630D">
        <w:rPr>
          <w:spacing w:val="60"/>
          <w:szCs w:val="24"/>
        </w:rPr>
        <w:t>Schmitt</w:t>
      </w:r>
      <w:r w:rsidR="00727593" w:rsidRPr="0082630D">
        <w:rPr>
          <w:szCs w:val="24"/>
        </w:rPr>
        <w:tab/>
        <w:t>(</w:t>
      </w:r>
      <w:r w:rsidRPr="0082630D">
        <w:rPr>
          <w:szCs w:val="24"/>
        </w:rPr>
        <w:t>0</w:t>
      </w:r>
      <w:r w:rsidR="00727593" w:rsidRPr="0082630D">
        <w:rPr>
          <w:szCs w:val="24"/>
        </w:rPr>
        <w:t>,5</w:t>
      </w:r>
      <w:r w:rsidRPr="0082630D">
        <w:rPr>
          <w:szCs w:val="24"/>
        </w:rPr>
        <w:t>)</w:t>
      </w:r>
    </w:p>
    <w:p w:rsidR="00CC1046" w:rsidRPr="0082630D" w:rsidRDefault="00CC1046" w:rsidP="002A7743">
      <w:pPr>
        <w:keepNext/>
        <w:tabs>
          <w:tab w:val="left" w:pos="1440"/>
          <w:tab w:val="left" w:pos="4253"/>
          <w:tab w:val="right" w:pos="9648"/>
        </w:tabs>
        <w:ind w:left="432"/>
        <w:jc w:val="both"/>
        <w:rPr>
          <w:szCs w:val="24"/>
        </w:rPr>
      </w:pPr>
      <w:r w:rsidRPr="0082630D">
        <w:rPr>
          <w:szCs w:val="24"/>
        </w:rPr>
        <w:t xml:space="preserve">Richterin am </w:t>
      </w:r>
      <w:r w:rsidR="00665793" w:rsidRPr="0082630D">
        <w:rPr>
          <w:szCs w:val="24"/>
        </w:rPr>
        <w:t>O</w:t>
      </w:r>
      <w:r w:rsidRPr="0082630D">
        <w:rPr>
          <w:szCs w:val="24"/>
        </w:rPr>
        <w:t>LG</w:t>
      </w:r>
      <w:r w:rsidRPr="0082630D">
        <w:rPr>
          <w:szCs w:val="24"/>
        </w:rPr>
        <w:tab/>
      </w:r>
      <w:r w:rsidR="00CF60AA" w:rsidRPr="0082630D">
        <w:rPr>
          <w:spacing w:val="60"/>
          <w:szCs w:val="24"/>
        </w:rPr>
        <w:t>Beierwaltes</w:t>
      </w:r>
      <w:r w:rsidRPr="0082630D">
        <w:rPr>
          <w:szCs w:val="24"/>
        </w:rPr>
        <w:tab/>
        <w:t>(0,5)</w:t>
      </w:r>
    </w:p>
    <w:p w:rsidR="0041180B" w:rsidRPr="0082630D" w:rsidRDefault="00E7689F" w:rsidP="0041180B">
      <w:pPr>
        <w:keepNext/>
        <w:tabs>
          <w:tab w:val="left" w:pos="1440"/>
          <w:tab w:val="left" w:pos="4253"/>
          <w:tab w:val="right" w:pos="9648"/>
        </w:tabs>
        <w:ind w:left="432"/>
        <w:jc w:val="both"/>
        <w:rPr>
          <w:szCs w:val="24"/>
        </w:rPr>
      </w:pPr>
      <w:r w:rsidRPr="0082630D">
        <w:rPr>
          <w:szCs w:val="24"/>
        </w:rPr>
        <w:t>Richterin am OLG</w:t>
      </w:r>
      <w:r w:rsidRPr="0082630D">
        <w:rPr>
          <w:szCs w:val="24"/>
        </w:rPr>
        <w:tab/>
      </w:r>
      <w:r w:rsidRPr="0082630D">
        <w:rPr>
          <w:spacing w:val="60"/>
          <w:szCs w:val="24"/>
        </w:rPr>
        <w:t>Dr. Döhring</w:t>
      </w:r>
      <w:r w:rsidRPr="0082630D">
        <w:rPr>
          <w:szCs w:val="24"/>
        </w:rPr>
        <w:tab/>
        <w:t>(1,0)</w:t>
      </w:r>
    </w:p>
    <w:p w:rsidR="00D113C9" w:rsidRPr="0082630D" w:rsidRDefault="00D113C9" w:rsidP="0082630D">
      <w:pPr>
        <w:tabs>
          <w:tab w:val="left" w:pos="1080"/>
          <w:tab w:val="left" w:pos="3240"/>
          <w:tab w:val="left" w:pos="4176"/>
          <w:tab w:val="left" w:pos="5328"/>
          <w:tab w:val="left" w:pos="6192"/>
          <w:tab w:val="left" w:pos="8352"/>
          <w:tab w:val="left" w:pos="9216"/>
        </w:tabs>
        <w:rPr>
          <w:szCs w:val="24"/>
        </w:rPr>
      </w:pPr>
    </w:p>
    <w:p w:rsidR="0012489B" w:rsidRPr="0082630D" w:rsidRDefault="0012489B" w:rsidP="0012489B">
      <w:pPr>
        <w:keepNext/>
        <w:tabs>
          <w:tab w:val="left" w:pos="1440"/>
          <w:tab w:val="left" w:pos="4253"/>
          <w:tab w:val="left" w:pos="8496"/>
        </w:tabs>
        <w:jc w:val="both"/>
        <w:rPr>
          <w:b/>
          <w:szCs w:val="24"/>
        </w:rPr>
      </w:pPr>
      <w:r w:rsidRPr="0082630D">
        <w:rPr>
          <w:b/>
          <w:szCs w:val="24"/>
        </w:rPr>
        <w:t>8. Zivilsenat</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7A611B" w:rsidRPr="0082630D" w:rsidRDefault="007A611B" w:rsidP="007A611B">
      <w:pPr>
        <w:keepNext/>
        <w:tabs>
          <w:tab w:val="left" w:pos="1440"/>
          <w:tab w:val="left" w:pos="4253"/>
          <w:tab w:val="right" w:pos="9648"/>
        </w:tabs>
        <w:ind w:left="432"/>
        <w:jc w:val="both"/>
        <w:rPr>
          <w:b/>
          <w:bCs/>
          <w:szCs w:val="24"/>
        </w:rPr>
      </w:pPr>
      <w:r w:rsidRPr="0082630D">
        <w:rPr>
          <w:szCs w:val="24"/>
        </w:rPr>
        <w:t>Vorsitzende</w:t>
      </w:r>
      <w:r w:rsidR="003D037F" w:rsidRPr="0082630D">
        <w:rPr>
          <w:szCs w:val="24"/>
        </w:rPr>
        <w:t>r Richter</w:t>
      </w:r>
      <w:r w:rsidRPr="0082630D">
        <w:rPr>
          <w:szCs w:val="24"/>
        </w:rPr>
        <w:t xml:space="preserve"> am OLG</w:t>
      </w:r>
      <w:r w:rsidRPr="0082630D">
        <w:rPr>
          <w:szCs w:val="24"/>
        </w:rPr>
        <w:tab/>
      </w:r>
      <w:r w:rsidR="000333C7">
        <w:rPr>
          <w:spacing w:val="60"/>
          <w:szCs w:val="24"/>
        </w:rPr>
        <w:t>Dr. Städtler-Pernice</w:t>
      </w:r>
    </w:p>
    <w:p w:rsidR="007A611B" w:rsidRPr="0082630D" w:rsidRDefault="007A611B" w:rsidP="007A611B">
      <w:pPr>
        <w:keepNext/>
        <w:tabs>
          <w:tab w:val="left" w:pos="1440"/>
          <w:tab w:val="left" w:pos="4253"/>
          <w:tab w:val="right" w:pos="9648"/>
        </w:tabs>
        <w:ind w:left="432"/>
        <w:jc w:val="both"/>
        <w:rPr>
          <w:szCs w:val="24"/>
        </w:rPr>
      </w:pPr>
      <w:r w:rsidRPr="0082630D">
        <w:rPr>
          <w:szCs w:val="24"/>
        </w:rPr>
        <w:t>Richter am OLG</w:t>
      </w:r>
      <w:r w:rsidRPr="0082630D">
        <w:rPr>
          <w:szCs w:val="24"/>
        </w:rPr>
        <w:tab/>
      </w:r>
      <w:r w:rsidRPr="0082630D">
        <w:rPr>
          <w:spacing w:val="60"/>
          <w:szCs w:val="24"/>
        </w:rPr>
        <w:t>Dr.</w:t>
      </w:r>
      <w:r w:rsidRPr="0082630D">
        <w:rPr>
          <w:szCs w:val="24"/>
        </w:rPr>
        <w:t xml:space="preserve"> </w:t>
      </w:r>
      <w:r w:rsidR="00557C5F" w:rsidRPr="0082630D">
        <w:rPr>
          <w:spacing w:val="60"/>
          <w:szCs w:val="24"/>
        </w:rPr>
        <w:t>Grabsch</w:t>
      </w:r>
      <w:r w:rsidRPr="0082630D">
        <w:rPr>
          <w:szCs w:val="24"/>
        </w:rPr>
        <w:t xml:space="preserve"> (stellv. Vors.)</w:t>
      </w:r>
      <w:r w:rsidRPr="0082630D">
        <w:rPr>
          <w:szCs w:val="24"/>
        </w:rPr>
        <w:tab/>
        <w:t>(1,0)</w:t>
      </w:r>
    </w:p>
    <w:p w:rsidR="007A611B" w:rsidRPr="0082630D" w:rsidRDefault="007A611B" w:rsidP="007A611B">
      <w:pPr>
        <w:keepNext/>
        <w:tabs>
          <w:tab w:val="left" w:pos="1440"/>
          <w:tab w:val="left" w:pos="4253"/>
          <w:tab w:val="right" w:pos="9648"/>
        </w:tabs>
        <w:ind w:left="432"/>
        <w:jc w:val="both"/>
        <w:rPr>
          <w:szCs w:val="24"/>
        </w:rPr>
      </w:pPr>
      <w:r w:rsidRPr="0082630D">
        <w:rPr>
          <w:szCs w:val="24"/>
        </w:rPr>
        <w:t>Richter am OLG</w:t>
      </w:r>
      <w:r w:rsidRPr="0082630D">
        <w:rPr>
          <w:szCs w:val="24"/>
        </w:rPr>
        <w:tab/>
      </w:r>
      <w:r w:rsidR="007F2B43">
        <w:rPr>
          <w:szCs w:val="24"/>
        </w:rPr>
        <w:t>T</w:t>
      </w:r>
      <w:r w:rsidR="007F2B43">
        <w:rPr>
          <w:spacing w:val="60"/>
          <w:szCs w:val="24"/>
        </w:rPr>
        <w:t>einert</w:t>
      </w:r>
      <w:r w:rsidRPr="0082630D">
        <w:rPr>
          <w:szCs w:val="24"/>
        </w:rPr>
        <w:tab/>
        <w:t>(1,0)</w:t>
      </w:r>
    </w:p>
    <w:p w:rsidR="00727593" w:rsidRDefault="002F5C75" w:rsidP="007A611B">
      <w:pPr>
        <w:keepNext/>
        <w:tabs>
          <w:tab w:val="left" w:pos="1440"/>
          <w:tab w:val="left" w:pos="4253"/>
          <w:tab w:val="right" w:pos="9648"/>
        </w:tabs>
        <w:ind w:left="432"/>
        <w:jc w:val="both"/>
        <w:rPr>
          <w:szCs w:val="24"/>
        </w:rPr>
      </w:pPr>
      <w:r w:rsidRPr="0082630D">
        <w:rPr>
          <w:szCs w:val="24"/>
        </w:rPr>
        <w:t>Richter</w:t>
      </w:r>
      <w:r w:rsidR="003F0AB5" w:rsidRPr="0082630D">
        <w:rPr>
          <w:szCs w:val="24"/>
        </w:rPr>
        <w:t>in</w:t>
      </w:r>
      <w:r w:rsidRPr="0082630D">
        <w:rPr>
          <w:szCs w:val="24"/>
        </w:rPr>
        <w:t xml:space="preserve"> am </w:t>
      </w:r>
      <w:r w:rsidR="008D0A5F" w:rsidRPr="0082630D">
        <w:rPr>
          <w:szCs w:val="24"/>
        </w:rPr>
        <w:t>O</w:t>
      </w:r>
      <w:r w:rsidRPr="0082630D">
        <w:rPr>
          <w:szCs w:val="24"/>
        </w:rPr>
        <w:t>LG</w:t>
      </w:r>
      <w:r w:rsidRPr="0082630D">
        <w:rPr>
          <w:szCs w:val="24"/>
        </w:rPr>
        <w:tab/>
      </w:r>
      <w:r w:rsidR="003237E1">
        <w:rPr>
          <w:color w:val="FF0000"/>
          <w:spacing w:val="60"/>
          <w:szCs w:val="24"/>
        </w:rPr>
        <w:t>Weller</w:t>
      </w:r>
      <w:r w:rsidRPr="0082630D">
        <w:rPr>
          <w:szCs w:val="24"/>
        </w:rPr>
        <w:tab/>
        <w:t>(</w:t>
      </w:r>
      <w:r w:rsidR="000333C7">
        <w:rPr>
          <w:szCs w:val="24"/>
        </w:rPr>
        <w:t>0,5</w:t>
      </w:r>
      <w:r w:rsidR="00727593" w:rsidRPr="0082630D">
        <w:rPr>
          <w:szCs w:val="24"/>
        </w:rPr>
        <w:t>)</w:t>
      </w:r>
    </w:p>
    <w:p w:rsidR="000333C7" w:rsidRPr="0082630D" w:rsidRDefault="000333C7" w:rsidP="007A611B">
      <w:pPr>
        <w:keepNext/>
        <w:tabs>
          <w:tab w:val="left" w:pos="1440"/>
          <w:tab w:val="left" w:pos="4253"/>
          <w:tab w:val="right" w:pos="9648"/>
        </w:tabs>
        <w:ind w:left="432"/>
        <w:jc w:val="both"/>
        <w:rPr>
          <w:szCs w:val="24"/>
        </w:rPr>
      </w:pPr>
      <w:r>
        <w:rPr>
          <w:szCs w:val="24"/>
        </w:rPr>
        <w:t>Richter</w:t>
      </w:r>
      <w:r w:rsidR="00DB0606">
        <w:rPr>
          <w:szCs w:val="24"/>
        </w:rPr>
        <w:t>in am A</w:t>
      </w:r>
      <w:r>
        <w:rPr>
          <w:szCs w:val="24"/>
        </w:rPr>
        <w:t>G</w:t>
      </w:r>
      <w:r>
        <w:rPr>
          <w:szCs w:val="24"/>
        </w:rPr>
        <w:tab/>
      </w:r>
      <w:r w:rsidR="00DB0606" w:rsidRPr="00DB0606">
        <w:rPr>
          <w:color w:val="FF0000"/>
          <w:spacing w:val="60"/>
          <w:szCs w:val="24"/>
        </w:rPr>
        <w:t>Dr. Quast</w:t>
      </w:r>
      <w:r>
        <w:rPr>
          <w:szCs w:val="24"/>
        </w:rPr>
        <w:tab/>
        <w:t>(0,5)</w:t>
      </w:r>
    </w:p>
    <w:p w:rsidR="00D13342" w:rsidRPr="0082630D" w:rsidRDefault="00D13342" w:rsidP="007A611B">
      <w:pPr>
        <w:keepNext/>
        <w:tabs>
          <w:tab w:val="left" w:pos="1440"/>
          <w:tab w:val="left" w:pos="4253"/>
          <w:tab w:val="right" w:pos="9648"/>
        </w:tabs>
        <w:ind w:left="432"/>
        <w:jc w:val="both"/>
        <w:rPr>
          <w:szCs w:val="24"/>
        </w:rPr>
      </w:pPr>
    </w:p>
    <w:p w:rsidR="00314882" w:rsidRPr="0082630D" w:rsidRDefault="00314882" w:rsidP="0082630D">
      <w:pPr>
        <w:tabs>
          <w:tab w:val="left" w:pos="1080"/>
          <w:tab w:val="left" w:pos="3240"/>
          <w:tab w:val="left" w:pos="4176"/>
          <w:tab w:val="left" w:pos="5328"/>
          <w:tab w:val="left" w:pos="6192"/>
          <w:tab w:val="left" w:pos="8352"/>
          <w:tab w:val="left" w:pos="9216"/>
        </w:tabs>
        <w:rPr>
          <w:szCs w:val="24"/>
        </w:rPr>
      </w:pPr>
    </w:p>
    <w:p w:rsidR="0012489B" w:rsidRPr="0082630D" w:rsidRDefault="0012489B" w:rsidP="0012489B">
      <w:pPr>
        <w:keepNext/>
        <w:tabs>
          <w:tab w:val="left" w:pos="1440"/>
          <w:tab w:val="left" w:pos="4253"/>
          <w:tab w:val="left" w:pos="8496"/>
        </w:tabs>
        <w:rPr>
          <w:b/>
          <w:szCs w:val="24"/>
        </w:rPr>
      </w:pPr>
      <w:r w:rsidRPr="0082630D">
        <w:rPr>
          <w:b/>
          <w:szCs w:val="24"/>
        </w:rPr>
        <w:lastRenderedPageBreak/>
        <w:t>9. Zivilsenat in Freiburg</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7A611B" w:rsidRPr="0082630D" w:rsidRDefault="00EA2FA8" w:rsidP="007A611B">
      <w:pPr>
        <w:keepNext/>
        <w:tabs>
          <w:tab w:val="left" w:pos="1440"/>
          <w:tab w:val="left" w:pos="4253"/>
          <w:tab w:val="right" w:pos="9648"/>
        </w:tabs>
        <w:ind w:left="432"/>
        <w:rPr>
          <w:szCs w:val="24"/>
        </w:rPr>
      </w:pPr>
      <w:r w:rsidRPr="0082630D">
        <w:rPr>
          <w:szCs w:val="24"/>
        </w:rPr>
        <w:t>Vorsitzender Richter am OLG</w:t>
      </w:r>
      <w:r w:rsidR="00997F1B" w:rsidRPr="0082630D">
        <w:rPr>
          <w:szCs w:val="24"/>
        </w:rPr>
        <w:tab/>
      </w:r>
      <w:r w:rsidR="004270F6">
        <w:rPr>
          <w:color w:val="FF0000"/>
          <w:spacing w:val="60"/>
          <w:szCs w:val="24"/>
        </w:rPr>
        <w:t>Platten</w:t>
      </w:r>
      <w:r w:rsidR="007A611B" w:rsidRPr="0082630D">
        <w:rPr>
          <w:szCs w:val="24"/>
        </w:rPr>
        <w:tab/>
      </w:r>
    </w:p>
    <w:p w:rsidR="007A611B" w:rsidRPr="0082630D" w:rsidRDefault="007A611B" w:rsidP="007A611B">
      <w:pPr>
        <w:keepNext/>
        <w:tabs>
          <w:tab w:val="left" w:pos="1440"/>
          <w:tab w:val="left" w:pos="4253"/>
          <w:tab w:val="right" w:pos="9648"/>
        </w:tabs>
        <w:ind w:left="432"/>
        <w:rPr>
          <w:szCs w:val="24"/>
          <w:lang w:val="it-IT"/>
        </w:rPr>
      </w:pPr>
      <w:r w:rsidRPr="0082630D">
        <w:rPr>
          <w:szCs w:val="24"/>
        </w:rPr>
        <w:t>Richter</w:t>
      </w:r>
      <w:r w:rsidR="000A62BF">
        <w:rPr>
          <w:szCs w:val="24"/>
        </w:rPr>
        <w:t>in</w:t>
      </w:r>
      <w:r w:rsidRPr="0082630D">
        <w:rPr>
          <w:szCs w:val="24"/>
        </w:rPr>
        <w:t xml:space="preserve"> am OLG</w:t>
      </w:r>
      <w:r w:rsidRPr="0082630D">
        <w:rPr>
          <w:szCs w:val="24"/>
        </w:rPr>
        <w:tab/>
      </w:r>
      <w:r w:rsidR="007F2B43" w:rsidRPr="007F2B43">
        <w:rPr>
          <w:spacing w:val="60"/>
          <w:szCs w:val="24"/>
        </w:rPr>
        <w:t>Gissler</w:t>
      </w:r>
      <w:r w:rsidR="00996440">
        <w:rPr>
          <w:spacing w:val="60"/>
          <w:szCs w:val="24"/>
        </w:rPr>
        <w:t xml:space="preserve"> </w:t>
      </w:r>
      <w:r w:rsidR="00996440" w:rsidRPr="00996440">
        <w:rPr>
          <w:szCs w:val="24"/>
        </w:rPr>
        <w:t>(stellv. Vors.)</w:t>
      </w:r>
      <w:r w:rsidRPr="0082630D">
        <w:rPr>
          <w:szCs w:val="24"/>
          <w:lang w:val="it-IT"/>
        </w:rPr>
        <w:tab/>
        <w:t>(1,0)</w:t>
      </w:r>
    </w:p>
    <w:p w:rsidR="000333C7" w:rsidRPr="0082630D" w:rsidRDefault="000333C7" w:rsidP="000333C7">
      <w:pPr>
        <w:keepNext/>
        <w:tabs>
          <w:tab w:val="left" w:pos="1440"/>
          <w:tab w:val="left" w:pos="4253"/>
          <w:tab w:val="right" w:pos="9648"/>
        </w:tabs>
        <w:ind w:left="432"/>
        <w:rPr>
          <w:szCs w:val="24"/>
          <w:lang w:val="it-IT"/>
        </w:rPr>
      </w:pPr>
      <w:r w:rsidRPr="0082630D">
        <w:rPr>
          <w:szCs w:val="24"/>
          <w:lang w:val="it-IT"/>
        </w:rPr>
        <w:t>Richterin am OLG</w:t>
      </w:r>
      <w:r w:rsidRPr="0082630D">
        <w:rPr>
          <w:szCs w:val="24"/>
          <w:lang w:val="it-IT"/>
        </w:rPr>
        <w:tab/>
      </w:r>
      <w:r w:rsidRPr="0082630D">
        <w:rPr>
          <w:spacing w:val="60"/>
          <w:szCs w:val="24"/>
          <w:lang w:val="it-IT"/>
        </w:rPr>
        <w:t>Coen</w:t>
      </w:r>
      <w:r>
        <w:rPr>
          <w:spacing w:val="60"/>
          <w:szCs w:val="24"/>
          <w:lang w:val="it-IT"/>
        </w:rPr>
        <w:t xml:space="preserve"> </w:t>
      </w:r>
      <w:r w:rsidRPr="00C8225D">
        <w:rPr>
          <w:szCs w:val="24"/>
        </w:rPr>
        <w:t>(weitere stellv. Vors.)</w:t>
      </w:r>
      <w:r w:rsidRPr="0082630D">
        <w:rPr>
          <w:szCs w:val="24"/>
          <w:lang w:val="it-IT"/>
        </w:rPr>
        <w:tab/>
        <w:t>(0,75)</w:t>
      </w:r>
    </w:p>
    <w:p w:rsidR="007C3AE4" w:rsidRDefault="007C3AE4" w:rsidP="007A611B">
      <w:pPr>
        <w:keepNext/>
        <w:tabs>
          <w:tab w:val="left" w:pos="1440"/>
          <w:tab w:val="left" w:pos="4253"/>
          <w:tab w:val="right" w:pos="9648"/>
        </w:tabs>
        <w:ind w:left="432"/>
        <w:rPr>
          <w:szCs w:val="24"/>
          <w:lang w:val="it-IT"/>
        </w:rPr>
      </w:pPr>
      <w:r w:rsidRPr="0082630D">
        <w:rPr>
          <w:szCs w:val="24"/>
          <w:lang w:val="it-IT"/>
        </w:rPr>
        <w:t>Richter am OLG</w:t>
      </w:r>
      <w:r w:rsidRPr="0082630D">
        <w:rPr>
          <w:szCs w:val="24"/>
          <w:lang w:val="it-IT"/>
        </w:rPr>
        <w:tab/>
      </w:r>
      <w:r w:rsidRPr="0082630D">
        <w:rPr>
          <w:spacing w:val="60"/>
          <w:szCs w:val="24"/>
          <w:lang w:val="it-IT"/>
        </w:rPr>
        <w:t>Schulte-Kellingh</w:t>
      </w:r>
      <w:r w:rsidR="005A4978" w:rsidRPr="0082630D">
        <w:rPr>
          <w:spacing w:val="60"/>
          <w:szCs w:val="24"/>
          <w:lang w:val="it-IT"/>
        </w:rPr>
        <w:t>au</w:t>
      </w:r>
      <w:r w:rsidRPr="0082630D">
        <w:rPr>
          <w:spacing w:val="60"/>
          <w:szCs w:val="24"/>
          <w:lang w:val="it-IT"/>
        </w:rPr>
        <w:t>s</w:t>
      </w:r>
      <w:r w:rsidRPr="0082630D">
        <w:rPr>
          <w:szCs w:val="24"/>
          <w:lang w:val="it-IT"/>
        </w:rPr>
        <w:tab/>
        <w:t>(1,0)</w:t>
      </w:r>
    </w:p>
    <w:p w:rsidR="000333C7" w:rsidRPr="0082630D" w:rsidRDefault="000333C7" w:rsidP="007A611B">
      <w:pPr>
        <w:keepNext/>
        <w:tabs>
          <w:tab w:val="left" w:pos="1440"/>
          <w:tab w:val="left" w:pos="4253"/>
          <w:tab w:val="right" w:pos="9648"/>
        </w:tabs>
        <w:ind w:left="432"/>
        <w:rPr>
          <w:szCs w:val="24"/>
          <w:lang w:val="it-IT"/>
        </w:rPr>
      </w:pPr>
      <w:r>
        <w:rPr>
          <w:szCs w:val="24"/>
          <w:lang w:val="it-IT"/>
        </w:rPr>
        <w:t>Richter am OLG</w:t>
      </w:r>
      <w:r>
        <w:rPr>
          <w:szCs w:val="24"/>
          <w:lang w:val="it-IT"/>
        </w:rPr>
        <w:tab/>
      </w:r>
      <w:r w:rsidRPr="00C8225D">
        <w:rPr>
          <w:spacing w:val="60"/>
          <w:szCs w:val="24"/>
          <w:lang w:val="it-IT"/>
        </w:rPr>
        <w:t xml:space="preserve">Dr. </w:t>
      </w:r>
      <w:r w:rsidR="009013BE">
        <w:rPr>
          <w:spacing w:val="60"/>
          <w:szCs w:val="24"/>
          <w:lang w:val="it-IT"/>
        </w:rPr>
        <w:t>Schliebitz</w:t>
      </w:r>
      <w:r w:rsidR="009013BE">
        <w:rPr>
          <w:szCs w:val="24"/>
          <w:lang w:val="it-IT"/>
        </w:rPr>
        <w:tab/>
        <w:t>(</w:t>
      </w:r>
      <w:r w:rsidR="00FF71F5">
        <w:rPr>
          <w:color w:val="FF0000"/>
          <w:szCs w:val="24"/>
          <w:lang w:val="it-IT"/>
        </w:rPr>
        <w:t>0,0</w:t>
      </w:r>
      <w:r>
        <w:rPr>
          <w:szCs w:val="24"/>
          <w:lang w:val="it-IT"/>
        </w:rPr>
        <w:t>)</w:t>
      </w:r>
    </w:p>
    <w:p w:rsidR="007A611B" w:rsidRPr="0082630D" w:rsidRDefault="007A611B" w:rsidP="007A611B">
      <w:pPr>
        <w:keepNext/>
        <w:tabs>
          <w:tab w:val="left" w:pos="1440"/>
          <w:tab w:val="left" w:pos="4253"/>
          <w:tab w:val="right" w:pos="9648"/>
        </w:tabs>
        <w:ind w:left="432"/>
        <w:rPr>
          <w:szCs w:val="24"/>
        </w:rPr>
      </w:pPr>
      <w:r w:rsidRPr="0082630D">
        <w:rPr>
          <w:szCs w:val="24"/>
        </w:rPr>
        <w:t>Richter am OLG im Nebenamt</w:t>
      </w:r>
      <w:r w:rsidRPr="0082630D">
        <w:rPr>
          <w:szCs w:val="24"/>
        </w:rPr>
        <w:tab/>
      </w:r>
      <w:r w:rsidRPr="0082630D">
        <w:rPr>
          <w:spacing w:val="60"/>
          <w:szCs w:val="24"/>
          <w:lang w:val="it-IT"/>
        </w:rPr>
        <w:t>Prof. Dr.</w:t>
      </w:r>
      <w:r w:rsidRPr="0082630D">
        <w:rPr>
          <w:szCs w:val="24"/>
        </w:rPr>
        <w:t xml:space="preserve"> </w:t>
      </w:r>
      <w:r w:rsidRPr="0082630D">
        <w:rPr>
          <w:spacing w:val="60"/>
          <w:szCs w:val="24"/>
        </w:rPr>
        <w:t>Merkt</w:t>
      </w:r>
      <w:r w:rsidRPr="0082630D">
        <w:rPr>
          <w:szCs w:val="24"/>
        </w:rPr>
        <w:tab/>
        <w:t>(0,1)</w:t>
      </w:r>
    </w:p>
    <w:p w:rsidR="00B961C5" w:rsidRPr="0082630D" w:rsidRDefault="00B961C5" w:rsidP="0082630D">
      <w:pPr>
        <w:tabs>
          <w:tab w:val="left" w:pos="1440"/>
          <w:tab w:val="left" w:pos="4253"/>
          <w:tab w:val="right" w:pos="9648"/>
        </w:tabs>
        <w:rPr>
          <w:szCs w:val="24"/>
        </w:rPr>
      </w:pPr>
    </w:p>
    <w:p w:rsidR="0012489B" w:rsidRPr="0082630D" w:rsidRDefault="0012489B" w:rsidP="0012489B">
      <w:pPr>
        <w:keepNext/>
        <w:tabs>
          <w:tab w:val="left" w:pos="1440"/>
          <w:tab w:val="left" w:pos="4253"/>
          <w:tab w:val="left" w:pos="8496"/>
        </w:tabs>
        <w:rPr>
          <w:b/>
          <w:szCs w:val="24"/>
        </w:rPr>
      </w:pPr>
      <w:r w:rsidRPr="0082630D">
        <w:rPr>
          <w:b/>
          <w:szCs w:val="24"/>
        </w:rPr>
        <w:t>10. Zivilsenat</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326E82" w:rsidRPr="0082630D" w:rsidRDefault="00D63E3F" w:rsidP="0012489B">
      <w:pPr>
        <w:keepNext/>
        <w:tabs>
          <w:tab w:val="left" w:pos="1440"/>
          <w:tab w:val="left" w:pos="4253"/>
          <w:tab w:val="right" w:pos="9648"/>
        </w:tabs>
        <w:ind w:left="432"/>
        <w:rPr>
          <w:szCs w:val="24"/>
        </w:rPr>
      </w:pPr>
      <w:r w:rsidRPr="0082630D">
        <w:rPr>
          <w:szCs w:val="24"/>
        </w:rPr>
        <w:t xml:space="preserve">Vorsitzender </w:t>
      </w:r>
      <w:r w:rsidR="00FE359C" w:rsidRPr="0082630D">
        <w:rPr>
          <w:szCs w:val="24"/>
        </w:rPr>
        <w:t>Richter am OLG</w:t>
      </w:r>
      <w:r w:rsidR="00FE359C" w:rsidRPr="0082630D">
        <w:rPr>
          <w:szCs w:val="24"/>
        </w:rPr>
        <w:tab/>
      </w:r>
      <w:r w:rsidR="00C2670B" w:rsidRPr="0082630D">
        <w:rPr>
          <w:spacing w:val="60"/>
          <w:szCs w:val="24"/>
        </w:rPr>
        <w:t>Dr. Zeppernick</w:t>
      </w:r>
      <w:r w:rsidR="0012489B" w:rsidRPr="0082630D">
        <w:rPr>
          <w:szCs w:val="24"/>
        </w:rPr>
        <w:tab/>
      </w:r>
    </w:p>
    <w:p w:rsidR="0012489B" w:rsidRPr="0082630D" w:rsidRDefault="0012489B" w:rsidP="0012489B">
      <w:pPr>
        <w:keepNext/>
        <w:tabs>
          <w:tab w:val="left" w:pos="1440"/>
          <w:tab w:val="left" w:pos="4253"/>
          <w:tab w:val="right" w:pos="9648"/>
        </w:tabs>
        <w:ind w:left="432"/>
        <w:rPr>
          <w:szCs w:val="24"/>
        </w:rPr>
      </w:pPr>
      <w:r w:rsidRPr="0082630D">
        <w:rPr>
          <w:szCs w:val="24"/>
        </w:rPr>
        <w:t>Ri</w:t>
      </w:r>
      <w:r w:rsidR="00252F59" w:rsidRPr="0082630D">
        <w:rPr>
          <w:szCs w:val="24"/>
        </w:rPr>
        <w:t>chter</w:t>
      </w:r>
      <w:r w:rsidR="00DE724F" w:rsidRPr="0082630D">
        <w:rPr>
          <w:szCs w:val="24"/>
        </w:rPr>
        <w:t xml:space="preserve"> am OLG</w:t>
      </w:r>
      <w:r w:rsidR="00491565" w:rsidRPr="0082630D">
        <w:rPr>
          <w:szCs w:val="24"/>
        </w:rPr>
        <w:tab/>
      </w:r>
      <w:r w:rsidR="007F2B43">
        <w:rPr>
          <w:spacing w:val="60"/>
          <w:szCs w:val="24"/>
        </w:rPr>
        <w:t>Dr. Quantz</w:t>
      </w:r>
      <w:r w:rsidR="00E7689F" w:rsidRPr="0082630D">
        <w:rPr>
          <w:szCs w:val="24"/>
        </w:rPr>
        <w:t xml:space="preserve"> </w:t>
      </w:r>
      <w:r w:rsidR="00AA0C9C" w:rsidRPr="0082630D">
        <w:rPr>
          <w:szCs w:val="24"/>
        </w:rPr>
        <w:t>(stellv. Vors.)</w:t>
      </w:r>
      <w:r w:rsidR="00DB4322" w:rsidRPr="0082630D">
        <w:rPr>
          <w:szCs w:val="24"/>
        </w:rPr>
        <w:tab/>
        <w:t>(</w:t>
      </w:r>
      <w:r w:rsidR="007F2B43">
        <w:rPr>
          <w:szCs w:val="24"/>
        </w:rPr>
        <w:t>0,2</w:t>
      </w:r>
      <w:r w:rsidR="00252F59" w:rsidRPr="0082630D">
        <w:rPr>
          <w:szCs w:val="24"/>
        </w:rPr>
        <w:t>)</w:t>
      </w:r>
    </w:p>
    <w:p w:rsidR="001731DE" w:rsidRPr="0082630D" w:rsidRDefault="001731DE" w:rsidP="001731DE">
      <w:pPr>
        <w:keepNext/>
        <w:tabs>
          <w:tab w:val="left" w:pos="1440"/>
          <w:tab w:val="left" w:pos="4253"/>
          <w:tab w:val="right" w:pos="9648"/>
        </w:tabs>
        <w:ind w:left="432"/>
        <w:rPr>
          <w:szCs w:val="24"/>
        </w:rPr>
      </w:pPr>
      <w:r w:rsidRPr="0082630D">
        <w:rPr>
          <w:szCs w:val="24"/>
        </w:rPr>
        <w:t xml:space="preserve">Richter am </w:t>
      </w:r>
      <w:r w:rsidR="00B87697" w:rsidRPr="0082630D">
        <w:rPr>
          <w:szCs w:val="24"/>
        </w:rPr>
        <w:t>O</w:t>
      </w:r>
      <w:r w:rsidR="004402D8">
        <w:rPr>
          <w:szCs w:val="24"/>
        </w:rPr>
        <w:t>LG</w:t>
      </w:r>
      <w:r w:rsidR="004402D8">
        <w:rPr>
          <w:szCs w:val="24"/>
        </w:rPr>
        <w:tab/>
      </w:r>
      <w:r w:rsidR="004402D8" w:rsidRPr="004402D8">
        <w:rPr>
          <w:spacing w:val="60"/>
          <w:szCs w:val="24"/>
        </w:rPr>
        <w:t>Dr.</w:t>
      </w:r>
      <w:r w:rsidR="007F2B43" w:rsidRPr="004402D8">
        <w:rPr>
          <w:spacing w:val="60"/>
          <w:szCs w:val="24"/>
        </w:rPr>
        <w:t xml:space="preserve"> </w:t>
      </w:r>
      <w:r w:rsidR="007F2B43" w:rsidRPr="007F2B43">
        <w:rPr>
          <w:spacing w:val="60"/>
          <w:szCs w:val="24"/>
        </w:rPr>
        <w:t>Stohrer</w:t>
      </w:r>
      <w:r w:rsidRPr="0082630D">
        <w:rPr>
          <w:szCs w:val="24"/>
        </w:rPr>
        <w:tab/>
        <w:t>(</w:t>
      </w:r>
      <w:r w:rsidR="007F2B43">
        <w:rPr>
          <w:szCs w:val="24"/>
        </w:rPr>
        <w:t>0,2</w:t>
      </w:r>
      <w:r w:rsidRPr="0082630D">
        <w:rPr>
          <w:szCs w:val="24"/>
        </w:rPr>
        <w:t>)</w:t>
      </w:r>
    </w:p>
    <w:p w:rsidR="00336CF9" w:rsidRPr="0082630D" w:rsidRDefault="00336CF9" w:rsidP="00336CF9">
      <w:pPr>
        <w:keepNext/>
        <w:tabs>
          <w:tab w:val="left" w:pos="1440"/>
          <w:tab w:val="left" w:pos="4253"/>
          <w:tab w:val="right" w:pos="9648"/>
        </w:tabs>
        <w:ind w:left="432"/>
        <w:rPr>
          <w:szCs w:val="24"/>
        </w:rPr>
      </w:pPr>
      <w:r w:rsidRPr="0082630D">
        <w:rPr>
          <w:szCs w:val="24"/>
        </w:rPr>
        <w:t>Richter am OLG im Nebenamt</w:t>
      </w:r>
      <w:r w:rsidRPr="0082630D">
        <w:rPr>
          <w:szCs w:val="24"/>
        </w:rPr>
        <w:tab/>
      </w:r>
      <w:r w:rsidRPr="0082630D">
        <w:rPr>
          <w:spacing w:val="60"/>
          <w:szCs w:val="24"/>
        </w:rPr>
        <w:t>Prof. Dr.</w:t>
      </w:r>
      <w:r w:rsidRPr="0082630D">
        <w:rPr>
          <w:szCs w:val="24"/>
        </w:rPr>
        <w:t xml:space="preserve"> </w:t>
      </w:r>
      <w:r w:rsidRPr="0082630D">
        <w:rPr>
          <w:spacing w:val="60"/>
          <w:szCs w:val="24"/>
        </w:rPr>
        <w:t>Stürner</w:t>
      </w:r>
      <w:r w:rsidRPr="0082630D">
        <w:rPr>
          <w:szCs w:val="24"/>
        </w:rPr>
        <w:tab/>
        <w:t>(0,1)</w:t>
      </w:r>
    </w:p>
    <w:p w:rsidR="003B561E" w:rsidRPr="0082630D" w:rsidRDefault="003B561E" w:rsidP="0082630D">
      <w:pPr>
        <w:tabs>
          <w:tab w:val="left" w:pos="1440"/>
          <w:tab w:val="left" w:pos="4253"/>
          <w:tab w:val="left" w:pos="8496"/>
        </w:tabs>
        <w:rPr>
          <w:b/>
          <w:szCs w:val="24"/>
        </w:rPr>
      </w:pPr>
    </w:p>
    <w:p w:rsidR="0012489B" w:rsidRPr="0082630D" w:rsidRDefault="0012489B" w:rsidP="0012489B">
      <w:pPr>
        <w:keepNext/>
        <w:tabs>
          <w:tab w:val="left" w:pos="1440"/>
          <w:tab w:val="left" w:pos="4253"/>
          <w:tab w:val="left" w:pos="8496"/>
        </w:tabs>
        <w:rPr>
          <w:b/>
          <w:szCs w:val="24"/>
        </w:rPr>
      </w:pPr>
      <w:r w:rsidRPr="0082630D">
        <w:rPr>
          <w:b/>
          <w:szCs w:val="24"/>
        </w:rPr>
        <w:t>11. Zivilsenat</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411165" w:rsidRPr="00B1798F" w:rsidRDefault="00D2482D" w:rsidP="00411165">
      <w:pPr>
        <w:keepNext/>
        <w:tabs>
          <w:tab w:val="left" w:pos="1440"/>
          <w:tab w:val="left" w:pos="4253"/>
          <w:tab w:val="right" w:pos="9648"/>
        </w:tabs>
        <w:ind w:left="432"/>
        <w:rPr>
          <w:spacing w:val="60"/>
          <w:szCs w:val="24"/>
        </w:rPr>
      </w:pPr>
      <w:r w:rsidRPr="0082630D">
        <w:rPr>
          <w:szCs w:val="24"/>
        </w:rPr>
        <w:t>Vizepräsident des OLG</w:t>
      </w:r>
      <w:r w:rsidRPr="0082630D">
        <w:rPr>
          <w:szCs w:val="24"/>
        </w:rPr>
        <w:tab/>
      </w:r>
      <w:r w:rsidR="00B1798F" w:rsidRPr="00B1798F">
        <w:rPr>
          <w:spacing w:val="60"/>
          <w:szCs w:val="24"/>
        </w:rPr>
        <w:t>Perro</w:t>
      </w:r>
      <w:r w:rsidR="00320189" w:rsidRPr="00B1798F">
        <w:rPr>
          <w:spacing w:val="60"/>
          <w:szCs w:val="24"/>
        </w:rPr>
        <w:t>n</w:t>
      </w:r>
    </w:p>
    <w:p w:rsidR="00411165" w:rsidRDefault="00F47B53" w:rsidP="00411165">
      <w:pPr>
        <w:keepNext/>
        <w:tabs>
          <w:tab w:val="left" w:pos="1440"/>
          <w:tab w:val="left" w:pos="4253"/>
          <w:tab w:val="right" w:pos="9648"/>
        </w:tabs>
        <w:ind w:left="432"/>
        <w:jc w:val="both"/>
        <w:rPr>
          <w:szCs w:val="24"/>
        </w:rPr>
      </w:pPr>
      <w:r w:rsidRPr="0082630D">
        <w:rPr>
          <w:szCs w:val="24"/>
        </w:rPr>
        <w:t>Richter</w:t>
      </w:r>
      <w:r w:rsidR="000333C7">
        <w:rPr>
          <w:szCs w:val="24"/>
        </w:rPr>
        <w:t>in</w:t>
      </w:r>
      <w:r w:rsidR="00411165" w:rsidRPr="0082630D">
        <w:rPr>
          <w:szCs w:val="24"/>
        </w:rPr>
        <w:t xml:space="preserve"> am OLG</w:t>
      </w:r>
      <w:r w:rsidR="00411165" w:rsidRPr="0082630D">
        <w:rPr>
          <w:szCs w:val="24"/>
        </w:rPr>
        <w:tab/>
      </w:r>
      <w:r w:rsidR="000333C7">
        <w:rPr>
          <w:spacing w:val="60"/>
          <w:szCs w:val="24"/>
        </w:rPr>
        <w:t>Gertler</w:t>
      </w:r>
      <w:r w:rsidR="00456E5A" w:rsidRPr="0082630D" w:rsidDel="00D46783">
        <w:rPr>
          <w:spacing w:val="60"/>
          <w:szCs w:val="24"/>
        </w:rPr>
        <w:t xml:space="preserve"> </w:t>
      </w:r>
      <w:r w:rsidR="00411165" w:rsidRPr="0082630D">
        <w:rPr>
          <w:szCs w:val="24"/>
        </w:rPr>
        <w:t>(stellv. Vors.)</w:t>
      </w:r>
      <w:r w:rsidR="00411165" w:rsidRPr="0082630D">
        <w:rPr>
          <w:szCs w:val="24"/>
        </w:rPr>
        <w:tab/>
        <w:t>(0,</w:t>
      </w:r>
      <w:r w:rsidR="007D6CB7" w:rsidRPr="0082630D">
        <w:rPr>
          <w:szCs w:val="24"/>
        </w:rPr>
        <w:t>6</w:t>
      </w:r>
      <w:r w:rsidR="00411165" w:rsidRPr="0082630D">
        <w:rPr>
          <w:szCs w:val="24"/>
        </w:rPr>
        <w:t>)</w:t>
      </w:r>
    </w:p>
    <w:p w:rsidR="00AE4156" w:rsidRPr="00AE4156" w:rsidRDefault="00AE4156" w:rsidP="00411165">
      <w:pPr>
        <w:keepNext/>
        <w:tabs>
          <w:tab w:val="left" w:pos="1440"/>
          <w:tab w:val="left" w:pos="4253"/>
          <w:tab w:val="right" w:pos="9648"/>
        </w:tabs>
        <w:ind w:left="432"/>
        <w:jc w:val="both"/>
        <w:rPr>
          <w:color w:val="FF0000"/>
          <w:szCs w:val="24"/>
        </w:rPr>
      </w:pPr>
      <w:r w:rsidRPr="0094474F">
        <w:rPr>
          <w:szCs w:val="24"/>
        </w:rPr>
        <w:t>Richter am OLG</w:t>
      </w:r>
      <w:r w:rsidRPr="00AE4156">
        <w:rPr>
          <w:color w:val="FF0000"/>
          <w:szCs w:val="24"/>
        </w:rPr>
        <w:tab/>
      </w:r>
      <w:r w:rsidRPr="00AE4156">
        <w:rPr>
          <w:color w:val="FF0000"/>
          <w:spacing w:val="60"/>
          <w:szCs w:val="24"/>
        </w:rPr>
        <w:t>Dr. Otto</w:t>
      </w:r>
      <w:r w:rsidRPr="00AE4156">
        <w:rPr>
          <w:color w:val="FF0000"/>
          <w:szCs w:val="24"/>
        </w:rPr>
        <w:tab/>
        <w:t>(0,1)</w:t>
      </w:r>
    </w:p>
    <w:p w:rsidR="00411165" w:rsidRPr="00AE4156" w:rsidRDefault="00AE4156" w:rsidP="00411165">
      <w:pPr>
        <w:keepNext/>
        <w:tabs>
          <w:tab w:val="left" w:pos="1440"/>
          <w:tab w:val="left" w:pos="4253"/>
          <w:tab w:val="right" w:pos="9648"/>
        </w:tabs>
        <w:ind w:left="432"/>
        <w:rPr>
          <w:color w:val="FF0000"/>
          <w:szCs w:val="24"/>
        </w:rPr>
      </w:pPr>
      <w:r w:rsidRPr="0094474F">
        <w:rPr>
          <w:szCs w:val="24"/>
        </w:rPr>
        <w:t xml:space="preserve">Richter am </w:t>
      </w:r>
      <w:r w:rsidR="0094474F" w:rsidRPr="0094474F">
        <w:rPr>
          <w:szCs w:val="24"/>
        </w:rPr>
        <w:t>O</w:t>
      </w:r>
      <w:r w:rsidR="00E7689F" w:rsidRPr="0094474F">
        <w:rPr>
          <w:szCs w:val="24"/>
        </w:rPr>
        <w:t>LG</w:t>
      </w:r>
      <w:r w:rsidR="00E7689F" w:rsidRPr="00AE4156">
        <w:rPr>
          <w:color w:val="FF0000"/>
          <w:szCs w:val="24"/>
        </w:rPr>
        <w:tab/>
      </w:r>
      <w:r w:rsidRPr="00AE4156">
        <w:rPr>
          <w:color w:val="FF0000"/>
          <w:spacing w:val="60"/>
          <w:szCs w:val="24"/>
        </w:rPr>
        <w:t>Graner</w:t>
      </w:r>
      <w:r w:rsidR="00E7689F" w:rsidRPr="00AE4156">
        <w:rPr>
          <w:color w:val="FF0000"/>
          <w:szCs w:val="24"/>
        </w:rPr>
        <w:tab/>
        <w:t>(</w:t>
      </w:r>
      <w:r w:rsidR="000333C7" w:rsidRPr="00AE4156">
        <w:rPr>
          <w:color w:val="FF0000"/>
          <w:szCs w:val="24"/>
        </w:rPr>
        <w:t>0,75</w:t>
      </w:r>
      <w:r w:rsidR="00E7689F" w:rsidRPr="00AE4156">
        <w:rPr>
          <w:color w:val="FF0000"/>
          <w:szCs w:val="24"/>
        </w:rPr>
        <w:t>)</w:t>
      </w:r>
    </w:p>
    <w:p w:rsidR="00053ACE" w:rsidRPr="00053ACE" w:rsidRDefault="00053ACE" w:rsidP="00411165">
      <w:pPr>
        <w:keepNext/>
        <w:tabs>
          <w:tab w:val="left" w:pos="1440"/>
          <w:tab w:val="left" w:pos="4253"/>
          <w:tab w:val="right" w:pos="9648"/>
        </w:tabs>
        <w:ind w:left="432"/>
        <w:rPr>
          <w:color w:val="FF0000"/>
          <w:szCs w:val="24"/>
        </w:rPr>
      </w:pPr>
      <w:r w:rsidRPr="0094474F">
        <w:rPr>
          <w:szCs w:val="24"/>
        </w:rPr>
        <w:t>Richter am LG</w:t>
      </w:r>
      <w:r>
        <w:rPr>
          <w:color w:val="FF0000"/>
          <w:szCs w:val="24"/>
        </w:rPr>
        <w:tab/>
      </w:r>
      <w:r w:rsidRPr="00053ACE">
        <w:rPr>
          <w:color w:val="FF0000"/>
          <w:spacing w:val="60"/>
          <w:szCs w:val="24"/>
        </w:rPr>
        <w:t>Dr. Stadler</w:t>
      </w:r>
      <w:r>
        <w:rPr>
          <w:color w:val="FF0000"/>
          <w:szCs w:val="24"/>
        </w:rPr>
        <w:tab/>
        <w:t>(0,5)</w:t>
      </w:r>
    </w:p>
    <w:p w:rsidR="00D113C9" w:rsidRPr="0082630D" w:rsidRDefault="00D113C9" w:rsidP="0082630D">
      <w:pPr>
        <w:tabs>
          <w:tab w:val="left" w:pos="1080"/>
          <w:tab w:val="left" w:pos="3240"/>
          <w:tab w:val="left" w:pos="4176"/>
          <w:tab w:val="left" w:pos="5328"/>
          <w:tab w:val="left" w:pos="6192"/>
          <w:tab w:val="left" w:pos="8352"/>
          <w:tab w:val="left" w:pos="9216"/>
        </w:tabs>
        <w:rPr>
          <w:szCs w:val="24"/>
        </w:rPr>
      </w:pPr>
    </w:p>
    <w:p w:rsidR="0012489B" w:rsidRPr="0082630D" w:rsidRDefault="0012489B" w:rsidP="0012489B">
      <w:pPr>
        <w:keepNext/>
        <w:tabs>
          <w:tab w:val="left" w:pos="1440"/>
          <w:tab w:val="left" w:pos="4253"/>
          <w:tab w:val="left" w:pos="8496"/>
        </w:tabs>
        <w:rPr>
          <w:b/>
          <w:szCs w:val="24"/>
        </w:rPr>
      </w:pPr>
      <w:r w:rsidRPr="0082630D">
        <w:rPr>
          <w:b/>
          <w:szCs w:val="24"/>
        </w:rPr>
        <w:t>12. Zivilsenat</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AE7E4A" w:rsidRPr="0082630D" w:rsidRDefault="00AE7E4A" w:rsidP="0012489B">
      <w:pPr>
        <w:keepNext/>
        <w:tabs>
          <w:tab w:val="left" w:pos="1440"/>
          <w:tab w:val="left" w:pos="4253"/>
          <w:tab w:val="right" w:pos="9648"/>
        </w:tabs>
        <w:ind w:left="432"/>
        <w:rPr>
          <w:szCs w:val="24"/>
        </w:rPr>
      </w:pPr>
      <w:r w:rsidRPr="0082630D">
        <w:rPr>
          <w:szCs w:val="24"/>
        </w:rPr>
        <w:t>Vorsitzender Richter am OLG</w:t>
      </w:r>
      <w:r w:rsidRPr="0082630D">
        <w:rPr>
          <w:szCs w:val="24"/>
        </w:rPr>
        <w:tab/>
      </w:r>
      <w:r w:rsidRPr="00B1798F">
        <w:rPr>
          <w:spacing w:val="60"/>
          <w:szCs w:val="24"/>
        </w:rPr>
        <w:t xml:space="preserve">Dr. </w:t>
      </w:r>
      <w:r w:rsidRPr="0082630D">
        <w:rPr>
          <w:spacing w:val="60"/>
          <w:szCs w:val="24"/>
        </w:rPr>
        <w:t>Guttenberg</w:t>
      </w:r>
    </w:p>
    <w:p w:rsidR="0012489B" w:rsidRPr="0082630D" w:rsidRDefault="0012489B" w:rsidP="0012489B">
      <w:pPr>
        <w:keepNext/>
        <w:tabs>
          <w:tab w:val="left" w:pos="1440"/>
          <w:tab w:val="left" w:pos="4253"/>
          <w:tab w:val="right" w:pos="9648"/>
        </w:tabs>
        <w:ind w:left="432"/>
        <w:rPr>
          <w:szCs w:val="24"/>
        </w:rPr>
      </w:pPr>
      <w:r w:rsidRPr="0082630D">
        <w:rPr>
          <w:szCs w:val="24"/>
        </w:rPr>
        <w:t xml:space="preserve">Richterin am OLG </w:t>
      </w:r>
      <w:r w:rsidRPr="0082630D">
        <w:rPr>
          <w:szCs w:val="24"/>
        </w:rPr>
        <w:tab/>
      </w:r>
      <w:r w:rsidR="000333C7">
        <w:rPr>
          <w:spacing w:val="40"/>
          <w:szCs w:val="24"/>
        </w:rPr>
        <w:t xml:space="preserve">Dr. </w:t>
      </w:r>
      <w:r w:rsidR="00053ACE">
        <w:rPr>
          <w:spacing w:val="40"/>
          <w:szCs w:val="24"/>
        </w:rPr>
        <w:t>Görtz</w:t>
      </w:r>
      <w:r w:rsidRPr="0082630D">
        <w:rPr>
          <w:spacing w:val="40"/>
          <w:szCs w:val="24"/>
        </w:rPr>
        <w:t xml:space="preserve"> </w:t>
      </w:r>
      <w:r w:rsidR="00CC2304" w:rsidRPr="0082630D">
        <w:rPr>
          <w:szCs w:val="24"/>
        </w:rPr>
        <w:t>(stellv. Vors.)</w:t>
      </w:r>
      <w:r w:rsidR="00CC2304" w:rsidRPr="0082630D">
        <w:rPr>
          <w:szCs w:val="24"/>
        </w:rPr>
        <w:tab/>
        <w:t>(</w:t>
      </w:r>
      <w:r w:rsidRPr="0082630D">
        <w:rPr>
          <w:szCs w:val="24"/>
        </w:rPr>
        <w:t>0</w:t>
      </w:r>
      <w:r w:rsidR="00CC2304" w:rsidRPr="0082630D">
        <w:rPr>
          <w:szCs w:val="24"/>
        </w:rPr>
        <w:t>,</w:t>
      </w:r>
      <w:r w:rsidR="00053ACE">
        <w:rPr>
          <w:szCs w:val="24"/>
        </w:rPr>
        <w:t>3</w:t>
      </w:r>
      <w:r w:rsidRPr="0082630D">
        <w:rPr>
          <w:szCs w:val="24"/>
        </w:rPr>
        <w:t>)</w:t>
      </w:r>
    </w:p>
    <w:p w:rsidR="000333C7" w:rsidRDefault="000333C7" w:rsidP="00727593">
      <w:pPr>
        <w:keepNext/>
        <w:tabs>
          <w:tab w:val="left" w:pos="1440"/>
          <w:tab w:val="left" w:pos="4253"/>
          <w:tab w:val="right" w:pos="9648"/>
        </w:tabs>
        <w:ind w:left="432"/>
        <w:rPr>
          <w:szCs w:val="24"/>
        </w:rPr>
      </w:pPr>
      <w:r>
        <w:rPr>
          <w:szCs w:val="24"/>
        </w:rPr>
        <w:t>Richterin am OLG</w:t>
      </w:r>
      <w:r>
        <w:rPr>
          <w:szCs w:val="24"/>
        </w:rPr>
        <w:tab/>
      </w:r>
      <w:r w:rsidRPr="00C8225D">
        <w:rPr>
          <w:spacing w:val="60"/>
          <w:szCs w:val="24"/>
        </w:rPr>
        <w:t>Dr. Stahmer</w:t>
      </w:r>
      <w:r>
        <w:rPr>
          <w:szCs w:val="24"/>
        </w:rPr>
        <w:tab/>
        <w:t>(</w:t>
      </w:r>
      <w:r w:rsidR="00053ACE" w:rsidRPr="00053ACE">
        <w:rPr>
          <w:color w:val="FF0000"/>
          <w:szCs w:val="24"/>
        </w:rPr>
        <w:t>1,0</w:t>
      </w:r>
      <w:r>
        <w:rPr>
          <w:szCs w:val="24"/>
        </w:rPr>
        <w:t>)</w:t>
      </w:r>
    </w:p>
    <w:p w:rsidR="003A7939" w:rsidRDefault="003A7939" w:rsidP="003A7939">
      <w:pPr>
        <w:keepNext/>
        <w:tabs>
          <w:tab w:val="left" w:pos="1440"/>
          <w:tab w:val="left" w:pos="4253"/>
          <w:tab w:val="right" w:pos="9648"/>
        </w:tabs>
        <w:ind w:left="432"/>
        <w:rPr>
          <w:szCs w:val="24"/>
        </w:rPr>
      </w:pPr>
      <w:r w:rsidRPr="0082630D">
        <w:rPr>
          <w:szCs w:val="24"/>
        </w:rPr>
        <w:t>Richter am LG</w:t>
      </w:r>
      <w:r w:rsidRPr="0082630D">
        <w:rPr>
          <w:szCs w:val="24"/>
        </w:rPr>
        <w:tab/>
      </w:r>
      <w:r w:rsidRPr="003A7939">
        <w:rPr>
          <w:color w:val="FF0000"/>
          <w:spacing w:val="60"/>
          <w:szCs w:val="24"/>
        </w:rPr>
        <w:t>Dr. Schmieder</w:t>
      </w:r>
      <w:r w:rsidRPr="0082630D">
        <w:rPr>
          <w:szCs w:val="24"/>
        </w:rPr>
        <w:tab/>
        <w:t>(</w:t>
      </w:r>
      <w:r>
        <w:rPr>
          <w:szCs w:val="24"/>
        </w:rPr>
        <w:t>0,4</w:t>
      </w:r>
      <w:r w:rsidRPr="0082630D">
        <w:rPr>
          <w:szCs w:val="24"/>
        </w:rPr>
        <w:t>)</w:t>
      </w:r>
    </w:p>
    <w:p w:rsidR="00B30A99" w:rsidRPr="0082630D" w:rsidRDefault="00B30A99" w:rsidP="00727593">
      <w:pPr>
        <w:keepNext/>
        <w:tabs>
          <w:tab w:val="left" w:pos="1440"/>
          <w:tab w:val="left" w:pos="4253"/>
          <w:tab w:val="right" w:pos="9648"/>
        </w:tabs>
        <w:ind w:left="432"/>
        <w:rPr>
          <w:szCs w:val="24"/>
        </w:rPr>
      </w:pPr>
      <w:r>
        <w:rPr>
          <w:szCs w:val="24"/>
        </w:rPr>
        <w:t>Richter am LG</w:t>
      </w:r>
      <w:r>
        <w:rPr>
          <w:szCs w:val="24"/>
        </w:rPr>
        <w:tab/>
      </w:r>
      <w:r w:rsidRPr="0094474F">
        <w:rPr>
          <w:color w:val="FF0000"/>
          <w:spacing w:val="60"/>
          <w:szCs w:val="24"/>
        </w:rPr>
        <w:t xml:space="preserve">Dr. </w:t>
      </w:r>
      <w:r w:rsidR="0094474F" w:rsidRPr="0094474F">
        <w:rPr>
          <w:color w:val="FF0000"/>
          <w:spacing w:val="60"/>
          <w:szCs w:val="24"/>
        </w:rPr>
        <w:t>Kretschmer</w:t>
      </w:r>
      <w:r>
        <w:rPr>
          <w:szCs w:val="24"/>
        </w:rPr>
        <w:tab/>
        <w:t>(</w:t>
      </w:r>
      <w:r w:rsidR="000333C7">
        <w:rPr>
          <w:szCs w:val="24"/>
        </w:rPr>
        <w:t>1,0</w:t>
      </w:r>
      <w:r>
        <w:rPr>
          <w:szCs w:val="24"/>
        </w:rPr>
        <w:t>)</w:t>
      </w:r>
    </w:p>
    <w:p w:rsidR="00E316D9" w:rsidRPr="0082630D" w:rsidRDefault="00E316D9" w:rsidP="0082630D">
      <w:pPr>
        <w:tabs>
          <w:tab w:val="left" w:pos="1080"/>
          <w:tab w:val="left" w:pos="3240"/>
          <w:tab w:val="left" w:pos="4176"/>
          <w:tab w:val="left" w:pos="5328"/>
          <w:tab w:val="left" w:pos="6192"/>
          <w:tab w:val="left" w:pos="8352"/>
          <w:tab w:val="left" w:pos="9216"/>
        </w:tabs>
        <w:rPr>
          <w:szCs w:val="24"/>
        </w:rPr>
      </w:pPr>
    </w:p>
    <w:p w:rsidR="0012489B" w:rsidRPr="0082630D" w:rsidRDefault="0012489B" w:rsidP="0012489B">
      <w:pPr>
        <w:keepNext/>
        <w:tabs>
          <w:tab w:val="left" w:pos="1440"/>
          <w:tab w:val="left" w:pos="4253"/>
          <w:tab w:val="left" w:pos="8496"/>
        </w:tabs>
        <w:rPr>
          <w:b/>
          <w:szCs w:val="24"/>
        </w:rPr>
      </w:pPr>
      <w:r w:rsidRPr="0082630D">
        <w:rPr>
          <w:b/>
          <w:szCs w:val="24"/>
        </w:rPr>
        <w:t>13. Zivilsenat in Freiburg (zugleich Senat für Landwirtschaftssachen)</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12489B" w:rsidRPr="0082630D" w:rsidRDefault="0012489B" w:rsidP="0012489B">
      <w:pPr>
        <w:keepNext/>
        <w:tabs>
          <w:tab w:val="left" w:pos="1440"/>
          <w:tab w:val="left" w:pos="4253"/>
          <w:tab w:val="right" w:pos="9648"/>
        </w:tabs>
        <w:ind w:left="432"/>
        <w:rPr>
          <w:szCs w:val="24"/>
        </w:rPr>
      </w:pPr>
      <w:r w:rsidRPr="0082630D">
        <w:rPr>
          <w:szCs w:val="24"/>
        </w:rPr>
        <w:t>Vorsitzende</w:t>
      </w:r>
      <w:r w:rsidR="005E251C" w:rsidRPr="0082630D">
        <w:rPr>
          <w:szCs w:val="24"/>
        </w:rPr>
        <w:t>r</w:t>
      </w:r>
      <w:r w:rsidRPr="0082630D">
        <w:rPr>
          <w:szCs w:val="24"/>
        </w:rPr>
        <w:t xml:space="preserve"> Richter am OLG</w:t>
      </w:r>
      <w:r w:rsidRPr="0082630D">
        <w:rPr>
          <w:szCs w:val="24"/>
        </w:rPr>
        <w:tab/>
      </w:r>
      <w:r w:rsidR="001C0CAB" w:rsidRPr="0082630D">
        <w:rPr>
          <w:spacing w:val="60"/>
          <w:szCs w:val="24"/>
        </w:rPr>
        <w:t>Lauer</w:t>
      </w:r>
      <w:r w:rsidRPr="0082630D">
        <w:rPr>
          <w:szCs w:val="24"/>
        </w:rPr>
        <w:tab/>
      </w:r>
    </w:p>
    <w:p w:rsidR="00A0426F" w:rsidRPr="0082630D" w:rsidRDefault="00A0426F" w:rsidP="00A0426F">
      <w:pPr>
        <w:keepNext/>
        <w:tabs>
          <w:tab w:val="left" w:pos="1440"/>
          <w:tab w:val="left" w:pos="4253"/>
          <w:tab w:val="right" w:pos="9648"/>
        </w:tabs>
        <w:ind w:left="432"/>
        <w:rPr>
          <w:szCs w:val="24"/>
        </w:rPr>
      </w:pPr>
      <w:r w:rsidRPr="0082630D">
        <w:rPr>
          <w:szCs w:val="24"/>
        </w:rPr>
        <w:t>Richterin am OLG</w:t>
      </w:r>
      <w:r w:rsidRPr="0082630D">
        <w:rPr>
          <w:szCs w:val="24"/>
        </w:rPr>
        <w:tab/>
      </w:r>
      <w:r w:rsidRPr="0082630D">
        <w:rPr>
          <w:spacing w:val="60"/>
          <w:szCs w:val="24"/>
        </w:rPr>
        <w:t>Dr.</w:t>
      </w:r>
      <w:r w:rsidRPr="0082630D">
        <w:rPr>
          <w:szCs w:val="24"/>
        </w:rPr>
        <w:t xml:space="preserve"> </w:t>
      </w:r>
      <w:r w:rsidRPr="0082630D">
        <w:rPr>
          <w:spacing w:val="60"/>
          <w:szCs w:val="24"/>
        </w:rPr>
        <w:t>Koch</w:t>
      </w:r>
      <w:r w:rsidR="00B30A99">
        <w:rPr>
          <w:spacing w:val="60"/>
          <w:szCs w:val="24"/>
        </w:rPr>
        <w:t xml:space="preserve"> </w:t>
      </w:r>
      <w:r w:rsidRPr="0082630D">
        <w:rPr>
          <w:szCs w:val="24"/>
        </w:rPr>
        <w:t>(stellv. Vors.)</w:t>
      </w:r>
      <w:r w:rsidRPr="0082630D">
        <w:rPr>
          <w:szCs w:val="24"/>
        </w:rPr>
        <w:tab/>
        <w:t>(</w:t>
      </w:r>
      <w:r w:rsidR="0014622E" w:rsidRPr="0082630D">
        <w:rPr>
          <w:szCs w:val="24"/>
        </w:rPr>
        <w:t>1,0</w:t>
      </w:r>
      <w:r w:rsidRPr="0082630D">
        <w:rPr>
          <w:szCs w:val="24"/>
        </w:rPr>
        <w:t>)</w:t>
      </w:r>
    </w:p>
    <w:p w:rsidR="0012489B" w:rsidRPr="0082630D" w:rsidRDefault="00BC0DFB" w:rsidP="0012489B">
      <w:pPr>
        <w:keepNext/>
        <w:tabs>
          <w:tab w:val="left" w:pos="1440"/>
          <w:tab w:val="left" w:pos="4253"/>
          <w:tab w:val="right" w:pos="9648"/>
        </w:tabs>
        <w:ind w:left="432"/>
        <w:rPr>
          <w:szCs w:val="24"/>
        </w:rPr>
      </w:pPr>
      <w:r w:rsidRPr="0082630D">
        <w:rPr>
          <w:szCs w:val="24"/>
        </w:rPr>
        <w:t>Richter</w:t>
      </w:r>
      <w:r w:rsidR="00896C31" w:rsidRPr="0082630D">
        <w:rPr>
          <w:szCs w:val="24"/>
        </w:rPr>
        <w:t>in</w:t>
      </w:r>
      <w:r w:rsidR="00983E98" w:rsidRPr="0082630D">
        <w:rPr>
          <w:szCs w:val="24"/>
        </w:rPr>
        <w:t xml:space="preserve"> am </w:t>
      </w:r>
      <w:r w:rsidR="00896C31" w:rsidRPr="0082630D">
        <w:rPr>
          <w:szCs w:val="24"/>
        </w:rPr>
        <w:t>O</w:t>
      </w:r>
      <w:r w:rsidR="00983E98" w:rsidRPr="0082630D">
        <w:rPr>
          <w:szCs w:val="24"/>
        </w:rPr>
        <w:t>LG</w:t>
      </w:r>
      <w:r w:rsidR="00983E98" w:rsidRPr="0082630D">
        <w:rPr>
          <w:szCs w:val="24"/>
        </w:rPr>
        <w:tab/>
      </w:r>
      <w:r w:rsidR="00896C31" w:rsidRPr="0082630D">
        <w:rPr>
          <w:spacing w:val="60"/>
          <w:szCs w:val="24"/>
        </w:rPr>
        <w:t>Z</w:t>
      </w:r>
      <w:r w:rsidR="00BD38AD" w:rsidRPr="0082630D">
        <w:rPr>
          <w:spacing w:val="60"/>
          <w:szCs w:val="24"/>
        </w:rPr>
        <w:t>eller</w:t>
      </w:r>
      <w:r w:rsidR="0012489B" w:rsidRPr="0082630D">
        <w:rPr>
          <w:szCs w:val="24"/>
        </w:rPr>
        <w:tab/>
        <w:t>(</w:t>
      </w:r>
      <w:r w:rsidR="00B163F9" w:rsidRPr="0082630D">
        <w:rPr>
          <w:szCs w:val="24"/>
        </w:rPr>
        <w:t>1,</w:t>
      </w:r>
      <w:r w:rsidR="0012489B" w:rsidRPr="0082630D">
        <w:rPr>
          <w:szCs w:val="24"/>
        </w:rPr>
        <w:t xml:space="preserve">0) </w:t>
      </w:r>
    </w:p>
    <w:p w:rsidR="000634D1" w:rsidRPr="0082630D" w:rsidRDefault="000634D1" w:rsidP="000634D1">
      <w:pPr>
        <w:keepNext/>
        <w:tabs>
          <w:tab w:val="left" w:pos="1440"/>
          <w:tab w:val="left" w:pos="4253"/>
          <w:tab w:val="right" w:pos="9648"/>
        </w:tabs>
        <w:ind w:left="432"/>
        <w:rPr>
          <w:szCs w:val="24"/>
        </w:rPr>
      </w:pPr>
      <w:r w:rsidRPr="0082630D">
        <w:rPr>
          <w:szCs w:val="24"/>
        </w:rPr>
        <w:t>Richter</w:t>
      </w:r>
      <w:r w:rsidR="00825A84" w:rsidRPr="0082630D">
        <w:rPr>
          <w:szCs w:val="24"/>
        </w:rPr>
        <w:t>in</w:t>
      </w:r>
      <w:r w:rsidRPr="0082630D">
        <w:rPr>
          <w:szCs w:val="24"/>
        </w:rPr>
        <w:t xml:space="preserve"> am </w:t>
      </w:r>
      <w:r w:rsidR="00825A84" w:rsidRPr="0082630D">
        <w:rPr>
          <w:szCs w:val="24"/>
        </w:rPr>
        <w:t>O</w:t>
      </w:r>
      <w:r w:rsidRPr="0082630D">
        <w:rPr>
          <w:szCs w:val="24"/>
        </w:rPr>
        <w:t xml:space="preserve">LG </w:t>
      </w:r>
      <w:r w:rsidR="00825A84" w:rsidRPr="0082630D">
        <w:rPr>
          <w:szCs w:val="24"/>
        </w:rPr>
        <w:tab/>
      </w:r>
      <w:r w:rsidR="000333C7">
        <w:rPr>
          <w:szCs w:val="24"/>
        </w:rPr>
        <w:t xml:space="preserve">E. </w:t>
      </w:r>
      <w:r w:rsidR="00D13342" w:rsidRPr="0082630D">
        <w:rPr>
          <w:spacing w:val="60"/>
          <w:szCs w:val="24"/>
        </w:rPr>
        <w:t>Adam</w:t>
      </w:r>
      <w:r w:rsidR="00D13342" w:rsidRPr="0082630D">
        <w:rPr>
          <w:szCs w:val="24"/>
        </w:rPr>
        <w:t xml:space="preserve"> </w:t>
      </w:r>
      <w:r w:rsidR="00825A84" w:rsidRPr="0082630D">
        <w:rPr>
          <w:szCs w:val="24"/>
        </w:rPr>
        <w:tab/>
        <w:t>(</w:t>
      </w:r>
      <w:r w:rsidRPr="0082630D">
        <w:rPr>
          <w:szCs w:val="24"/>
        </w:rPr>
        <w:t>0</w:t>
      </w:r>
      <w:r w:rsidR="00825A84" w:rsidRPr="0082630D">
        <w:rPr>
          <w:szCs w:val="24"/>
        </w:rPr>
        <w:t>,5</w:t>
      </w:r>
      <w:r w:rsidRPr="0082630D">
        <w:rPr>
          <w:szCs w:val="24"/>
        </w:rPr>
        <w:t>)</w:t>
      </w:r>
    </w:p>
    <w:p w:rsidR="00825A84" w:rsidRPr="0082630D" w:rsidRDefault="00E7689F" w:rsidP="00825A84">
      <w:pPr>
        <w:keepNext/>
        <w:tabs>
          <w:tab w:val="left" w:pos="1440"/>
          <w:tab w:val="left" w:pos="4253"/>
          <w:tab w:val="right" w:pos="9648"/>
        </w:tabs>
        <w:ind w:left="432"/>
        <w:rPr>
          <w:szCs w:val="24"/>
        </w:rPr>
      </w:pPr>
      <w:r w:rsidRPr="0082630D">
        <w:rPr>
          <w:szCs w:val="24"/>
        </w:rPr>
        <w:t>Richter am LG</w:t>
      </w:r>
      <w:r w:rsidRPr="0082630D">
        <w:rPr>
          <w:szCs w:val="24"/>
        </w:rPr>
        <w:tab/>
      </w:r>
      <w:r w:rsidR="00747D25">
        <w:rPr>
          <w:color w:val="FF0000"/>
          <w:spacing w:val="60"/>
          <w:szCs w:val="24"/>
        </w:rPr>
        <w:t>Metzler</w:t>
      </w:r>
      <w:r w:rsidR="00B30A99" w:rsidRPr="0082630D">
        <w:rPr>
          <w:szCs w:val="24"/>
        </w:rPr>
        <w:tab/>
        <w:t>(</w:t>
      </w:r>
      <w:r w:rsidR="000333C7">
        <w:rPr>
          <w:szCs w:val="24"/>
        </w:rPr>
        <w:t>1,0</w:t>
      </w:r>
      <w:r w:rsidR="00B30A99" w:rsidRPr="0082630D">
        <w:rPr>
          <w:szCs w:val="24"/>
        </w:rPr>
        <w:t>)</w:t>
      </w:r>
    </w:p>
    <w:p w:rsidR="00825A84" w:rsidRPr="0082630D" w:rsidRDefault="00825A84" w:rsidP="000634D1">
      <w:pPr>
        <w:keepNext/>
        <w:tabs>
          <w:tab w:val="left" w:pos="1440"/>
          <w:tab w:val="left" w:pos="4253"/>
          <w:tab w:val="right" w:pos="9648"/>
        </w:tabs>
        <w:ind w:left="432"/>
        <w:rPr>
          <w:szCs w:val="24"/>
        </w:rPr>
      </w:pPr>
    </w:p>
    <w:p w:rsidR="000634D1" w:rsidRPr="0082630D" w:rsidRDefault="000634D1" w:rsidP="0082630D">
      <w:pPr>
        <w:tabs>
          <w:tab w:val="left" w:pos="1080"/>
          <w:tab w:val="left" w:pos="3240"/>
          <w:tab w:val="left" w:pos="4176"/>
          <w:tab w:val="left" w:pos="5328"/>
          <w:tab w:val="left" w:pos="6192"/>
          <w:tab w:val="left" w:pos="8352"/>
          <w:tab w:val="left" w:pos="9216"/>
        </w:tabs>
        <w:rPr>
          <w:szCs w:val="24"/>
        </w:rPr>
      </w:pPr>
    </w:p>
    <w:p w:rsidR="0012489B" w:rsidRPr="0082630D" w:rsidRDefault="0012489B" w:rsidP="0012489B">
      <w:pPr>
        <w:keepNext/>
        <w:tabs>
          <w:tab w:val="left" w:pos="1440"/>
          <w:tab w:val="left" w:pos="4253"/>
          <w:tab w:val="left" w:pos="8496"/>
        </w:tabs>
        <w:rPr>
          <w:b/>
          <w:szCs w:val="24"/>
        </w:rPr>
      </w:pPr>
      <w:r w:rsidRPr="0082630D">
        <w:rPr>
          <w:b/>
          <w:szCs w:val="24"/>
        </w:rPr>
        <w:lastRenderedPageBreak/>
        <w:t>14. Zivilsenat in Freiburg</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B30A99" w:rsidRPr="0082630D" w:rsidRDefault="0012489B" w:rsidP="00B30A99">
      <w:pPr>
        <w:keepNext/>
        <w:tabs>
          <w:tab w:val="left" w:pos="1440"/>
          <w:tab w:val="left" w:pos="4253"/>
          <w:tab w:val="right" w:pos="9648"/>
        </w:tabs>
        <w:ind w:left="432"/>
        <w:jc w:val="both"/>
        <w:rPr>
          <w:szCs w:val="24"/>
        </w:rPr>
      </w:pPr>
      <w:r w:rsidRPr="0082630D">
        <w:rPr>
          <w:szCs w:val="24"/>
        </w:rPr>
        <w:t>Vorsitzender Richter am OLG</w:t>
      </w:r>
      <w:r w:rsidRPr="0082630D">
        <w:rPr>
          <w:szCs w:val="24"/>
        </w:rPr>
        <w:tab/>
      </w:r>
      <w:r w:rsidR="000333C7">
        <w:rPr>
          <w:spacing w:val="60"/>
          <w:szCs w:val="24"/>
        </w:rPr>
        <w:t>Dr. Walter</w:t>
      </w:r>
    </w:p>
    <w:p w:rsidR="0012489B" w:rsidRPr="0082630D" w:rsidRDefault="0012489B" w:rsidP="0012489B">
      <w:pPr>
        <w:keepNext/>
        <w:tabs>
          <w:tab w:val="left" w:pos="1440"/>
          <w:tab w:val="left" w:pos="4253"/>
          <w:tab w:val="right" w:pos="9648"/>
        </w:tabs>
        <w:ind w:left="432"/>
        <w:rPr>
          <w:szCs w:val="24"/>
        </w:rPr>
      </w:pPr>
      <w:r w:rsidRPr="0082630D">
        <w:rPr>
          <w:szCs w:val="24"/>
        </w:rPr>
        <w:t>Richter</w:t>
      </w:r>
      <w:r w:rsidR="0019742B" w:rsidRPr="0082630D">
        <w:rPr>
          <w:szCs w:val="24"/>
        </w:rPr>
        <w:t>in</w:t>
      </w:r>
      <w:r w:rsidRPr="0082630D">
        <w:rPr>
          <w:szCs w:val="24"/>
        </w:rPr>
        <w:t xml:space="preserve"> am OLG</w:t>
      </w:r>
      <w:r w:rsidRPr="0082630D">
        <w:rPr>
          <w:szCs w:val="24"/>
        </w:rPr>
        <w:tab/>
      </w:r>
      <w:r w:rsidR="002439EE" w:rsidRPr="0082630D">
        <w:rPr>
          <w:spacing w:val="60"/>
          <w:szCs w:val="24"/>
        </w:rPr>
        <w:t>Dr.</w:t>
      </w:r>
      <w:r w:rsidR="002439EE" w:rsidRPr="0082630D">
        <w:rPr>
          <w:szCs w:val="24"/>
        </w:rPr>
        <w:t xml:space="preserve"> </w:t>
      </w:r>
      <w:r w:rsidR="002439EE" w:rsidRPr="0082630D">
        <w:rPr>
          <w:spacing w:val="60"/>
          <w:szCs w:val="24"/>
        </w:rPr>
        <w:t>Bauer</w:t>
      </w:r>
      <w:r w:rsidR="005A4978" w:rsidRPr="0082630D">
        <w:rPr>
          <w:szCs w:val="24"/>
        </w:rPr>
        <w:t xml:space="preserve"> </w:t>
      </w:r>
      <w:r w:rsidRPr="0082630D">
        <w:rPr>
          <w:szCs w:val="24"/>
        </w:rPr>
        <w:t>(stellv. Vors.)</w:t>
      </w:r>
      <w:r w:rsidRPr="0082630D">
        <w:rPr>
          <w:szCs w:val="24"/>
        </w:rPr>
        <w:tab/>
        <w:t>(1,0)</w:t>
      </w:r>
    </w:p>
    <w:p w:rsidR="006614FB" w:rsidRPr="0082630D" w:rsidRDefault="006614FB" w:rsidP="006614FB">
      <w:pPr>
        <w:keepNext/>
        <w:tabs>
          <w:tab w:val="left" w:pos="1440"/>
          <w:tab w:val="left" w:pos="4253"/>
          <w:tab w:val="right" w:pos="9648"/>
        </w:tabs>
        <w:ind w:left="432"/>
        <w:jc w:val="both"/>
        <w:rPr>
          <w:szCs w:val="24"/>
        </w:rPr>
      </w:pPr>
      <w:r w:rsidRPr="0082630D">
        <w:rPr>
          <w:szCs w:val="24"/>
        </w:rPr>
        <w:t>Richter am OLG</w:t>
      </w:r>
      <w:r w:rsidRPr="0082630D">
        <w:rPr>
          <w:szCs w:val="24"/>
        </w:rPr>
        <w:tab/>
      </w:r>
      <w:r w:rsidR="001C0CAB" w:rsidRPr="0082630D">
        <w:rPr>
          <w:spacing w:val="60"/>
          <w:szCs w:val="24"/>
        </w:rPr>
        <w:t>Jäckel</w:t>
      </w:r>
      <w:r w:rsidRPr="0082630D">
        <w:rPr>
          <w:szCs w:val="24"/>
        </w:rPr>
        <w:tab/>
        <w:t>(1,0)</w:t>
      </w:r>
    </w:p>
    <w:p w:rsidR="002439EE" w:rsidRPr="0082630D" w:rsidRDefault="002439EE" w:rsidP="002439EE">
      <w:pPr>
        <w:keepNext/>
        <w:tabs>
          <w:tab w:val="left" w:pos="1440"/>
          <w:tab w:val="left" w:pos="4253"/>
          <w:tab w:val="right" w:pos="9648"/>
        </w:tabs>
        <w:ind w:left="432"/>
        <w:rPr>
          <w:szCs w:val="24"/>
        </w:rPr>
      </w:pPr>
      <w:r w:rsidRPr="0082630D">
        <w:rPr>
          <w:szCs w:val="24"/>
        </w:rPr>
        <w:t>Richter am OLG</w:t>
      </w:r>
      <w:r w:rsidRPr="0082630D">
        <w:rPr>
          <w:szCs w:val="24"/>
        </w:rPr>
        <w:tab/>
      </w:r>
      <w:r w:rsidR="00B30A99">
        <w:rPr>
          <w:spacing w:val="60"/>
          <w:szCs w:val="24"/>
        </w:rPr>
        <w:t>Wetter</w:t>
      </w:r>
      <w:r w:rsidRPr="0082630D">
        <w:rPr>
          <w:szCs w:val="24"/>
        </w:rPr>
        <w:tab/>
        <w:t>(1,0)</w:t>
      </w:r>
    </w:p>
    <w:p w:rsidR="00557C5F" w:rsidRPr="0082630D" w:rsidRDefault="0094474F" w:rsidP="00557C5F">
      <w:pPr>
        <w:keepNext/>
        <w:tabs>
          <w:tab w:val="left" w:pos="1440"/>
          <w:tab w:val="left" w:pos="4253"/>
          <w:tab w:val="right" w:pos="9648"/>
        </w:tabs>
        <w:ind w:left="432"/>
        <w:rPr>
          <w:szCs w:val="24"/>
        </w:rPr>
      </w:pPr>
      <w:r>
        <w:rPr>
          <w:szCs w:val="24"/>
        </w:rPr>
        <w:t>Direktorin des</w:t>
      </w:r>
      <w:r w:rsidR="00E7689F" w:rsidRPr="0082630D">
        <w:rPr>
          <w:szCs w:val="24"/>
        </w:rPr>
        <w:t xml:space="preserve"> </w:t>
      </w:r>
      <w:r>
        <w:rPr>
          <w:szCs w:val="24"/>
        </w:rPr>
        <w:t>A</w:t>
      </w:r>
      <w:r w:rsidR="000333C7">
        <w:rPr>
          <w:szCs w:val="24"/>
        </w:rPr>
        <w:t>G</w:t>
      </w:r>
      <w:r w:rsidR="00E7689F" w:rsidRPr="0082630D">
        <w:rPr>
          <w:szCs w:val="24"/>
        </w:rPr>
        <w:tab/>
      </w:r>
      <w:r w:rsidRPr="0094474F">
        <w:rPr>
          <w:color w:val="FF0000"/>
          <w:spacing w:val="60"/>
          <w:szCs w:val="24"/>
        </w:rPr>
        <w:t>Kilguß</w:t>
      </w:r>
      <w:r w:rsidR="00E7689F" w:rsidRPr="0082630D">
        <w:rPr>
          <w:szCs w:val="24"/>
        </w:rPr>
        <w:tab/>
        <w:t>(</w:t>
      </w:r>
      <w:r w:rsidR="009B065F">
        <w:rPr>
          <w:szCs w:val="24"/>
        </w:rPr>
        <w:t>0,5</w:t>
      </w:r>
      <w:r w:rsidR="00E7689F" w:rsidRPr="0082630D">
        <w:rPr>
          <w:szCs w:val="24"/>
        </w:rPr>
        <w:t>)</w:t>
      </w:r>
    </w:p>
    <w:p w:rsidR="00EF750F" w:rsidRPr="0082630D" w:rsidRDefault="00EF750F" w:rsidP="0082630D">
      <w:pPr>
        <w:tabs>
          <w:tab w:val="left" w:pos="1080"/>
          <w:tab w:val="left" w:pos="3240"/>
          <w:tab w:val="left" w:pos="4176"/>
          <w:tab w:val="left" w:pos="5328"/>
          <w:tab w:val="left" w:pos="6192"/>
          <w:tab w:val="left" w:pos="8352"/>
          <w:tab w:val="left" w:pos="9216"/>
        </w:tabs>
        <w:rPr>
          <w:szCs w:val="24"/>
        </w:rPr>
      </w:pPr>
    </w:p>
    <w:p w:rsidR="0012489B" w:rsidRPr="0082630D" w:rsidRDefault="0012489B" w:rsidP="0012489B">
      <w:pPr>
        <w:keepNext/>
        <w:tabs>
          <w:tab w:val="left" w:pos="1440"/>
          <w:tab w:val="left" w:pos="4253"/>
          <w:tab w:val="left" w:pos="8496"/>
        </w:tabs>
        <w:jc w:val="both"/>
        <w:rPr>
          <w:b/>
          <w:szCs w:val="24"/>
        </w:rPr>
      </w:pPr>
      <w:r w:rsidRPr="0082630D">
        <w:rPr>
          <w:b/>
          <w:szCs w:val="24"/>
        </w:rPr>
        <w:t xml:space="preserve">15. Zivilsenat (zugleich </w:t>
      </w:r>
      <w:r w:rsidR="009F2E96" w:rsidRPr="0082630D">
        <w:rPr>
          <w:b/>
          <w:szCs w:val="24"/>
        </w:rPr>
        <w:t xml:space="preserve">Vergabesenat und </w:t>
      </w:r>
      <w:r w:rsidRPr="0082630D">
        <w:rPr>
          <w:b/>
          <w:szCs w:val="24"/>
        </w:rPr>
        <w:t>Senat für Landwirtschaftssachen)</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822C10" w:rsidRPr="0082630D" w:rsidRDefault="00822C10" w:rsidP="00F533F5">
      <w:pPr>
        <w:keepNext/>
        <w:tabs>
          <w:tab w:val="left" w:pos="1440"/>
          <w:tab w:val="left" w:pos="4253"/>
          <w:tab w:val="right" w:pos="9648"/>
        </w:tabs>
        <w:ind w:left="432"/>
        <w:jc w:val="both"/>
        <w:rPr>
          <w:szCs w:val="24"/>
        </w:rPr>
      </w:pPr>
      <w:r w:rsidRPr="0082630D">
        <w:rPr>
          <w:szCs w:val="24"/>
        </w:rPr>
        <w:t>Vorsi</w:t>
      </w:r>
      <w:r w:rsidR="00CC2304" w:rsidRPr="0082630D">
        <w:rPr>
          <w:szCs w:val="24"/>
        </w:rPr>
        <w:t>tzende Richter</w:t>
      </w:r>
      <w:r w:rsidR="00110058" w:rsidRPr="0082630D">
        <w:rPr>
          <w:szCs w:val="24"/>
        </w:rPr>
        <w:t>in</w:t>
      </w:r>
      <w:r w:rsidR="00CC2304" w:rsidRPr="0082630D">
        <w:rPr>
          <w:szCs w:val="24"/>
        </w:rPr>
        <w:t xml:space="preserve"> am OLG</w:t>
      </w:r>
      <w:r w:rsidR="00AD6089" w:rsidRPr="0082630D">
        <w:rPr>
          <w:szCs w:val="24"/>
        </w:rPr>
        <w:tab/>
      </w:r>
      <w:r w:rsidR="00543351" w:rsidRPr="0082630D">
        <w:rPr>
          <w:spacing w:val="60"/>
          <w:szCs w:val="24"/>
        </w:rPr>
        <w:t>Dr</w:t>
      </w:r>
      <w:r w:rsidR="00110058" w:rsidRPr="0082630D">
        <w:rPr>
          <w:spacing w:val="60"/>
          <w:szCs w:val="24"/>
        </w:rPr>
        <w:t>.</w:t>
      </w:r>
      <w:r w:rsidR="00543351" w:rsidRPr="0082630D">
        <w:rPr>
          <w:szCs w:val="24"/>
        </w:rPr>
        <w:t xml:space="preserve"> </w:t>
      </w:r>
      <w:r w:rsidR="00543351" w:rsidRPr="0082630D">
        <w:rPr>
          <w:spacing w:val="60"/>
          <w:szCs w:val="24"/>
        </w:rPr>
        <w:t>Hemmerich-Dornick</w:t>
      </w:r>
      <w:r w:rsidRPr="0082630D">
        <w:rPr>
          <w:szCs w:val="24"/>
        </w:rPr>
        <w:tab/>
      </w:r>
    </w:p>
    <w:p w:rsidR="00822C10" w:rsidRPr="0082630D" w:rsidRDefault="00822C10" w:rsidP="00F533F5">
      <w:pPr>
        <w:keepNext/>
        <w:tabs>
          <w:tab w:val="left" w:pos="1440"/>
          <w:tab w:val="left" w:pos="4253"/>
          <w:tab w:val="right" w:pos="9648"/>
        </w:tabs>
        <w:ind w:left="432"/>
        <w:jc w:val="both"/>
        <w:rPr>
          <w:szCs w:val="24"/>
        </w:rPr>
      </w:pPr>
      <w:r w:rsidRPr="0082630D">
        <w:rPr>
          <w:szCs w:val="24"/>
        </w:rPr>
        <w:t xml:space="preserve">Richter am OLG </w:t>
      </w:r>
      <w:r w:rsidR="00AD6089" w:rsidRPr="0082630D">
        <w:rPr>
          <w:szCs w:val="24"/>
        </w:rPr>
        <w:tab/>
      </w:r>
      <w:r w:rsidRPr="0082630D">
        <w:rPr>
          <w:spacing w:val="60"/>
          <w:szCs w:val="24"/>
        </w:rPr>
        <w:t>Dr.</w:t>
      </w:r>
      <w:r w:rsidRPr="0082630D">
        <w:rPr>
          <w:szCs w:val="24"/>
        </w:rPr>
        <w:t xml:space="preserve"> </w:t>
      </w:r>
      <w:r w:rsidRPr="0082630D">
        <w:rPr>
          <w:spacing w:val="60"/>
          <w:szCs w:val="24"/>
        </w:rPr>
        <w:t>Delius</w:t>
      </w:r>
      <w:r w:rsidRPr="0082630D">
        <w:rPr>
          <w:szCs w:val="24"/>
        </w:rPr>
        <w:t xml:space="preserve"> (stellv. Vors.</w:t>
      </w:r>
      <w:r w:rsidRPr="0082630D">
        <w:rPr>
          <w:i/>
          <w:szCs w:val="24"/>
        </w:rPr>
        <w:t>)</w:t>
      </w:r>
      <w:r w:rsidRPr="0082630D">
        <w:rPr>
          <w:szCs w:val="24"/>
        </w:rPr>
        <w:tab/>
        <w:t>(1,0)</w:t>
      </w:r>
    </w:p>
    <w:p w:rsidR="00822C10" w:rsidRPr="0082630D" w:rsidRDefault="00822C10" w:rsidP="00F533F5">
      <w:pPr>
        <w:keepNext/>
        <w:tabs>
          <w:tab w:val="left" w:pos="1440"/>
          <w:tab w:val="left" w:pos="4253"/>
          <w:tab w:val="right" w:pos="9648"/>
        </w:tabs>
        <w:ind w:left="432"/>
        <w:rPr>
          <w:szCs w:val="24"/>
        </w:rPr>
      </w:pPr>
      <w:r w:rsidRPr="0082630D">
        <w:rPr>
          <w:szCs w:val="24"/>
        </w:rPr>
        <w:t xml:space="preserve">Richterin am </w:t>
      </w:r>
      <w:r w:rsidR="00CC1046" w:rsidRPr="0082630D">
        <w:rPr>
          <w:szCs w:val="24"/>
        </w:rPr>
        <w:t>O</w:t>
      </w:r>
      <w:r w:rsidRPr="0082630D">
        <w:rPr>
          <w:szCs w:val="24"/>
        </w:rPr>
        <w:t>LG</w:t>
      </w:r>
      <w:r w:rsidR="00AD6089" w:rsidRPr="0082630D">
        <w:rPr>
          <w:szCs w:val="24"/>
        </w:rPr>
        <w:tab/>
      </w:r>
      <w:r w:rsidR="00EE3B1B" w:rsidRPr="0082630D">
        <w:rPr>
          <w:spacing w:val="60"/>
          <w:szCs w:val="24"/>
        </w:rPr>
        <w:t>Dittmar</w:t>
      </w:r>
      <w:r w:rsidR="00EE3B1B" w:rsidRPr="0082630D">
        <w:rPr>
          <w:szCs w:val="24"/>
        </w:rPr>
        <w:tab/>
        <w:t>(</w:t>
      </w:r>
      <w:r w:rsidR="000333C7">
        <w:rPr>
          <w:szCs w:val="24"/>
        </w:rPr>
        <w:t>0,9</w:t>
      </w:r>
      <w:r w:rsidRPr="0082630D">
        <w:rPr>
          <w:szCs w:val="24"/>
        </w:rPr>
        <w:t>)</w:t>
      </w:r>
    </w:p>
    <w:p w:rsidR="00A9334C" w:rsidRPr="0082630D" w:rsidRDefault="00A9334C" w:rsidP="00F533F5">
      <w:pPr>
        <w:keepNext/>
        <w:tabs>
          <w:tab w:val="left" w:pos="1440"/>
          <w:tab w:val="left" w:pos="4253"/>
          <w:tab w:val="right" w:pos="9648"/>
        </w:tabs>
        <w:ind w:left="432"/>
        <w:jc w:val="both"/>
        <w:rPr>
          <w:szCs w:val="24"/>
        </w:rPr>
      </w:pPr>
      <w:r w:rsidRPr="0082630D">
        <w:rPr>
          <w:szCs w:val="24"/>
        </w:rPr>
        <w:t>Richter am LG</w:t>
      </w:r>
      <w:r w:rsidRPr="0082630D">
        <w:rPr>
          <w:szCs w:val="24"/>
        </w:rPr>
        <w:tab/>
      </w:r>
      <w:r w:rsidR="000333C7" w:rsidRPr="00053ACE">
        <w:rPr>
          <w:color w:val="FF0000"/>
          <w:spacing w:val="60"/>
          <w:szCs w:val="24"/>
        </w:rPr>
        <w:t xml:space="preserve">Dr. </w:t>
      </w:r>
      <w:r w:rsidR="00053ACE" w:rsidRPr="00053ACE">
        <w:rPr>
          <w:color w:val="FF0000"/>
          <w:spacing w:val="60"/>
          <w:szCs w:val="24"/>
        </w:rPr>
        <w:t>Stadler</w:t>
      </w:r>
      <w:r w:rsidRPr="0082630D">
        <w:rPr>
          <w:szCs w:val="24"/>
        </w:rPr>
        <w:tab/>
        <w:t>(</w:t>
      </w:r>
      <w:r w:rsidR="000333C7">
        <w:rPr>
          <w:szCs w:val="24"/>
        </w:rPr>
        <w:t>0,5</w:t>
      </w:r>
      <w:r w:rsidRPr="0082630D">
        <w:rPr>
          <w:szCs w:val="24"/>
        </w:rPr>
        <w:t>)</w:t>
      </w:r>
    </w:p>
    <w:p w:rsidR="00A9334C" w:rsidRPr="0082630D" w:rsidRDefault="00A9334C" w:rsidP="0082630D">
      <w:pPr>
        <w:tabs>
          <w:tab w:val="left" w:pos="1440"/>
          <w:tab w:val="left" w:pos="3969"/>
          <w:tab w:val="left" w:pos="4253"/>
          <w:tab w:val="right" w:pos="9648"/>
        </w:tabs>
        <w:rPr>
          <w:szCs w:val="24"/>
        </w:rPr>
      </w:pPr>
    </w:p>
    <w:p w:rsidR="0012489B" w:rsidRPr="0082630D" w:rsidRDefault="0012489B" w:rsidP="00412F3F">
      <w:pPr>
        <w:keepNext/>
        <w:tabs>
          <w:tab w:val="left" w:pos="1440"/>
          <w:tab w:val="left" w:pos="4253"/>
          <w:tab w:val="right" w:pos="9648"/>
        </w:tabs>
        <w:rPr>
          <w:b/>
          <w:szCs w:val="24"/>
        </w:rPr>
      </w:pPr>
      <w:r w:rsidRPr="0082630D">
        <w:rPr>
          <w:b/>
          <w:szCs w:val="24"/>
        </w:rPr>
        <w:t xml:space="preserve">16. Zivilsenat </w:t>
      </w:r>
      <w:r w:rsidR="006046EE" w:rsidRPr="0082630D">
        <w:rPr>
          <w:b/>
          <w:szCs w:val="24"/>
        </w:rPr>
        <w:t>-</w:t>
      </w:r>
      <w:r w:rsidRPr="0082630D">
        <w:rPr>
          <w:b/>
          <w:szCs w:val="24"/>
        </w:rPr>
        <w:t xml:space="preserve"> Senat für Familiensachen </w:t>
      </w:r>
      <w:r w:rsidR="006046EE" w:rsidRPr="0082630D">
        <w:rPr>
          <w:b/>
          <w:szCs w:val="24"/>
        </w:rPr>
        <w:t>-</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12489B" w:rsidRPr="0082630D" w:rsidRDefault="0012489B" w:rsidP="0012489B">
      <w:pPr>
        <w:keepNext/>
        <w:tabs>
          <w:tab w:val="left" w:pos="1440"/>
          <w:tab w:val="left" w:pos="4253"/>
          <w:tab w:val="right" w:pos="9648"/>
        </w:tabs>
        <w:ind w:left="432"/>
        <w:rPr>
          <w:szCs w:val="24"/>
        </w:rPr>
      </w:pPr>
      <w:r w:rsidRPr="0082630D">
        <w:rPr>
          <w:szCs w:val="24"/>
        </w:rPr>
        <w:t>Vorsitzende</w:t>
      </w:r>
      <w:r w:rsidR="00F533F5" w:rsidRPr="0082630D">
        <w:rPr>
          <w:szCs w:val="24"/>
        </w:rPr>
        <w:t>r</w:t>
      </w:r>
      <w:r w:rsidRPr="0082630D">
        <w:rPr>
          <w:szCs w:val="24"/>
        </w:rPr>
        <w:t xml:space="preserve"> Richter am OLG</w:t>
      </w:r>
      <w:r w:rsidRPr="0082630D">
        <w:rPr>
          <w:szCs w:val="24"/>
        </w:rPr>
        <w:tab/>
      </w:r>
      <w:r w:rsidR="00F533F5" w:rsidRPr="0082630D">
        <w:rPr>
          <w:spacing w:val="60"/>
          <w:szCs w:val="24"/>
        </w:rPr>
        <w:t>Zwiebler</w:t>
      </w:r>
    </w:p>
    <w:p w:rsidR="0012489B" w:rsidRPr="0082630D" w:rsidRDefault="0012489B" w:rsidP="0012489B">
      <w:pPr>
        <w:keepNext/>
        <w:tabs>
          <w:tab w:val="left" w:pos="1440"/>
          <w:tab w:val="left" w:pos="4253"/>
          <w:tab w:val="right" w:pos="9648"/>
        </w:tabs>
        <w:ind w:left="432"/>
        <w:rPr>
          <w:szCs w:val="24"/>
        </w:rPr>
      </w:pPr>
      <w:r w:rsidRPr="0082630D">
        <w:rPr>
          <w:szCs w:val="24"/>
        </w:rPr>
        <w:t>Richter</w:t>
      </w:r>
      <w:r w:rsidR="00274405" w:rsidRPr="0082630D">
        <w:rPr>
          <w:szCs w:val="24"/>
        </w:rPr>
        <w:t>in</w:t>
      </w:r>
      <w:r w:rsidRPr="0082630D">
        <w:rPr>
          <w:szCs w:val="24"/>
        </w:rPr>
        <w:t xml:space="preserve"> am OLG</w:t>
      </w:r>
      <w:r w:rsidRPr="0082630D">
        <w:rPr>
          <w:szCs w:val="24"/>
        </w:rPr>
        <w:tab/>
      </w:r>
      <w:r w:rsidR="00274405" w:rsidRPr="0082630D">
        <w:rPr>
          <w:spacing w:val="60"/>
          <w:szCs w:val="24"/>
        </w:rPr>
        <w:t>Kielwein</w:t>
      </w:r>
      <w:r w:rsidRPr="0082630D">
        <w:rPr>
          <w:szCs w:val="24"/>
        </w:rPr>
        <w:t xml:space="preserve"> (stellv. Vors.) </w:t>
      </w:r>
      <w:r w:rsidRPr="0082630D">
        <w:rPr>
          <w:szCs w:val="24"/>
        </w:rPr>
        <w:tab/>
        <w:t>(</w:t>
      </w:r>
      <w:r w:rsidR="0073538B" w:rsidRPr="0082630D">
        <w:rPr>
          <w:szCs w:val="24"/>
        </w:rPr>
        <w:t>1,</w:t>
      </w:r>
      <w:r w:rsidRPr="0082630D">
        <w:rPr>
          <w:szCs w:val="24"/>
        </w:rPr>
        <w:t>0)</w:t>
      </w:r>
    </w:p>
    <w:p w:rsidR="0012489B" w:rsidRPr="0082630D" w:rsidRDefault="0098194E" w:rsidP="0012489B">
      <w:pPr>
        <w:keepNext/>
        <w:tabs>
          <w:tab w:val="left" w:pos="1440"/>
          <w:tab w:val="left" w:pos="4253"/>
          <w:tab w:val="right" w:pos="9648"/>
        </w:tabs>
        <w:ind w:left="432"/>
        <w:rPr>
          <w:szCs w:val="24"/>
        </w:rPr>
      </w:pPr>
      <w:r w:rsidRPr="0082630D">
        <w:rPr>
          <w:szCs w:val="24"/>
        </w:rPr>
        <w:t>Richterin am O</w:t>
      </w:r>
      <w:r w:rsidR="00274405" w:rsidRPr="0082630D">
        <w:rPr>
          <w:szCs w:val="24"/>
        </w:rPr>
        <w:t>LG</w:t>
      </w:r>
      <w:r w:rsidR="00274405" w:rsidRPr="0082630D">
        <w:rPr>
          <w:szCs w:val="24"/>
        </w:rPr>
        <w:tab/>
      </w:r>
      <w:r w:rsidR="000C15AE" w:rsidRPr="0082630D">
        <w:rPr>
          <w:spacing w:val="60"/>
          <w:szCs w:val="24"/>
        </w:rPr>
        <w:t>Dr. Stein</w:t>
      </w:r>
      <w:r w:rsidR="00B94AC8" w:rsidRPr="0082630D">
        <w:rPr>
          <w:szCs w:val="24"/>
        </w:rPr>
        <w:tab/>
        <w:t>(</w:t>
      </w:r>
      <w:r w:rsidR="00274405" w:rsidRPr="0082630D">
        <w:rPr>
          <w:szCs w:val="24"/>
        </w:rPr>
        <w:t>0</w:t>
      </w:r>
      <w:r w:rsidR="00B94AC8" w:rsidRPr="0082630D">
        <w:rPr>
          <w:szCs w:val="24"/>
        </w:rPr>
        <w:t>,75</w:t>
      </w:r>
      <w:r w:rsidR="0012489B" w:rsidRPr="0082630D">
        <w:rPr>
          <w:szCs w:val="24"/>
        </w:rPr>
        <w:t>)</w:t>
      </w:r>
    </w:p>
    <w:p w:rsidR="00F533F5" w:rsidRPr="0082630D" w:rsidRDefault="00F533F5" w:rsidP="0012489B">
      <w:pPr>
        <w:keepNext/>
        <w:tabs>
          <w:tab w:val="left" w:pos="1440"/>
          <w:tab w:val="left" w:pos="4253"/>
          <w:tab w:val="right" w:pos="9648"/>
        </w:tabs>
        <w:ind w:left="432"/>
        <w:rPr>
          <w:szCs w:val="24"/>
        </w:rPr>
      </w:pPr>
      <w:r w:rsidRPr="0082630D">
        <w:rPr>
          <w:szCs w:val="24"/>
        </w:rPr>
        <w:t>Richter</w:t>
      </w:r>
      <w:r w:rsidR="0094474F">
        <w:rPr>
          <w:szCs w:val="24"/>
        </w:rPr>
        <w:t>in</w:t>
      </w:r>
      <w:r w:rsidRPr="0082630D">
        <w:rPr>
          <w:szCs w:val="24"/>
        </w:rPr>
        <w:t xml:space="preserve"> am AG</w:t>
      </w:r>
      <w:r w:rsidRPr="0082630D">
        <w:rPr>
          <w:szCs w:val="24"/>
        </w:rPr>
        <w:tab/>
      </w:r>
      <w:r w:rsidR="0094474F" w:rsidRPr="0094474F">
        <w:rPr>
          <w:color w:val="FF0000"/>
          <w:spacing w:val="60"/>
          <w:szCs w:val="24"/>
        </w:rPr>
        <w:t>Lang</w:t>
      </w:r>
      <w:r w:rsidRPr="0082630D">
        <w:rPr>
          <w:szCs w:val="24"/>
        </w:rPr>
        <w:tab/>
        <w:t>(1,0)</w:t>
      </w:r>
    </w:p>
    <w:p w:rsidR="00F533F5" w:rsidRPr="0082630D" w:rsidRDefault="00F533F5" w:rsidP="0082630D">
      <w:pPr>
        <w:tabs>
          <w:tab w:val="left" w:pos="1440"/>
          <w:tab w:val="left" w:pos="4253"/>
          <w:tab w:val="left" w:pos="8496"/>
        </w:tabs>
        <w:rPr>
          <w:b/>
          <w:szCs w:val="24"/>
        </w:rPr>
      </w:pPr>
    </w:p>
    <w:p w:rsidR="0012489B" w:rsidRPr="0082630D" w:rsidRDefault="0012489B" w:rsidP="0012489B">
      <w:pPr>
        <w:keepNext/>
        <w:tabs>
          <w:tab w:val="left" w:pos="1440"/>
          <w:tab w:val="left" w:pos="4253"/>
          <w:tab w:val="left" w:pos="8496"/>
        </w:tabs>
        <w:jc w:val="both"/>
        <w:rPr>
          <w:b/>
          <w:szCs w:val="24"/>
        </w:rPr>
      </w:pPr>
      <w:r w:rsidRPr="0082630D">
        <w:rPr>
          <w:b/>
          <w:szCs w:val="24"/>
        </w:rPr>
        <w:t xml:space="preserve">17. Zivilsenat </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0C15AE" w:rsidRPr="0082630D" w:rsidRDefault="0012489B" w:rsidP="0012489B">
      <w:pPr>
        <w:keepNext/>
        <w:tabs>
          <w:tab w:val="left" w:pos="1440"/>
          <w:tab w:val="left" w:pos="4253"/>
          <w:tab w:val="right" w:pos="9648"/>
        </w:tabs>
        <w:ind w:left="432"/>
        <w:jc w:val="both"/>
        <w:rPr>
          <w:spacing w:val="60"/>
          <w:szCs w:val="24"/>
        </w:rPr>
      </w:pPr>
      <w:r w:rsidRPr="0082630D">
        <w:rPr>
          <w:szCs w:val="24"/>
        </w:rPr>
        <w:t>Vorsitzende Richter</w:t>
      </w:r>
      <w:r w:rsidR="000C15AE" w:rsidRPr="0082630D">
        <w:rPr>
          <w:szCs w:val="24"/>
        </w:rPr>
        <w:t>in</w:t>
      </w:r>
      <w:r w:rsidRPr="0082630D">
        <w:rPr>
          <w:szCs w:val="24"/>
        </w:rPr>
        <w:t xml:space="preserve"> am OLG</w:t>
      </w:r>
      <w:r w:rsidRPr="0082630D">
        <w:rPr>
          <w:szCs w:val="24"/>
        </w:rPr>
        <w:tab/>
      </w:r>
      <w:r w:rsidR="000C15AE" w:rsidRPr="0082630D">
        <w:rPr>
          <w:spacing w:val="60"/>
          <w:szCs w:val="24"/>
        </w:rPr>
        <w:t>Rohde</w:t>
      </w:r>
    </w:p>
    <w:p w:rsidR="0012489B" w:rsidRPr="0082630D" w:rsidRDefault="0012489B" w:rsidP="0012489B">
      <w:pPr>
        <w:keepNext/>
        <w:tabs>
          <w:tab w:val="left" w:pos="1440"/>
          <w:tab w:val="left" w:pos="4253"/>
          <w:tab w:val="right" w:pos="9648"/>
        </w:tabs>
        <w:ind w:left="432"/>
        <w:jc w:val="both"/>
        <w:rPr>
          <w:szCs w:val="24"/>
        </w:rPr>
      </w:pPr>
      <w:r w:rsidRPr="0082630D">
        <w:rPr>
          <w:szCs w:val="24"/>
        </w:rPr>
        <w:t>Richter am OLG</w:t>
      </w:r>
      <w:r w:rsidRPr="0082630D">
        <w:rPr>
          <w:szCs w:val="24"/>
        </w:rPr>
        <w:tab/>
      </w:r>
      <w:r w:rsidR="009B065F">
        <w:rPr>
          <w:spacing w:val="60"/>
          <w:szCs w:val="24"/>
        </w:rPr>
        <w:t>Förster</w:t>
      </w:r>
      <w:r w:rsidRPr="0082630D">
        <w:rPr>
          <w:szCs w:val="24"/>
        </w:rPr>
        <w:tab/>
        <w:t>(1,0)</w:t>
      </w:r>
    </w:p>
    <w:p w:rsidR="00F54046" w:rsidRPr="0082630D" w:rsidRDefault="00F54046" w:rsidP="00F54046">
      <w:pPr>
        <w:keepNext/>
        <w:tabs>
          <w:tab w:val="left" w:pos="1440"/>
          <w:tab w:val="left" w:pos="4253"/>
          <w:tab w:val="right" w:pos="9648"/>
        </w:tabs>
        <w:ind w:left="432"/>
        <w:jc w:val="both"/>
        <w:rPr>
          <w:szCs w:val="24"/>
        </w:rPr>
      </w:pPr>
      <w:r w:rsidRPr="0082630D">
        <w:rPr>
          <w:szCs w:val="24"/>
        </w:rPr>
        <w:t>Richter</w:t>
      </w:r>
      <w:r>
        <w:rPr>
          <w:szCs w:val="24"/>
        </w:rPr>
        <w:t>(in)</w:t>
      </w:r>
      <w:r w:rsidRPr="0082630D">
        <w:rPr>
          <w:szCs w:val="24"/>
        </w:rPr>
        <w:t xml:space="preserve"> am OLG</w:t>
      </w:r>
      <w:r w:rsidRPr="0082630D">
        <w:rPr>
          <w:szCs w:val="24"/>
        </w:rPr>
        <w:tab/>
      </w:r>
      <w:r w:rsidRPr="00F54046">
        <w:rPr>
          <w:color w:val="FF0000"/>
          <w:spacing w:val="60"/>
          <w:szCs w:val="24"/>
        </w:rPr>
        <w:t>NN</w:t>
      </w:r>
      <w:r w:rsidRPr="0082630D">
        <w:rPr>
          <w:szCs w:val="24"/>
        </w:rPr>
        <w:tab/>
        <w:t>(1,0)</w:t>
      </w:r>
    </w:p>
    <w:p w:rsidR="0012489B" w:rsidRDefault="0012489B" w:rsidP="0012489B">
      <w:pPr>
        <w:keepNext/>
        <w:tabs>
          <w:tab w:val="left" w:pos="1440"/>
          <w:tab w:val="left" w:pos="4253"/>
          <w:tab w:val="right" w:pos="9648"/>
        </w:tabs>
        <w:ind w:left="432"/>
        <w:jc w:val="both"/>
        <w:rPr>
          <w:szCs w:val="24"/>
        </w:rPr>
      </w:pPr>
      <w:r w:rsidRPr="0082630D">
        <w:rPr>
          <w:szCs w:val="24"/>
        </w:rPr>
        <w:t>Richter</w:t>
      </w:r>
      <w:r w:rsidR="009C32B1">
        <w:rPr>
          <w:szCs w:val="24"/>
        </w:rPr>
        <w:t>in</w:t>
      </w:r>
      <w:r w:rsidR="007C3AE4" w:rsidRPr="0082630D">
        <w:rPr>
          <w:szCs w:val="24"/>
        </w:rPr>
        <w:t xml:space="preserve"> am</w:t>
      </w:r>
      <w:r w:rsidR="006614FB" w:rsidRPr="0082630D">
        <w:rPr>
          <w:szCs w:val="24"/>
        </w:rPr>
        <w:t xml:space="preserve"> </w:t>
      </w:r>
      <w:r w:rsidR="00703521">
        <w:rPr>
          <w:szCs w:val="24"/>
        </w:rPr>
        <w:t>L</w:t>
      </w:r>
      <w:r w:rsidR="00934A4D">
        <w:rPr>
          <w:szCs w:val="24"/>
        </w:rPr>
        <w:t>G</w:t>
      </w:r>
      <w:r w:rsidRPr="0082630D">
        <w:rPr>
          <w:szCs w:val="24"/>
        </w:rPr>
        <w:tab/>
      </w:r>
      <w:r w:rsidR="00703521" w:rsidRPr="00703521">
        <w:rPr>
          <w:color w:val="FF0000"/>
          <w:spacing w:val="60"/>
          <w:szCs w:val="24"/>
        </w:rPr>
        <w:t>Dr. Otto</w:t>
      </w:r>
      <w:r w:rsidR="00590EF7" w:rsidRPr="0082630D">
        <w:rPr>
          <w:szCs w:val="24"/>
        </w:rPr>
        <w:tab/>
        <w:t>(</w:t>
      </w:r>
      <w:r w:rsidR="009C32B1">
        <w:rPr>
          <w:szCs w:val="24"/>
        </w:rPr>
        <w:t>0,5</w:t>
      </w:r>
      <w:r w:rsidR="00476B69" w:rsidRPr="0082630D">
        <w:rPr>
          <w:szCs w:val="24"/>
        </w:rPr>
        <w:t>)</w:t>
      </w:r>
    </w:p>
    <w:p w:rsidR="00F6083A" w:rsidRPr="0082630D" w:rsidRDefault="00F6083A" w:rsidP="005406B1">
      <w:pPr>
        <w:tabs>
          <w:tab w:val="left" w:pos="1440"/>
          <w:tab w:val="left" w:pos="4253"/>
          <w:tab w:val="left" w:pos="8496"/>
        </w:tabs>
        <w:rPr>
          <w:b/>
          <w:szCs w:val="24"/>
        </w:rPr>
      </w:pPr>
    </w:p>
    <w:p w:rsidR="0012489B" w:rsidRPr="0082630D" w:rsidRDefault="0012489B" w:rsidP="005406B1">
      <w:pPr>
        <w:tabs>
          <w:tab w:val="left" w:pos="1440"/>
          <w:tab w:val="left" w:pos="4253"/>
          <w:tab w:val="left" w:pos="8496"/>
        </w:tabs>
        <w:rPr>
          <w:b/>
          <w:szCs w:val="24"/>
        </w:rPr>
      </w:pPr>
      <w:r w:rsidRPr="0082630D">
        <w:rPr>
          <w:b/>
          <w:szCs w:val="24"/>
        </w:rPr>
        <w:t xml:space="preserve">18. Zivilsenat in Freiburg </w:t>
      </w:r>
      <w:r w:rsidR="006046EE" w:rsidRPr="0082630D">
        <w:rPr>
          <w:b/>
          <w:szCs w:val="24"/>
        </w:rPr>
        <w:t>-</w:t>
      </w:r>
      <w:r w:rsidRPr="0082630D">
        <w:rPr>
          <w:b/>
          <w:szCs w:val="24"/>
        </w:rPr>
        <w:t xml:space="preserve"> Senat für Familiensachen </w:t>
      </w:r>
      <w:r w:rsidR="006046EE" w:rsidRPr="0082630D">
        <w:rPr>
          <w:b/>
          <w:szCs w:val="24"/>
        </w:rPr>
        <w:t>-</w:t>
      </w:r>
    </w:p>
    <w:p w:rsidR="00D113C9" w:rsidRPr="0082630D" w:rsidRDefault="00D113C9" w:rsidP="005406B1">
      <w:pPr>
        <w:tabs>
          <w:tab w:val="left" w:pos="1080"/>
          <w:tab w:val="left" w:pos="3240"/>
          <w:tab w:val="left" w:pos="4176"/>
          <w:tab w:val="left" w:pos="5328"/>
          <w:tab w:val="left" w:pos="6192"/>
          <w:tab w:val="left" w:pos="8352"/>
          <w:tab w:val="left" w:pos="9216"/>
        </w:tabs>
        <w:spacing w:line="240" w:lineRule="exact"/>
        <w:rPr>
          <w:szCs w:val="24"/>
        </w:rPr>
      </w:pPr>
    </w:p>
    <w:p w:rsidR="0012489B" w:rsidRPr="0082630D" w:rsidRDefault="007C3AE4" w:rsidP="0012489B">
      <w:pPr>
        <w:keepNext/>
        <w:tabs>
          <w:tab w:val="left" w:pos="1440"/>
          <w:tab w:val="left" w:pos="4253"/>
          <w:tab w:val="right" w:pos="9648"/>
        </w:tabs>
        <w:ind w:left="432"/>
        <w:rPr>
          <w:szCs w:val="24"/>
        </w:rPr>
      </w:pPr>
      <w:r w:rsidRPr="0082630D">
        <w:rPr>
          <w:szCs w:val="24"/>
        </w:rPr>
        <w:t xml:space="preserve">Vorsitzende Richterin </w:t>
      </w:r>
      <w:r w:rsidR="0012489B" w:rsidRPr="0082630D">
        <w:rPr>
          <w:szCs w:val="24"/>
        </w:rPr>
        <w:t>am OLG</w:t>
      </w:r>
      <w:r w:rsidR="0012489B" w:rsidRPr="0082630D">
        <w:rPr>
          <w:szCs w:val="24"/>
        </w:rPr>
        <w:tab/>
      </w:r>
      <w:r w:rsidR="00B211F8">
        <w:rPr>
          <w:color w:val="FF0000"/>
          <w:spacing w:val="60"/>
          <w:szCs w:val="24"/>
        </w:rPr>
        <w:t>NN</w:t>
      </w:r>
      <w:r w:rsidR="0012489B" w:rsidRPr="0082630D">
        <w:rPr>
          <w:szCs w:val="24"/>
        </w:rPr>
        <w:tab/>
      </w:r>
    </w:p>
    <w:p w:rsidR="0012489B" w:rsidRPr="0082630D" w:rsidRDefault="0012489B" w:rsidP="0012489B">
      <w:pPr>
        <w:keepNext/>
        <w:tabs>
          <w:tab w:val="left" w:pos="1440"/>
          <w:tab w:val="left" w:pos="4253"/>
          <w:tab w:val="right" w:pos="9648"/>
        </w:tabs>
        <w:ind w:left="432"/>
        <w:rPr>
          <w:szCs w:val="24"/>
        </w:rPr>
      </w:pPr>
      <w:r w:rsidRPr="0082630D">
        <w:rPr>
          <w:szCs w:val="24"/>
        </w:rPr>
        <w:t>Richter am OLG</w:t>
      </w:r>
      <w:r w:rsidRPr="0082630D">
        <w:rPr>
          <w:szCs w:val="24"/>
        </w:rPr>
        <w:tab/>
      </w:r>
      <w:r w:rsidR="000D0BCE" w:rsidRPr="0082630D">
        <w:rPr>
          <w:spacing w:val="60"/>
          <w:szCs w:val="24"/>
        </w:rPr>
        <w:t>Mertel</w:t>
      </w:r>
      <w:r w:rsidRPr="0082630D">
        <w:rPr>
          <w:szCs w:val="24"/>
        </w:rPr>
        <w:t xml:space="preserve"> (stellv. Vors.)</w:t>
      </w:r>
      <w:r w:rsidRPr="0082630D">
        <w:rPr>
          <w:szCs w:val="24"/>
        </w:rPr>
        <w:tab/>
        <w:t>(</w:t>
      </w:r>
      <w:r w:rsidR="009C32B1">
        <w:rPr>
          <w:szCs w:val="24"/>
        </w:rPr>
        <w:t>0,8</w:t>
      </w:r>
      <w:r w:rsidRPr="0082630D">
        <w:rPr>
          <w:szCs w:val="24"/>
        </w:rPr>
        <w:t>)</w:t>
      </w:r>
    </w:p>
    <w:p w:rsidR="0012489B" w:rsidRPr="0082630D" w:rsidRDefault="0012489B" w:rsidP="0012489B">
      <w:pPr>
        <w:keepNext/>
        <w:tabs>
          <w:tab w:val="left" w:pos="1440"/>
          <w:tab w:val="left" w:pos="4253"/>
          <w:tab w:val="right" w:pos="9648"/>
        </w:tabs>
        <w:ind w:left="432"/>
        <w:rPr>
          <w:szCs w:val="24"/>
        </w:rPr>
      </w:pPr>
      <w:r w:rsidRPr="0082630D">
        <w:rPr>
          <w:szCs w:val="24"/>
        </w:rPr>
        <w:t xml:space="preserve">Richter am </w:t>
      </w:r>
      <w:r w:rsidR="00535D63" w:rsidRPr="0082630D">
        <w:rPr>
          <w:szCs w:val="24"/>
        </w:rPr>
        <w:t>OL</w:t>
      </w:r>
      <w:r w:rsidRPr="0082630D">
        <w:rPr>
          <w:szCs w:val="24"/>
        </w:rPr>
        <w:t>G</w:t>
      </w:r>
      <w:r w:rsidRPr="0082630D">
        <w:rPr>
          <w:szCs w:val="24"/>
        </w:rPr>
        <w:tab/>
      </w:r>
      <w:r w:rsidR="0098165B" w:rsidRPr="0082630D">
        <w:rPr>
          <w:spacing w:val="60"/>
          <w:szCs w:val="24"/>
        </w:rPr>
        <w:t>Dr.</w:t>
      </w:r>
      <w:r w:rsidR="0098165B" w:rsidRPr="0082630D">
        <w:rPr>
          <w:szCs w:val="24"/>
        </w:rPr>
        <w:t xml:space="preserve"> </w:t>
      </w:r>
      <w:r w:rsidR="0098165B" w:rsidRPr="0082630D">
        <w:rPr>
          <w:spacing w:val="60"/>
          <w:szCs w:val="24"/>
        </w:rPr>
        <w:t>Künschner</w:t>
      </w:r>
      <w:r w:rsidR="00EA7863" w:rsidRPr="0082630D">
        <w:rPr>
          <w:szCs w:val="24"/>
        </w:rPr>
        <w:tab/>
        <w:t>(</w:t>
      </w:r>
      <w:r w:rsidR="0098165B" w:rsidRPr="0082630D">
        <w:rPr>
          <w:szCs w:val="24"/>
        </w:rPr>
        <w:t>1,</w:t>
      </w:r>
      <w:r w:rsidRPr="0082630D">
        <w:rPr>
          <w:szCs w:val="24"/>
        </w:rPr>
        <w:t>0)</w:t>
      </w:r>
    </w:p>
    <w:p w:rsidR="003E494F" w:rsidRDefault="00825A84" w:rsidP="0012489B">
      <w:pPr>
        <w:keepNext/>
        <w:tabs>
          <w:tab w:val="left" w:pos="1440"/>
          <w:tab w:val="left" w:pos="4253"/>
          <w:tab w:val="right" w:pos="9648"/>
        </w:tabs>
        <w:ind w:left="432"/>
        <w:rPr>
          <w:szCs w:val="24"/>
        </w:rPr>
      </w:pPr>
      <w:r w:rsidRPr="0082630D">
        <w:rPr>
          <w:szCs w:val="24"/>
        </w:rPr>
        <w:t>Richter</w:t>
      </w:r>
      <w:r w:rsidR="003E494F" w:rsidRPr="0082630D">
        <w:rPr>
          <w:szCs w:val="24"/>
        </w:rPr>
        <w:t xml:space="preserve"> am </w:t>
      </w:r>
      <w:r w:rsidR="004E30BF" w:rsidRPr="0082630D">
        <w:rPr>
          <w:szCs w:val="24"/>
        </w:rPr>
        <w:t>O</w:t>
      </w:r>
      <w:r w:rsidR="003E494F" w:rsidRPr="0082630D">
        <w:rPr>
          <w:szCs w:val="24"/>
        </w:rPr>
        <w:t>LG</w:t>
      </w:r>
      <w:r w:rsidR="003E494F" w:rsidRPr="0082630D">
        <w:rPr>
          <w:szCs w:val="24"/>
        </w:rPr>
        <w:tab/>
      </w:r>
      <w:r w:rsidRPr="0082630D">
        <w:rPr>
          <w:spacing w:val="60"/>
          <w:szCs w:val="24"/>
        </w:rPr>
        <w:t>Dr.</w:t>
      </w:r>
      <w:r w:rsidRPr="0082630D">
        <w:rPr>
          <w:szCs w:val="24"/>
        </w:rPr>
        <w:t xml:space="preserve"> </w:t>
      </w:r>
      <w:r w:rsidR="009C32B1">
        <w:rPr>
          <w:szCs w:val="24"/>
        </w:rPr>
        <w:t xml:space="preserve">J. </w:t>
      </w:r>
      <w:r w:rsidR="003E494F" w:rsidRPr="0082630D">
        <w:rPr>
          <w:spacing w:val="60"/>
          <w:szCs w:val="24"/>
        </w:rPr>
        <w:t>Adam</w:t>
      </w:r>
      <w:r w:rsidRPr="0082630D">
        <w:rPr>
          <w:szCs w:val="24"/>
        </w:rPr>
        <w:t xml:space="preserve"> </w:t>
      </w:r>
      <w:r w:rsidRPr="0082630D">
        <w:rPr>
          <w:szCs w:val="24"/>
        </w:rPr>
        <w:tab/>
        <w:t>(</w:t>
      </w:r>
      <w:r w:rsidR="008809D5">
        <w:rPr>
          <w:color w:val="FF0000"/>
          <w:szCs w:val="24"/>
        </w:rPr>
        <w:t>0,5</w:t>
      </w:r>
      <w:r w:rsidR="003E494F" w:rsidRPr="0082630D">
        <w:rPr>
          <w:szCs w:val="24"/>
        </w:rPr>
        <w:t>)</w:t>
      </w:r>
    </w:p>
    <w:p w:rsidR="0094474F" w:rsidRPr="0082630D" w:rsidRDefault="0094474F" w:rsidP="0012489B">
      <w:pPr>
        <w:keepNext/>
        <w:tabs>
          <w:tab w:val="left" w:pos="1440"/>
          <w:tab w:val="left" w:pos="4253"/>
          <w:tab w:val="right" w:pos="9648"/>
        </w:tabs>
        <w:ind w:left="432"/>
        <w:rPr>
          <w:szCs w:val="24"/>
        </w:rPr>
      </w:pPr>
      <w:r>
        <w:rPr>
          <w:szCs w:val="24"/>
        </w:rPr>
        <w:t>Richterin am AG</w:t>
      </w:r>
      <w:r>
        <w:rPr>
          <w:szCs w:val="24"/>
        </w:rPr>
        <w:tab/>
      </w:r>
      <w:r w:rsidRPr="0094474F">
        <w:rPr>
          <w:color w:val="FF0000"/>
          <w:spacing w:val="60"/>
          <w:szCs w:val="24"/>
        </w:rPr>
        <w:t>Dr. Holzapfl-Jordan</w:t>
      </w:r>
      <w:r>
        <w:rPr>
          <w:szCs w:val="24"/>
        </w:rPr>
        <w:tab/>
        <w:t>(</w:t>
      </w:r>
      <w:r w:rsidRPr="0094474F">
        <w:rPr>
          <w:color w:val="FF0000"/>
          <w:szCs w:val="24"/>
        </w:rPr>
        <w:t>0,5</w:t>
      </w:r>
      <w:r>
        <w:rPr>
          <w:szCs w:val="24"/>
        </w:rPr>
        <w:t>)</w:t>
      </w:r>
    </w:p>
    <w:p w:rsidR="00C039DC" w:rsidRPr="0082630D" w:rsidRDefault="00C039DC" w:rsidP="0082630D">
      <w:pPr>
        <w:tabs>
          <w:tab w:val="left" w:pos="1080"/>
          <w:tab w:val="left" w:pos="3240"/>
          <w:tab w:val="left" w:pos="4176"/>
          <w:tab w:val="left" w:pos="5328"/>
          <w:tab w:val="left" w:pos="6192"/>
          <w:tab w:val="left" w:pos="8352"/>
          <w:tab w:val="left" w:pos="9216"/>
        </w:tabs>
        <w:rPr>
          <w:szCs w:val="24"/>
        </w:rPr>
      </w:pPr>
    </w:p>
    <w:p w:rsidR="00B961C5" w:rsidRPr="0082630D" w:rsidRDefault="00296E73" w:rsidP="00B961C5">
      <w:pPr>
        <w:tabs>
          <w:tab w:val="left" w:pos="1440"/>
          <w:tab w:val="left" w:pos="4253"/>
          <w:tab w:val="left" w:pos="8496"/>
        </w:tabs>
        <w:jc w:val="both"/>
        <w:rPr>
          <w:b/>
          <w:szCs w:val="24"/>
        </w:rPr>
      </w:pPr>
      <w:r w:rsidRPr="0082630D">
        <w:rPr>
          <w:b/>
          <w:szCs w:val="24"/>
        </w:rPr>
        <w:t>19. Zivilsenat</w:t>
      </w:r>
      <w:r w:rsidR="00862306">
        <w:rPr>
          <w:b/>
          <w:szCs w:val="24"/>
        </w:rPr>
        <w:t xml:space="preserve"> </w:t>
      </w:r>
    </w:p>
    <w:p w:rsidR="00771D82" w:rsidRPr="0082630D" w:rsidRDefault="00771D82" w:rsidP="00B961C5">
      <w:pPr>
        <w:tabs>
          <w:tab w:val="left" w:pos="1440"/>
          <w:tab w:val="left" w:pos="4253"/>
          <w:tab w:val="left" w:pos="8496"/>
        </w:tabs>
        <w:jc w:val="both"/>
        <w:rPr>
          <w:szCs w:val="24"/>
        </w:rPr>
      </w:pPr>
    </w:p>
    <w:p w:rsidR="00296E73" w:rsidRPr="0082630D" w:rsidRDefault="00296E73" w:rsidP="00771D82">
      <w:pPr>
        <w:tabs>
          <w:tab w:val="left" w:pos="1440"/>
          <w:tab w:val="left" w:pos="4253"/>
          <w:tab w:val="left" w:pos="8496"/>
        </w:tabs>
        <w:ind w:left="426"/>
        <w:jc w:val="both"/>
        <w:rPr>
          <w:szCs w:val="24"/>
        </w:rPr>
      </w:pPr>
      <w:r w:rsidRPr="0082630D">
        <w:rPr>
          <w:szCs w:val="24"/>
        </w:rPr>
        <w:t>Vorsitzender Richter am OLG</w:t>
      </w:r>
      <w:r w:rsidRPr="0082630D">
        <w:rPr>
          <w:szCs w:val="24"/>
        </w:rPr>
        <w:tab/>
      </w:r>
      <w:r w:rsidR="00AD6089" w:rsidRPr="0082630D">
        <w:rPr>
          <w:spacing w:val="60"/>
          <w:szCs w:val="24"/>
        </w:rPr>
        <w:t>Dr.</w:t>
      </w:r>
      <w:r w:rsidR="00AD6089" w:rsidRPr="0082630D">
        <w:rPr>
          <w:szCs w:val="24"/>
        </w:rPr>
        <w:t xml:space="preserve"> </w:t>
      </w:r>
      <w:r w:rsidR="00AD6089" w:rsidRPr="0082630D">
        <w:rPr>
          <w:spacing w:val="60"/>
          <w:szCs w:val="24"/>
        </w:rPr>
        <w:t>Bergmann</w:t>
      </w:r>
      <w:r w:rsidRPr="0082630D">
        <w:rPr>
          <w:szCs w:val="24"/>
        </w:rPr>
        <w:tab/>
      </w:r>
    </w:p>
    <w:p w:rsidR="00296E73" w:rsidRPr="0082630D" w:rsidRDefault="00557C5F" w:rsidP="00771D82">
      <w:pPr>
        <w:keepNext/>
        <w:tabs>
          <w:tab w:val="left" w:pos="1440"/>
          <w:tab w:val="left" w:pos="4253"/>
          <w:tab w:val="right" w:pos="9648"/>
        </w:tabs>
        <w:ind w:left="426"/>
        <w:jc w:val="both"/>
        <w:rPr>
          <w:szCs w:val="24"/>
        </w:rPr>
      </w:pPr>
      <w:r w:rsidRPr="0082630D">
        <w:rPr>
          <w:szCs w:val="24"/>
        </w:rPr>
        <w:t>Richter am OLG</w:t>
      </w:r>
      <w:r w:rsidRPr="0082630D">
        <w:rPr>
          <w:szCs w:val="24"/>
        </w:rPr>
        <w:tab/>
      </w:r>
      <w:r w:rsidRPr="0082630D">
        <w:rPr>
          <w:spacing w:val="60"/>
          <w:szCs w:val="24"/>
        </w:rPr>
        <w:t>Loebbe</w:t>
      </w:r>
      <w:r w:rsidRPr="0082630D">
        <w:rPr>
          <w:szCs w:val="24"/>
        </w:rPr>
        <w:t xml:space="preserve"> </w:t>
      </w:r>
      <w:r w:rsidR="00296E73" w:rsidRPr="0082630D">
        <w:rPr>
          <w:szCs w:val="24"/>
        </w:rPr>
        <w:t>(stellv. Vors.)</w:t>
      </w:r>
      <w:r w:rsidR="00296E73" w:rsidRPr="0082630D">
        <w:rPr>
          <w:szCs w:val="24"/>
        </w:rPr>
        <w:tab/>
      </w:r>
      <w:r w:rsidR="00AD6089" w:rsidRPr="0082630D">
        <w:rPr>
          <w:szCs w:val="24"/>
        </w:rPr>
        <w:t>(1,0)</w:t>
      </w:r>
    </w:p>
    <w:p w:rsidR="00296E73" w:rsidRPr="0082630D" w:rsidRDefault="00D07E08" w:rsidP="00296E73">
      <w:pPr>
        <w:keepNext/>
        <w:tabs>
          <w:tab w:val="left" w:pos="1440"/>
          <w:tab w:val="left" w:pos="4253"/>
          <w:tab w:val="right" w:pos="9648"/>
        </w:tabs>
        <w:ind w:left="432"/>
        <w:jc w:val="both"/>
        <w:rPr>
          <w:szCs w:val="24"/>
        </w:rPr>
      </w:pPr>
      <w:r w:rsidRPr="0082630D">
        <w:rPr>
          <w:szCs w:val="24"/>
        </w:rPr>
        <w:t>Richter</w:t>
      </w:r>
      <w:r w:rsidR="00557C5F" w:rsidRPr="0082630D">
        <w:rPr>
          <w:szCs w:val="24"/>
        </w:rPr>
        <w:t>in</w:t>
      </w:r>
      <w:r w:rsidRPr="0082630D">
        <w:rPr>
          <w:szCs w:val="24"/>
        </w:rPr>
        <w:t xml:space="preserve"> am </w:t>
      </w:r>
      <w:r w:rsidR="005B187A" w:rsidRPr="0082630D">
        <w:rPr>
          <w:szCs w:val="24"/>
        </w:rPr>
        <w:t>O</w:t>
      </w:r>
      <w:r w:rsidR="00296E73" w:rsidRPr="0082630D">
        <w:rPr>
          <w:szCs w:val="24"/>
        </w:rPr>
        <w:t>LG</w:t>
      </w:r>
      <w:r w:rsidR="00296E73" w:rsidRPr="0082630D">
        <w:rPr>
          <w:szCs w:val="24"/>
        </w:rPr>
        <w:tab/>
      </w:r>
      <w:r w:rsidR="00557C5F" w:rsidRPr="0082630D">
        <w:rPr>
          <w:spacing w:val="60"/>
          <w:szCs w:val="24"/>
        </w:rPr>
        <w:t>Huß</w:t>
      </w:r>
      <w:r w:rsidR="00296E73" w:rsidRPr="0082630D">
        <w:rPr>
          <w:szCs w:val="24"/>
        </w:rPr>
        <w:tab/>
      </w:r>
      <w:r w:rsidRPr="0082630D">
        <w:rPr>
          <w:szCs w:val="24"/>
        </w:rPr>
        <w:t>(1,0)</w:t>
      </w:r>
    </w:p>
    <w:p w:rsidR="001B156E" w:rsidRDefault="001B156E" w:rsidP="00296E73">
      <w:pPr>
        <w:keepNext/>
        <w:tabs>
          <w:tab w:val="left" w:pos="1440"/>
          <w:tab w:val="left" w:pos="4253"/>
          <w:tab w:val="right" w:pos="9648"/>
        </w:tabs>
        <w:ind w:left="432"/>
        <w:jc w:val="both"/>
        <w:rPr>
          <w:szCs w:val="24"/>
        </w:rPr>
      </w:pPr>
      <w:r w:rsidRPr="0082630D">
        <w:rPr>
          <w:szCs w:val="24"/>
        </w:rPr>
        <w:t>Richter</w:t>
      </w:r>
      <w:r w:rsidR="00983E98" w:rsidRPr="0082630D">
        <w:rPr>
          <w:szCs w:val="24"/>
        </w:rPr>
        <w:t>in</w:t>
      </w:r>
      <w:r w:rsidRPr="0082630D">
        <w:rPr>
          <w:szCs w:val="24"/>
        </w:rPr>
        <w:t xml:space="preserve"> am </w:t>
      </w:r>
      <w:r w:rsidR="00097D82" w:rsidRPr="0082630D">
        <w:rPr>
          <w:szCs w:val="24"/>
        </w:rPr>
        <w:t>O</w:t>
      </w:r>
      <w:r w:rsidRPr="0082630D">
        <w:rPr>
          <w:szCs w:val="24"/>
        </w:rPr>
        <w:t>LG</w:t>
      </w:r>
      <w:r w:rsidRPr="0082630D">
        <w:rPr>
          <w:szCs w:val="24"/>
        </w:rPr>
        <w:tab/>
      </w:r>
      <w:r w:rsidR="00ED192B" w:rsidRPr="0082630D">
        <w:rPr>
          <w:spacing w:val="60"/>
          <w:szCs w:val="24"/>
        </w:rPr>
        <w:t>Hölk</w:t>
      </w:r>
      <w:r w:rsidRPr="0082630D">
        <w:rPr>
          <w:szCs w:val="24"/>
        </w:rPr>
        <w:tab/>
        <w:t>(0,5)</w:t>
      </w:r>
    </w:p>
    <w:p w:rsidR="009C32B1" w:rsidRPr="0082630D" w:rsidRDefault="009C32B1" w:rsidP="00296E73">
      <w:pPr>
        <w:keepNext/>
        <w:tabs>
          <w:tab w:val="left" w:pos="1440"/>
          <w:tab w:val="left" w:pos="4253"/>
          <w:tab w:val="right" w:pos="9648"/>
        </w:tabs>
        <w:ind w:left="432"/>
        <w:jc w:val="both"/>
        <w:rPr>
          <w:szCs w:val="24"/>
        </w:rPr>
      </w:pPr>
      <w:r>
        <w:rPr>
          <w:szCs w:val="24"/>
        </w:rPr>
        <w:t>Richterin am LG</w:t>
      </w:r>
      <w:r>
        <w:rPr>
          <w:szCs w:val="24"/>
        </w:rPr>
        <w:tab/>
      </w:r>
      <w:r w:rsidR="00703521" w:rsidRPr="00703521">
        <w:rPr>
          <w:color w:val="FF0000"/>
          <w:spacing w:val="60"/>
          <w:szCs w:val="24"/>
        </w:rPr>
        <w:t>Görtz</w:t>
      </w:r>
      <w:r>
        <w:rPr>
          <w:szCs w:val="24"/>
        </w:rPr>
        <w:tab/>
        <w:t>(0,5)</w:t>
      </w:r>
    </w:p>
    <w:p w:rsidR="00D13342" w:rsidRPr="0082630D" w:rsidRDefault="00D13342" w:rsidP="0082630D">
      <w:pPr>
        <w:tabs>
          <w:tab w:val="left" w:pos="1440"/>
          <w:tab w:val="left" w:pos="4253"/>
          <w:tab w:val="left" w:pos="8496"/>
        </w:tabs>
        <w:rPr>
          <w:szCs w:val="24"/>
        </w:rPr>
      </w:pPr>
    </w:p>
    <w:p w:rsidR="0012489B" w:rsidRPr="0082630D" w:rsidRDefault="0012489B" w:rsidP="0012489B">
      <w:pPr>
        <w:keepNext/>
        <w:tabs>
          <w:tab w:val="left" w:pos="1440"/>
          <w:tab w:val="left" w:pos="4253"/>
          <w:tab w:val="left" w:pos="8496"/>
        </w:tabs>
        <w:rPr>
          <w:b/>
          <w:szCs w:val="24"/>
        </w:rPr>
      </w:pPr>
      <w:r w:rsidRPr="0082630D">
        <w:rPr>
          <w:b/>
          <w:szCs w:val="24"/>
        </w:rPr>
        <w:lastRenderedPageBreak/>
        <w:t>20. Zivilsenat</w:t>
      </w:r>
      <w:r w:rsidR="00862306">
        <w:rPr>
          <w:b/>
          <w:szCs w:val="24"/>
        </w:rPr>
        <w:t xml:space="preserve"> </w:t>
      </w:r>
      <w:r w:rsidRPr="0082630D">
        <w:rPr>
          <w:b/>
          <w:szCs w:val="24"/>
        </w:rPr>
        <w:t>- Senat für Familiensachen -</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12489B" w:rsidRPr="0082630D" w:rsidRDefault="0012489B" w:rsidP="0012489B">
      <w:pPr>
        <w:keepNext/>
        <w:tabs>
          <w:tab w:val="left" w:pos="1440"/>
          <w:tab w:val="left" w:pos="4253"/>
          <w:tab w:val="right" w:pos="9648"/>
        </w:tabs>
        <w:ind w:left="432"/>
        <w:jc w:val="both"/>
        <w:rPr>
          <w:szCs w:val="24"/>
        </w:rPr>
      </w:pPr>
      <w:r w:rsidRPr="0082630D">
        <w:rPr>
          <w:szCs w:val="24"/>
        </w:rPr>
        <w:t>Vorsitzender Richter am OLG</w:t>
      </w:r>
      <w:r w:rsidRPr="0082630D">
        <w:rPr>
          <w:szCs w:val="24"/>
        </w:rPr>
        <w:tab/>
      </w:r>
      <w:r w:rsidRPr="0082630D">
        <w:rPr>
          <w:spacing w:val="60"/>
          <w:szCs w:val="24"/>
        </w:rPr>
        <w:t>Dr.</w:t>
      </w:r>
      <w:r w:rsidRPr="0082630D">
        <w:rPr>
          <w:szCs w:val="24"/>
        </w:rPr>
        <w:t xml:space="preserve"> </w:t>
      </w:r>
      <w:r w:rsidR="00F533F5" w:rsidRPr="0082630D">
        <w:rPr>
          <w:spacing w:val="60"/>
          <w:szCs w:val="24"/>
        </w:rPr>
        <w:t>Stecher</w:t>
      </w:r>
      <w:r w:rsidRPr="0082630D">
        <w:rPr>
          <w:szCs w:val="24"/>
        </w:rPr>
        <w:tab/>
      </w:r>
      <w:r w:rsidR="00C039DC">
        <w:rPr>
          <w:szCs w:val="24"/>
        </w:rPr>
        <w:t>(</w:t>
      </w:r>
      <w:r w:rsidR="009B065F">
        <w:rPr>
          <w:szCs w:val="24"/>
        </w:rPr>
        <w:t>0,2</w:t>
      </w:r>
      <w:r w:rsidR="00F533F5" w:rsidRPr="0082630D">
        <w:rPr>
          <w:szCs w:val="24"/>
        </w:rPr>
        <w:t>)</w:t>
      </w:r>
    </w:p>
    <w:p w:rsidR="0012489B" w:rsidRPr="0082630D" w:rsidRDefault="0012489B" w:rsidP="0012489B">
      <w:pPr>
        <w:keepNext/>
        <w:tabs>
          <w:tab w:val="left" w:pos="1440"/>
          <w:tab w:val="left" w:pos="4253"/>
          <w:tab w:val="right" w:pos="9648"/>
        </w:tabs>
        <w:ind w:left="432"/>
        <w:jc w:val="both"/>
        <w:rPr>
          <w:szCs w:val="24"/>
        </w:rPr>
      </w:pPr>
      <w:r w:rsidRPr="0082630D">
        <w:rPr>
          <w:szCs w:val="24"/>
        </w:rPr>
        <w:t>Richter</w:t>
      </w:r>
      <w:r w:rsidR="00C039DC">
        <w:rPr>
          <w:szCs w:val="24"/>
        </w:rPr>
        <w:t>in</w:t>
      </w:r>
      <w:r w:rsidRPr="0082630D">
        <w:rPr>
          <w:szCs w:val="24"/>
        </w:rPr>
        <w:t xml:space="preserve"> am OLG</w:t>
      </w:r>
      <w:r w:rsidRPr="0082630D">
        <w:rPr>
          <w:szCs w:val="24"/>
        </w:rPr>
        <w:tab/>
      </w:r>
      <w:r w:rsidR="00C039DC" w:rsidRPr="00C039DC">
        <w:rPr>
          <w:spacing w:val="60"/>
          <w:szCs w:val="24"/>
        </w:rPr>
        <w:t>Schneider</w:t>
      </w:r>
      <w:r w:rsidR="006614FB" w:rsidRPr="00C039DC">
        <w:rPr>
          <w:spacing w:val="60"/>
          <w:szCs w:val="24"/>
        </w:rPr>
        <w:t xml:space="preserve"> </w:t>
      </w:r>
      <w:r w:rsidR="006614FB" w:rsidRPr="0082630D">
        <w:rPr>
          <w:szCs w:val="24"/>
        </w:rPr>
        <w:t>(stellv. Vors.)</w:t>
      </w:r>
      <w:r w:rsidR="006614FB" w:rsidRPr="0082630D">
        <w:rPr>
          <w:szCs w:val="24"/>
        </w:rPr>
        <w:tab/>
        <w:t>(1,0</w:t>
      </w:r>
      <w:r w:rsidRPr="0082630D">
        <w:rPr>
          <w:szCs w:val="24"/>
        </w:rPr>
        <w:t>)</w:t>
      </w:r>
    </w:p>
    <w:p w:rsidR="0012489B" w:rsidRDefault="0012489B" w:rsidP="0012489B">
      <w:pPr>
        <w:keepNext/>
        <w:tabs>
          <w:tab w:val="left" w:pos="1440"/>
          <w:tab w:val="left" w:pos="4253"/>
          <w:tab w:val="right" w:pos="9648"/>
        </w:tabs>
        <w:ind w:left="432"/>
        <w:jc w:val="both"/>
        <w:rPr>
          <w:szCs w:val="24"/>
        </w:rPr>
      </w:pPr>
      <w:r w:rsidRPr="0082630D">
        <w:rPr>
          <w:szCs w:val="24"/>
        </w:rPr>
        <w:t xml:space="preserve">Richterin am </w:t>
      </w:r>
      <w:r w:rsidR="00295277">
        <w:rPr>
          <w:szCs w:val="24"/>
        </w:rPr>
        <w:t>OLG</w:t>
      </w:r>
      <w:r w:rsidRPr="0082630D">
        <w:rPr>
          <w:szCs w:val="24"/>
        </w:rPr>
        <w:tab/>
      </w:r>
      <w:r w:rsidR="00AC6D72" w:rsidRPr="00AC6D72">
        <w:rPr>
          <w:color w:val="FF0000"/>
          <w:spacing w:val="60"/>
          <w:szCs w:val="24"/>
        </w:rPr>
        <w:t>Dr. Dinale</w:t>
      </w:r>
      <w:r w:rsidR="00C039DC">
        <w:rPr>
          <w:szCs w:val="24"/>
        </w:rPr>
        <w:tab/>
        <w:t>(</w:t>
      </w:r>
      <w:r w:rsidR="00B94AC8" w:rsidRPr="0082630D">
        <w:rPr>
          <w:szCs w:val="24"/>
        </w:rPr>
        <w:t>0</w:t>
      </w:r>
      <w:r w:rsidR="00C039DC">
        <w:rPr>
          <w:szCs w:val="24"/>
        </w:rPr>
        <w:t>,75</w:t>
      </w:r>
      <w:r w:rsidRPr="0082630D">
        <w:rPr>
          <w:szCs w:val="24"/>
        </w:rPr>
        <w:t>)</w:t>
      </w:r>
    </w:p>
    <w:p w:rsidR="009B065F" w:rsidRPr="0082630D" w:rsidRDefault="009B065F" w:rsidP="0012489B">
      <w:pPr>
        <w:keepNext/>
        <w:tabs>
          <w:tab w:val="left" w:pos="1440"/>
          <w:tab w:val="left" w:pos="4253"/>
          <w:tab w:val="right" w:pos="9648"/>
        </w:tabs>
        <w:ind w:left="432"/>
        <w:jc w:val="both"/>
        <w:rPr>
          <w:szCs w:val="24"/>
        </w:rPr>
      </w:pPr>
      <w:r>
        <w:rPr>
          <w:szCs w:val="24"/>
        </w:rPr>
        <w:t xml:space="preserve">Richterin am OLG </w:t>
      </w:r>
      <w:r>
        <w:rPr>
          <w:szCs w:val="24"/>
        </w:rPr>
        <w:tab/>
      </w:r>
      <w:r w:rsidRPr="009B065F">
        <w:rPr>
          <w:spacing w:val="60"/>
          <w:szCs w:val="24"/>
        </w:rPr>
        <w:t>Bastian</w:t>
      </w:r>
      <w:r>
        <w:rPr>
          <w:szCs w:val="24"/>
        </w:rPr>
        <w:tab/>
        <w:t>(</w:t>
      </w:r>
      <w:r w:rsidR="009C32B1">
        <w:rPr>
          <w:szCs w:val="24"/>
        </w:rPr>
        <w:t>0,0</w:t>
      </w:r>
      <w:r>
        <w:rPr>
          <w:szCs w:val="24"/>
        </w:rPr>
        <w:t>)</w:t>
      </w:r>
    </w:p>
    <w:p w:rsidR="00D113C9" w:rsidRPr="0082630D" w:rsidRDefault="00D113C9" w:rsidP="0082630D">
      <w:pPr>
        <w:tabs>
          <w:tab w:val="left" w:pos="1080"/>
          <w:tab w:val="left" w:pos="3240"/>
          <w:tab w:val="left" w:pos="4176"/>
          <w:tab w:val="left" w:pos="5328"/>
          <w:tab w:val="left" w:pos="6192"/>
          <w:tab w:val="left" w:pos="8352"/>
          <w:tab w:val="left" w:pos="9216"/>
        </w:tabs>
        <w:rPr>
          <w:szCs w:val="24"/>
        </w:rPr>
      </w:pPr>
    </w:p>
    <w:p w:rsidR="0012489B" w:rsidRPr="0082630D" w:rsidRDefault="0012489B" w:rsidP="0012489B">
      <w:pPr>
        <w:keepNext/>
        <w:tabs>
          <w:tab w:val="left" w:pos="1440"/>
          <w:tab w:val="left" w:pos="4253"/>
          <w:tab w:val="left" w:pos="8496"/>
        </w:tabs>
        <w:rPr>
          <w:b/>
          <w:szCs w:val="24"/>
        </w:rPr>
      </w:pPr>
      <w:r w:rsidRPr="0082630D">
        <w:rPr>
          <w:b/>
          <w:szCs w:val="24"/>
        </w:rPr>
        <w:t>21. Senat - Senat für Baulandsachen</w:t>
      </w:r>
      <w:r w:rsidR="00F75F03" w:rsidRPr="0082630D">
        <w:rPr>
          <w:b/>
          <w:szCs w:val="24"/>
        </w:rPr>
        <w:t xml:space="preserve"> -</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12489B" w:rsidRPr="0082630D" w:rsidRDefault="0012489B" w:rsidP="0012489B">
      <w:pPr>
        <w:keepNext/>
        <w:tabs>
          <w:tab w:val="left" w:pos="1440"/>
          <w:tab w:val="left" w:pos="4253"/>
          <w:tab w:val="right" w:pos="9648"/>
        </w:tabs>
        <w:ind w:left="432"/>
        <w:rPr>
          <w:szCs w:val="24"/>
        </w:rPr>
      </w:pPr>
      <w:r w:rsidRPr="0082630D">
        <w:rPr>
          <w:szCs w:val="24"/>
        </w:rPr>
        <w:t>Vorsitzender Richter am OLG</w:t>
      </w:r>
      <w:r w:rsidRPr="0082630D">
        <w:rPr>
          <w:szCs w:val="24"/>
        </w:rPr>
        <w:tab/>
      </w:r>
      <w:r w:rsidR="009019B1">
        <w:rPr>
          <w:spacing w:val="60"/>
          <w:szCs w:val="24"/>
        </w:rPr>
        <w:t>Dr. Guttenberg</w:t>
      </w:r>
      <w:r w:rsidRPr="0082630D">
        <w:rPr>
          <w:szCs w:val="24"/>
        </w:rPr>
        <w:tab/>
      </w:r>
    </w:p>
    <w:p w:rsidR="0012489B" w:rsidRPr="0082630D" w:rsidRDefault="0012489B" w:rsidP="0012489B">
      <w:pPr>
        <w:keepNext/>
        <w:tabs>
          <w:tab w:val="left" w:pos="1440"/>
          <w:tab w:val="left" w:pos="4253"/>
          <w:tab w:val="right" w:pos="9648"/>
        </w:tabs>
        <w:ind w:left="432"/>
        <w:rPr>
          <w:szCs w:val="24"/>
        </w:rPr>
      </w:pPr>
      <w:r w:rsidRPr="0082630D">
        <w:rPr>
          <w:szCs w:val="24"/>
        </w:rPr>
        <w:t>Richter am OLG</w:t>
      </w:r>
      <w:r w:rsidRPr="0082630D">
        <w:rPr>
          <w:szCs w:val="24"/>
        </w:rPr>
        <w:tab/>
      </w:r>
      <w:r w:rsidRPr="0082630D">
        <w:rPr>
          <w:spacing w:val="60"/>
          <w:szCs w:val="24"/>
        </w:rPr>
        <w:t xml:space="preserve">Dr. </w:t>
      </w:r>
      <w:r w:rsidR="0031607C" w:rsidRPr="0082630D">
        <w:rPr>
          <w:spacing w:val="60"/>
          <w:szCs w:val="24"/>
        </w:rPr>
        <w:t>Thomas</w:t>
      </w:r>
      <w:r w:rsidRPr="0082630D">
        <w:rPr>
          <w:szCs w:val="24"/>
        </w:rPr>
        <w:t xml:space="preserve"> </w:t>
      </w:r>
      <w:r w:rsidRPr="0082630D">
        <w:rPr>
          <w:spacing w:val="60"/>
          <w:szCs w:val="24"/>
        </w:rPr>
        <w:t>Schmitt</w:t>
      </w:r>
      <w:r w:rsidRPr="0082630D">
        <w:rPr>
          <w:szCs w:val="24"/>
        </w:rPr>
        <w:t xml:space="preserve"> (stellv. Vors.)</w:t>
      </w:r>
      <w:r w:rsidRPr="0082630D">
        <w:rPr>
          <w:szCs w:val="24"/>
        </w:rPr>
        <w:tab/>
        <w:t>(0,1)</w:t>
      </w:r>
    </w:p>
    <w:p w:rsidR="0012489B" w:rsidRPr="0082630D" w:rsidRDefault="0012489B" w:rsidP="0012489B">
      <w:pPr>
        <w:keepNext/>
        <w:tabs>
          <w:tab w:val="left" w:pos="1440"/>
          <w:tab w:val="left" w:pos="4253"/>
          <w:tab w:val="left" w:pos="8496"/>
        </w:tabs>
        <w:ind w:left="432"/>
        <w:rPr>
          <w:szCs w:val="24"/>
        </w:rPr>
      </w:pPr>
      <w:r w:rsidRPr="0082630D">
        <w:rPr>
          <w:szCs w:val="24"/>
        </w:rPr>
        <w:t>Richter am VGH</w:t>
      </w:r>
      <w:r w:rsidRPr="0082630D">
        <w:rPr>
          <w:szCs w:val="24"/>
        </w:rPr>
        <w:tab/>
      </w:r>
      <w:r w:rsidR="00C90296" w:rsidRPr="0082630D">
        <w:rPr>
          <w:spacing w:val="60"/>
          <w:szCs w:val="24"/>
        </w:rPr>
        <w:t>Kappes</w:t>
      </w:r>
    </w:p>
    <w:p w:rsidR="0012489B" w:rsidRPr="0082630D" w:rsidRDefault="0012489B" w:rsidP="0012489B">
      <w:pPr>
        <w:keepNext/>
        <w:tabs>
          <w:tab w:val="left" w:pos="1440"/>
          <w:tab w:val="left" w:pos="4253"/>
          <w:tab w:val="left" w:pos="8496"/>
        </w:tabs>
        <w:ind w:left="432"/>
        <w:rPr>
          <w:b/>
          <w:szCs w:val="24"/>
        </w:rPr>
      </w:pPr>
    </w:p>
    <w:p w:rsidR="0012489B" w:rsidRPr="0082630D" w:rsidRDefault="0012489B" w:rsidP="0012489B">
      <w:pPr>
        <w:keepNext/>
        <w:tabs>
          <w:tab w:val="left" w:pos="1440"/>
          <w:tab w:val="left" w:pos="4253"/>
          <w:tab w:val="left" w:pos="8496"/>
        </w:tabs>
        <w:ind w:left="432"/>
        <w:rPr>
          <w:b/>
          <w:szCs w:val="24"/>
        </w:rPr>
      </w:pPr>
      <w:r w:rsidRPr="0082630D">
        <w:rPr>
          <w:b/>
          <w:szCs w:val="24"/>
        </w:rPr>
        <w:t xml:space="preserve">Vertreter von </w:t>
      </w:r>
      <w:r w:rsidR="00285CB2" w:rsidRPr="0082630D">
        <w:rPr>
          <w:b/>
          <w:szCs w:val="24"/>
        </w:rPr>
        <w:t>RiV</w:t>
      </w:r>
      <w:r w:rsidRPr="0082630D">
        <w:rPr>
          <w:b/>
          <w:szCs w:val="24"/>
        </w:rPr>
        <w:t>GH</w:t>
      </w:r>
      <w:r w:rsidR="00862306">
        <w:rPr>
          <w:b/>
          <w:szCs w:val="24"/>
        </w:rPr>
        <w:t xml:space="preserve"> </w:t>
      </w:r>
      <w:r w:rsidR="00EC4822" w:rsidRPr="0082630D">
        <w:rPr>
          <w:b/>
          <w:spacing w:val="60"/>
          <w:szCs w:val="24"/>
        </w:rPr>
        <w:t>Kappes</w:t>
      </w:r>
      <w:r w:rsidRPr="0082630D">
        <w:rPr>
          <w:b/>
          <w:szCs w:val="24"/>
        </w:rPr>
        <w:t>:</w:t>
      </w:r>
    </w:p>
    <w:p w:rsidR="0012489B" w:rsidRPr="0082630D" w:rsidRDefault="0012489B" w:rsidP="0012489B">
      <w:pPr>
        <w:keepNext/>
        <w:tabs>
          <w:tab w:val="left" w:pos="1440"/>
          <w:tab w:val="left" w:pos="4253"/>
          <w:tab w:val="left" w:pos="8496"/>
        </w:tabs>
        <w:ind w:left="432"/>
        <w:rPr>
          <w:szCs w:val="24"/>
        </w:rPr>
      </w:pPr>
      <w:r w:rsidRPr="0082630D">
        <w:rPr>
          <w:szCs w:val="24"/>
        </w:rPr>
        <w:t>Richter</w:t>
      </w:r>
      <w:r w:rsidR="00954ACD" w:rsidRPr="0082630D">
        <w:rPr>
          <w:szCs w:val="24"/>
        </w:rPr>
        <w:t>in</w:t>
      </w:r>
      <w:r w:rsidRPr="0082630D">
        <w:rPr>
          <w:szCs w:val="24"/>
        </w:rPr>
        <w:t xml:space="preserve"> am VGH</w:t>
      </w:r>
      <w:r w:rsidRPr="0082630D">
        <w:rPr>
          <w:szCs w:val="24"/>
        </w:rPr>
        <w:tab/>
      </w:r>
      <w:r w:rsidRPr="0082630D">
        <w:rPr>
          <w:spacing w:val="60"/>
          <w:szCs w:val="24"/>
        </w:rPr>
        <w:t>S</w:t>
      </w:r>
      <w:r w:rsidR="00954ACD" w:rsidRPr="0082630D">
        <w:rPr>
          <w:spacing w:val="60"/>
          <w:szCs w:val="24"/>
        </w:rPr>
        <w:t>peckmaier</w:t>
      </w:r>
    </w:p>
    <w:p w:rsidR="0012489B" w:rsidRPr="0082630D" w:rsidRDefault="0012489B" w:rsidP="0012489B">
      <w:pPr>
        <w:keepNext/>
        <w:tabs>
          <w:tab w:val="left" w:pos="1440"/>
          <w:tab w:val="left" w:pos="4253"/>
          <w:tab w:val="left" w:pos="8496"/>
        </w:tabs>
        <w:ind w:left="432"/>
        <w:rPr>
          <w:spacing w:val="60"/>
          <w:szCs w:val="24"/>
        </w:rPr>
      </w:pPr>
      <w:r w:rsidRPr="0082630D">
        <w:rPr>
          <w:szCs w:val="24"/>
        </w:rPr>
        <w:t>Richter am VGH</w:t>
      </w:r>
      <w:r w:rsidRPr="0082630D">
        <w:rPr>
          <w:szCs w:val="24"/>
        </w:rPr>
        <w:tab/>
      </w:r>
      <w:r w:rsidR="009C32B1">
        <w:rPr>
          <w:spacing w:val="60"/>
          <w:szCs w:val="24"/>
        </w:rPr>
        <w:t>Frank</w:t>
      </w:r>
    </w:p>
    <w:p w:rsidR="00E749F3" w:rsidRPr="0082630D" w:rsidRDefault="00E749F3" w:rsidP="0082630D">
      <w:pPr>
        <w:tabs>
          <w:tab w:val="left" w:pos="1080"/>
          <w:tab w:val="left" w:pos="3240"/>
          <w:tab w:val="left" w:pos="4176"/>
          <w:tab w:val="left" w:pos="5328"/>
          <w:tab w:val="left" w:pos="6192"/>
          <w:tab w:val="left" w:pos="8352"/>
          <w:tab w:val="left" w:pos="9216"/>
        </w:tabs>
        <w:rPr>
          <w:szCs w:val="24"/>
        </w:rPr>
      </w:pPr>
    </w:p>
    <w:p w:rsidR="00B961C5" w:rsidRPr="0082630D" w:rsidRDefault="00B961C5" w:rsidP="00D113C9">
      <w:pPr>
        <w:keepNext/>
        <w:tabs>
          <w:tab w:val="left" w:pos="1080"/>
          <w:tab w:val="left" w:pos="3240"/>
          <w:tab w:val="left" w:pos="4176"/>
          <w:tab w:val="left" w:pos="5328"/>
          <w:tab w:val="left" w:pos="6192"/>
          <w:tab w:val="left" w:pos="8352"/>
          <w:tab w:val="left" w:pos="9216"/>
        </w:tabs>
        <w:spacing w:line="-240" w:lineRule="auto"/>
        <w:rPr>
          <w:szCs w:val="24"/>
        </w:rPr>
      </w:pPr>
    </w:p>
    <w:p w:rsidR="0012489B" w:rsidRPr="0082630D" w:rsidRDefault="0012489B" w:rsidP="0012489B">
      <w:pPr>
        <w:tabs>
          <w:tab w:val="left" w:pos="1440"/>
          <w:tab w:val="left" w:pos="4253"/>
          <w:tab w:val="left" w:pos="8496"/>
        </w:tabs>
        <w:rPr>
          <w:b/>
          <w:szCs w:val="24"/>
        </w:rPr>
      </w:pPr>
      <w:r w:rsidRPr="0082630D">
        <w:rPr>
          <w:b/>
          <w:szCs w:val="24"/>
        </w:rPr>
        <w:t xml:space="preserve">Schifffahrtsobergericht </w:t>
      </w:r>
    </w:p>
    <w:p w:rsidR="0012489B" w:rsidRPr="0082630D" w:rsidRDefault="0012489B" w:rsidP="0012489B">
      <w:pPr>
        <w:tabs>
          <w:tab w:val="left" w:pos="1440"/>
          <w:tab w:val="left" w:pos="4253"/>
          <w:tab w:val="left" w:pos="8496"/>
        </w:tabs>
        <w:rPr>
          <w:b/>
          <w:szCs w:val="24"/>
        </w:rPr>
      </w:pPr>
      <w:r w:rsidRPr="0082630D">
        <w:rPr>
          <w:b/>
          <w:szCs w:val="24"/>
        </w:rPr>
        <w:t>Rheinschifffahrtsobergericht</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12489B" w:rsidRPr="0082630D" w:rsidRDefault="0012489B" w:rsidP="0012489B">
      <w:pPr>
        <w:tabs>
          <w:tab w:val="left" w:pos="1440"/>
          <w:tab w:val="left" w:pos="4253"/>
          <w:tab w:val="left" w:pos="8496"/>
        </w:tabs>
        <w:ind w:left="432"/>
        <w:rPr>
          <w:szCs w:val="24"/>
        </w:rPr>
      </w:pPr>
      <w:r w:rsidRPr="0082630D">
        <w:rPr>
          <w:b/>
          <w:szCs w:val="24"/>
        </w:rPr>
        <w:t>4. Strafsenat</w:t>
      </w:r>
    </w:p>
    <w:p w:rsidR="000C15AE" w:rsidRPr="0082630D" w:rsidRDefault="000C15AE" w:rsidP="0012489B">
      <w:pPr>
        <w:tabs>
          <w:tab w:val="left" w:pos="1440"/>
          <w:tab w:val="left" w:pos="4253"/>
          <w:tab w:val="left" w:pos="8496"/>
        </w:tabs>
        <w:ind w:left="432"/>
        <w:rPr>
          <w:szCs w:val="24"/>
        </w:rPr>
      </w:pPr>
    </w:p>
    <w:p w:rsidR="0012489B" w:rsidRPr="0082630D" w:rsidRDefault="0012489B" w:rsidP="0012489B">
      <w:pPr>
        <w:tabs>
          <w:tab w:val="left" w:pos="1440"/>
          <w:tab w:val="left" w:pos="4253"/>
          <w:tab w:val="left" w:pos="8496"/>
        </w:tabs>
        <w:ind w:left="432"/>
        <w:rPr>
          <w:szCs w:val="24"/>
        </w:rPr>
      </w:pPr>
      <w:r w:rsidRPr="0082630D">
        <w:rPr>
          <w:szCs w:val="24"/>
        </w:rPr>
        <w:t>Vorsitzender Richter am OLG</w:t>
      </w:r>
      <w:r w:rsidRPr="0082630D">
        <w:rPr>
          <w:szCs w:val="24"/>
        </w:rPr>
        <w:tab/>
      </w:r>
      <w:r w:rsidR="005A4978" w:rsidRPr="0082630D">
        <w:rPr>
          <w:spacing w:val="60"/>
          <w:szCs w:val="24"/>
        </w:rPr>
        <w:t>S</w:t>
      </w:r>
      <w:r w:rsidR="00D97A62" w:rsidRPr="0082630D">
        <w:rPr>
          <w:spacing w:val="60"/>
          <w:szCs w:val="24"/>
        </w:rPr>
        <w:t>chwab</w:t>
      </w:r>
    </w:p>
    <w:p w:rsidR="0012489B" w:rsidRPr="0082630D" w:rsidRDefault="0012489B" w:rsidP="0012489B">
      <w:pPr>
        <w:tabs>
          <w:tab w:val="left" w:pos="1440"/>
          <w:tab w:val="left" w:pos="4253"/>
          <w:tab w:val="left" w:pos="8496"/>
        </w:tabs>
        <w:ind w:left="432"/>
        <w:rPr>
          <w:szCs w:val="24"/>
        </w:rPr>
      </w:pPr>
      <w:r w:rsidRPr="0082630D">
        <w:rPr>
          <w:szCs w:val="24"/>
        </w:rPr>
        <w:t>Richter</w:t>
      </w:r>
      <w:r w:rsidR="00F27C70" w:rsidRPr="0082630D">
        <w:rPr>
          <w:szCs w:val="24"/>
        </w:rPr>
        <w:t>in</w:t>
      </w:r>
      <w:r w:rsidRPr="0082630D">
        <w:rPr>
          <w:szCs w:val="24"/>
        </w:rPr>
        <w:t xml:space="preserve"> am OLG </w:t>
      </w:r>
      <w:r w:rsidRPr="0082630D">
        <w:rPr>
          <w:szCs w:val="24"/>
        </w:rPr>
        <w:tab/>
      </w:r>
      <w:r w:rsidR="00F27C70" w:rsidRPr="0082630D">
        <w:rPr>
          <w:spacing w:val="60"/>
          <w:szCs w:val="24"/>
        </w:rPr>
        <w:t>Hecking</w:t>
      </w:r>
      <w:r w:rsidRPr="0082630D">
        <w:rPr>
          <w:szCs w:val="24"/>
        </w:rPr>
        <w:t xml:space="preserve"> (stellv. Vors.)</w:t>
      </w:r>
    </w:p>
    <w:p w:rsidR="0012489B" w:rsidRPr="0082630D" w:rsidRDefault="0012489B" w:rsidP="0012489B">
      <w:pPr>
        <w:tabs>
          <w:tab w:val="left" w:pos="1440"/>
          <w:tab w:val="left" w:pos="4253"/>
          <w:tab w:val="left" w:pos="8496"/>
        </w:tabs>
        <w:ind w:left="432"/>
        <w:rPr>
          <w:spacing w:val="60"/>
          <w:szCs w:val="24"/>
        </w:rPr>
      </w:pPr>
      <w:r w:rsidRPr="0082630D">
        <w:rPr>
          <w:szCs w:val="24"/>
        </w:rPr>
        <w:t>Richterin am OLG</w:t>
      </w:r>
      <w:r w:rsidRPr="0082630D">
        <w:rPr>
          <w:szCs w:val="24"/>
        </w:rPr>
        <w:tab/>
      </w:r>
      <w:r w:rsidR="00A356C6" w:rsidRPr="0082630D">
        <w:rPr>
          <w:spacing w:val="60"/>
          <w:szCs w:val="24"/>
        </w:rPr>
        <w:t>Bültmann</w:t>
      </w:r>
    </w:p>
    <w:p w:rsidR="000C15AE" w:rsidRPr="0082630D" w:rsidRDefault="000C15AE" w:rsidP="0012489B">
      <w:pPr>
        <w:tabs>
          <w:tab w:val="left" w:pos="1440"/>
          <w:tab w:val="left" w:pos="4253"/>
          <w:tab w:val="left" w:pos="8496"/>
        </w:tabs>
        <w:ind w:left="432"/>
        <w:rPr>
          <w:spacing w:val="60"/>
          <w:szCs w:val="24"/>
        </w:rPr>
      </w:pPr>
    </w:p>
    <w:p w:rsidR="000C15AE" w:rsidRPr="0082630D" w:rsidRDefault="000C15AE" w:rsidP="0012489B">
      <w:pPr>
        <w:tabs>
          <w:tab w:val="left" w:pos="1440"/>
          <w:tab w:val="left" w:pos="4253"/>
          <w:tab w:val="left" w:pos="8496"/>
        </w:tabs>
        <w:ind w:left="432"/>
        <w:rPr>
          <w:spacing w:val="60"/>
          <w:szCs w:val="24"/>
        </w:rPr>
      </w:pPr>
    </w:p>
    <w:p w:rsidR="0012489B" w:rsidRPr="0082630D" w:rsidRDefault="0012489B" w:rsidP="0012489B">
      <w:pPr>
        <w:tabs>
          <w:tab w:val="left" w:pos="1440"/>
          <w:tab w:val="left" w:pos="4253"/>
          <w:tab w:val="left" w:pos="8496"/>
        </w:tabs>
        <w:ind w:left="397"/>
        <w:rPr>
          <w:b/>
          <w:szCs w:val="24"/>
        </w:rPr>
      </w:pPr>
      <w:r w:rsidRPr="0082630D">
        <w:rPr>
          <w:b/>
          <w:szCs w:val="24"/>
        </w:rPr>
        <w:t>22. Zivilsenat</w:t>
      </w:r>
    </w:p>
    <w:p w:rsidR="000C15AE" w:rsidRPr="0082630D" w:rsidRDefault="000C15AE" w:rsidP="0012489B">
      <w:pPr>
        <w:keepNext/>
        <w:tabs>
          <w:tab w:val="left" w:pos="1440"/>
          <w:tab w:val="left" w:pos="4253"/>
          <w:tab w:val="right" w:pos="9648"/>
        </w:tabs>
        <w:ind w:left="432"/>
        <w:rPr>
          <w:szCs w:val="24"/>
        </w:rPr>
      </w:pPr>
    </w:p>
    <w:p w:rsidR="0012489B" w:rsidRPr="0082630D" w:rsidRDefault="0012489B" w:rsidP="0012489B">
      <w:pPr>
        <w:keepNext/>
        <w:tabs>
          <w:tab w:val="left" w:pos="1440"/>
          <w:tab w:val="left" w:pos="4253"/>
          <w:tab w:val="right" w:pos="9648"/>
        </w:tabs>
        <w:ind w:left="432"/>
        <w:rPr>
          <w:szCs w:val="24"/>
        </w:rPr>
      </w:pPr>
      <w:r w:rsidRPr="0082630D">
        <w:rPr>
          <w:szCs w:val="24"/>
        </w:rPr>
        <w:t>Vorsitzender Richter am OLG</w:t>
      </w:r>
      <w:r w:rsidRPr="0082630D">
        <w:rPr>
          <w:szCs w:val="24"/>
        </w:rPr>
        <w:tab/>
      </w:r>
      <w:r w:rsidR="000C15AE" w:rsidRPr="0082630D">
        <w:rPr>
          <w:spacing w:val="60"/>
          <w:szCs w:val="24"/>
        </w:rPr>
        <w:t>Dr</w:t>
      </w:r>
      <w:r w:rsidR="00896C31" w:rsidRPr="0082630D">
        <w:rPr>
          <w:spacing w:val="60"/>
          <w:szCs w:val="24"/>
        </w:rPr>
        <w:t>.</w:t>
      </w:r>
      <w:r w:rsidR="000C15AE" w:rsidRPr="0082630D">
        <w:rPr>
          <w:spacing w:val="60"/>
          <w:szCs w:val="24"/>
        </w:rPr>
        <w:t xml:space="preserve"> Burgermeister</w:t>
      </w:r>
    </w:p>
    <w:p w:rsidR="0012489B" w:rsidRPr="0082630D" w:rsidRDefault="0012489B" w:rsidP="0012489B">
      <w:pPr>
        <w:keepNext/>
        <w:tabs>
          <w:tab w:val="left" w:pos="1440"/>
          <w:tab w:val="left" w:pos="4253"/>
          <w:tab w:val="right" w:pos="9648"/>
        </w:tabs>
        <w:ind w:left="432"/>
        <w:rPr>
          <w:szCs w:val="24"/>
        </w:rPr>
      </w:pPr>
      <w:r w:rsidRPr="0082630D">
        <w:rPr>
          <w:szCs w:val="24"/>
        </w:rPr>
        <w:t>Richter am OLG</w:t>
      </w:r>
      <w:r w:rsidRPr="0082630D">
        <w:rPr>
          <w:szCs w:val="24"/>
        </w:rPr>
        <w:tab/>
      </w:r>
      <w:r w:rsidR="006B726A" w:rsidRPr="0082630D">
        <w:rPr>
          <w:spacing w:val="60"/>
          <w:szCs w:val="24"/>
        </w:rPr>
        <w:t>Dr.</w:t>
      </w:r>
      <w:r w:rsidR="006B726A" w:rsidRPr="0082630D">
        <w:rPr>
          <w:szCs w:val="24"/>
        </w:rPr>
        <w:t xml:space="preserve"> </w:t>
      </w:r>
      <w:r w:rsidR="006B726A" w:rsidRPr="0082630D">
        <w:rPr>
          <w:spacing w:val="60"/>
          <w:szCs w:val="24"/>
        </w:rPr>
        <w:t>Thomas</w:t>
      </w:r>
      <w:r w:rsidR="006B726A" w:rsidRPr="0082630D">
        <w:rPr>
          <w:szCs w:val="24"/>
        </w:rPr>
        <w:t xml:space="preserve"> </w:t>
      </w:r>
      <w:r w:rsidR="005A4978" w:rsidRPr="0082630D">
        <w:rPr>
          <w:spacing w:val="60"/>
          <w:szCs w:val="24"/>
        </w:rPr>
        <w:t>S</w:t>
      </w:r>
      <w:r w:rsidR="006B726A" w:rsidRPr="0082630D">
        <w:rPr>
          <w:spacing w:val="60"/>
          <w:szCs w:val="24"/>
        </w:rPr>
        <w:t>chmitt</w:t>
      </w:r>
      <w:r w:rsidRPr="0082630D">
        <w:rPr>
          <w:szCs w:val="24"/>
        </w:rPr>
        <w:t xml:space="preserve"> (stellv. Vors.)</w:t>
      </w:r>
      <w:r w:rsidRPr="0082630D">
        <w:rPr>
          <w:szCs w:val="24"/>
        </w:rPr>
        <w:tab/>
      </w:r>
    </w:p>
    <w:p w:rsidR="00F57135" w:rsidRPr="0082630D" w:rsidRDefault="0001690F" w:rsidP="0012489B">
      <w:pPr>
        <w:keepNext/>
        <w:tabs>
          <w:tab w:val="left" w:pos="1440"/>
          <w:tab w:val="left" w:pos="4253"/>
          <w:tab w:val="right" w:pos="9648"/>
        </w:tabs>
        <w:ind w:left="432"/>
        <w:rPr>
          <w:szCs w:val="24"/>
        </w:rPr>
      </w:pPr>
      <w:r w:rsidRPr="0082630D">
        <w:rPr>
          <w:szCs w:val="24"/>
        </w:rPr>
        <w:t xml:space="preserve">Richter am </w:t>
      </w:r>
      <w:r w:rsidR="00DB2C26" w:rsidRPr="0082630D">
        <w:rPr>
          <w:szCs w:val="24"/>
        </w:rPr>
        <w:t>O</w:t>
      </w:r>
      <w:r w:rsidR="0012489B" w:rsidRPr="0082630D">
        <w:rPr>
          <w:szCs w:val="24"/>
        </w:rPr>
        <w:t>LG</w:t>
      </w:r>
      <w:r w:rsidR="0012489B" w:rsidRPr="0082630D">
        <w:rPr>
          <w:szCs w:val="24"/>
        </w:rPr>
        <w:tab/>
      </w:r>
      <w:r w:rsidRPr="0082630D">
        <w:rPr>
          <w:spacing w:val="60"/>
          <w:szCs w:val="24"/>
        </w:rPr>
        <w:t>Mössner</w:t>
      </w:r>
    </w:p>
    <w:p w:rsidR="0012489B" w:rsidRPr="0082630D" w:rsidRDefault="00F57135" w:rsidP="0012489B">
      <w:pPr>
        <w:keepNext/>
        <w:tabs>
          <w:tab w:val="left" w:pos="1440"/>
          <w:tab w:val="left" w:pos="4253"/>
          <w:tab w:val="right" w:pos="9648"/>
        </w:tabs>
        <w:ind w:left="432"/>
        <w:rPr>
          <w:spacing w:val="60"/>
          <w:szCs w:val="24"/>
        </w:rPr>
      </w:pPr>
      <w:r w:rsidRPr="0082630D">
        <w:rPr>
          <w:szCs w:val="24"/>
        </w:rPr>
        <w:t>Richte</w:t>
      </w:r>
      <w:r w:rsidR="001C0CAB" w:rsidRPr="0082630D">
        <w:rPr>
          <w:szCs w:val="24"/>
        </w:rPr>
        <w:t>r</w:t>
      </w:r>
      <w:r w:rsidR="003A7939">
        <w:rPr>
          <w:szCs w:val="24"/>
        </w:rPr>
        <w:t>in</w:t>
      </w:r>
      <w:r w:rsidRPr="0082630D">
        <w:rPr>
          <w:szCs w:val="24"/>
        </w:rPr>
        <w:t xml:space="preserve"> am L</w:t>
      </w:r>
      <w:r w:rsidR="00E3023A" w:rsidRPr="0082630D">
        <w:rPr>
          <w:szCs w:val="24"/>
        </w:rPr>
        <w:t>G</w:t>
      </w:r>
      <w:r w:rsidRPr="0082630D">
        <w:rPr>
          <w:szCs w:val="24"/>
        </w:rPr>
        <w:tab/>
      </w:r>
      <w:r w:rsidR="009C32B1" w:rsidRPr="003A7939">
        <w:rPr>
          <w:color w:val="FF0000"/>
          <w:spacing w:val="60"/>
          <w:szCs w:val="24"/>
        </w:rPr>
        <w:t xml:space="preserve">Dr. </w:t>
      </w:r>
      <w:r w:rsidR="003A7939" w:rsidRPr="003A7939">
        <w:rPr>
          <w:color w:val="FF0000"/>
          <w:spacing w:val="60"/>
          <w:szCs w:val="24"/>
        </w:rPr>
        <w:t>Neuroth</w:t>
      </w:r>
    </w:p>
    <w:p w:rsidR="000C15AE" w:rsidRPr="009B065F" w:rsidRDefault="000C15AE" w:rsidP="009B065F">
      <w:pPr>
        <w:keepNext/>
        <w:tabs>
          <w:tab w:val="left" w:pos="1440"/>
          <w:tab w:val="left" w:pos="4253"/>
          <w:tab w:val="right" w:pos="9648"/>
        </w:tabs>
        <w:ind w:left="432"/>
        <w:rPr>
          <w:spacing w:val="60"/>
          <w:szCs w:val="24"/>
        </w:rPr>
      </w:pPr>
    </w:p>
    <w:p w:rsidR="00C85C5C" w:rsidRPr="0082630D" w:rsidRDefault="00C85C5C" w:rsidP="0082630D">
      <w:pPr>
        <w:tabs>
          <w:tab w:val="left" w:pos="1080"/>
          <w:tab w:val="left" w:pos="3240"/>
          <w:tab w:val="left" w:pos="4176"/>
          <w:tab w:val="left" w:pos="5328"/>
          <w:tab w:val="left" w:pos="6192"/>
          <w:tab w:val="left" w:pos="8352"/>
          <w:tab w:val="left" w:pos="9216"/>
        </w:tabs>
        <w:rPr>
          <w:szCs w:val="24"/>
        </w:rPr>
      </w:pPr>
    </w:p>
    <w:p w:rsidR="0012489B" w:rsidRPr="0082630D" w:rsidRDefault="009B065F" w:rsidP="009B065F">
      <w:pPr>
        <w:keepNext/>
        <w:tabs>
          <w:tab w:val="left" w:pos="1440"/>
          <w:tab w:val="left" w:pos="4253"/>
          <w:tab w:val="left" w:pos="8496"/>
        </w:tabs>
        <w:ind w:left="426"/>
        <w:rPr>
          <w:b/>
          <w:szCs w:val="24"/>
        </w:rPr>
      </w:pPr>
      <w:r>
        <w:rPr>
          <w:b/>
          <w:szCs w:val="24"/>
        </w:rPr>
        <w:t>23</w:t>
      </w:r>
      <w:r w:rsidR="00F75F03" w:rsidRPr="0082630D">
        <w:rPr>
          <w:b/>
          <w:szCs w:val="24"/>
        </w:rPr>
        <w:t xml:space="preserve">. Senat - </w:t>
      </w:r>
      <w:r w:rsidR="0012489B" w:rsidRPr="0082630D">
        <w:rPr>
          <w:b/>
          <w:szCs w:val="24"/>
        </w:rPr>
        <w:t>Senat für Steuerberater</w:t>
      </w:r>
      <w:r w:rsidR="00F75F03" w:rsidRPr="0082630D">
        <w:rPr>
          <w:b/>
          <w:szCs w:val="24"/>
        </w:rPr>
        <w:t xml:space="preserve">- </w:t>
      </w:r>
      <w:r w:rsidR="0012489B" w:rsidRPr="0082630D">
        <w:rPr>
          <w:b/>
          <w:szCs w:val="24"/>
        </w:rPr>
        <w:t>und Steuerbevollmächtigtensachen</w:t>
      </w:r>
      <w:r w:rsidR="00F75F03" w:rsidRPr="0082630D">
        <w:rPr>
          <w:b/>
          <w:szCs w:val="24"/>
        </w:rPr>
        <w:t xml:space="preserve"> -</w:t>
      </w:r>
    </w:p>
    <w:p w:rsidR="00D113C9" w:rsidRPr="0082630D" w:rsidRDefault="00D113C9" w:rsidP="00D113C9">
      <w:pPr>
        <w:keepNext/>
        <w:tabs>
          <w:tab w:val="left" w:pos="1080"/>
          <w:tab w:val="left" w:pos="3240"/>
          <w:tab w:val="left" w:pos="4176"/>
          <w:tab w:val="left" w:pos="5328"/>
          <w:tab w:val="left" w:pos="6192"/>
          <w:tab w:val="left" w:pos="8352"/>
          <w:tab w:val="left" w:pos="9216"/>
        </w:tabs>
        <w:spacing w:line="-240" w:lineRule="auto"/>
        <w:rPr>
          <w:szCs w:val="24"/>
        </w:rPr>
      </w:pPr>
    </w:p>
    <w:p w:rsidR="0012489B" w:rsidRPr="004270F6" w:rsidRDefault="00B55443" w:rsidP="0012489B">
      <w:pPr>
        <w:tabs>
          <w:tab w:val="left" w:pos="1440"/>
          <w:tab w:val="left" w:pos="4253"/>
          <w:tab w:val="left" w:pos="8496"/>
        </w:tabs>
        <w:ind w:left="432"/>
        <w:rPr>
          <w:color w:val="FF0000"/>
          <w:szCs w:val="24"/>
        </w:rPr>
      </w:pPr>
      <w:r>
        <w:rPr>
          <w:szCs w:val="24"/>
        </w:rPr>
        <w:t>Vorsitzende</w:t>
      </w:r>
      <w:r w:rsidR="0012489B" w:rsidRPr="0082630D">
        <w:rPr>
          <w:szCs w:val="24"/>
        </w:rPr>
        <w:t xml:space="preserve"> Richter</w:t>
      </w:r>
      <w:r>
        <w:rPr>
          <w:szCs w:val="24"/>
        </w:rPr>
        <w:t>in</w:t>
      </w:r>
      <w:r w:rsidR="0012489B" w:rsidRPr="0082630D">
        <w:rPr>
          <w:szCs w:val="24"/>
        </w:rPr>
        <w:t xml:space="preserve"> am OLG</w:t>
      </w:r>
      <w:r w:rsidR="0012489B" w:rsidRPr="0082630D">
        <w:rPr>
          <w:szCs w:val="24"/>
        </w:rPr>
        <w:tab/>
      </w:r>
      <w:r w:rsidR="004270F6">
        <w:rPr>
          <w:color w:val="FF0000"/>
          <w:spacing w:val="60"/>
          <w:szCs w:val="24"/>
        </w:rPr>
        <w:t>Beese</w:t>
      </w:r>
    </w:p>
    <w:p w:rsidR="0012489B" w:rsidRPr="0082630D" w:rsidRDefault="0012489B" w:rsidP="0012489B">
      <w:pPr>
        <w:tabs>
          <w:tab w:val="left" w:pos="1440"/>
          <w:tab w:val="left" w:pos="4253"/>
          <w:tab w:val="left" w:pos="8496"/>
        </w:tabs>
        <w:ind w:left="432"/>
        <w:rPr>
          <w:szCs w:val="24"/>
        </w:rPr>
      </w:pPr>
      <w:r w:rsidRPr="0082630D">
        <w:rPr>
          <w:szCs w:val="24"/>
        </w:rPr>
        <w:t>Richter am OLG</w:t>
      </w:r>
      <w:r w:rsidRPr="0082630D">
        <w:rPr>
          <w:szCs w:val="24"/>
        </w:rPr>
        <w:tab/>
      </w:r>
      <w:r w:rsidR="00DD4D83" w:rsidRPr="0082630D">
        <w:rPr>
          <w:spacing w:val="60"/>
          <w:szCs w:val="24"/>
        </w:rPr>
        <w:t>Guthmann</w:t>
      </w:r>
      <w:r w:rsidRPr="0082630D">
        <w:rPr>
          <w:szCs w:val="24"/>
        </w:rPr>
        <w:t xml:space="preserve"> (stellv. Vors.) </w:t>
      </w:r>
    </w:p>
    <w:p w:rsidR="0012489B" w:rsidRPr="0082630D" w:rsidRDefault="00E749F3" w:rsidP="0012489B">
      <w:pPr>
        <w:tabs>
          <w:tab w:val="left" w:pos="1440"/>
          <w:tab w:val="left" w:pos="4253"/>
          <w:tab w:val="left" w:pos="8496"/>
        </w:tabs>
        <w:ind w:left="432"/>
        <w:rPr>
          <w:szCs w:val="24"/>
        </w:rPr>
      </w:pPr>
      <w:r w:rsidRPr="0082630D">
        <w:rPr>
          <w:szCs w:val="24"/>
        </w:rPr>
        <w:t>Richter</w:t>
      </w:r>
      <w:r w:rsidR="00BD38AD" w:rsidRPr="0082630D">
        <w:rPr>
          <w:szCs w:val="24"/>
        </w:rPr>
        <w:t>in</w:t>
      </w:r>
      <w:r w:rsidR="0012489B" w:rsidRPr="0082630D">
        <w:rPr>
          <w:szCs w:val="24"/>
        </w:rPr>
        <w:t xml:space="preserve"> am </w:t>
      </w:r>
      <w:r w:rsidR="00BB4859" w:rsidRPr="0082630D">
        <w:rPr>
          <w:szCs w:val="24"/>
        </w:rPr>
        <w:t>O</w:t>
      </w:r>
      <w:r w:rsidR="0012489B" w:rsidRPr="0082630D">
        <w:rPr>
          <w:szCs w:val="24"/>
        </w:rPr>
        <w:t>LG</w:t>
      </w:r>
      <w:r w:rsidR="0012489B" w:rsidRPr="0082630D">
        <w:rPr>
          <w:szCs w:val="24"/>
        </w:rPr>
        <w:tab/>
      </w:r>
      <w:r w:rsidR="00BD38AD" w:rsidRPr="0082630D">
        <w:rPr>
          <w:spacing w:val="60"/>
          <w:szCs w:val="24"/>
        </w:rPr>
        <w:t>Dr.</w:t>
      </w:r>
      <w:r w:rsidR="00BD38AD" w:rsidRPr="0082630D">
        <w:rPr>
          <w:szCs w:val="24"/>
        </w:rPr>
        <w:t xml:space="preserve"> </w:t>
      </w:r>
      <w:r w:rsidR="00BD38AD" w:rsidRPr="0082630D">
        <w:rPr>
          <w:spacing w:val="60"/>
          <w:szCs w:val="24"/>
        </w:rPr>
        <w:t>Sieber</w:t>
      </w:r>
    </w:p>
    <w:p w:rsidR="00A57006" w:rsidRDefault="00A57006">
      <w:pPr>
        <w:widowControl/>
        <w:rPr>
          <w:szCs w:val="24"/>
        </w:rPr>
      </w:pPr>
    </w:p>
    <w:p w:rsidR="00CC3750" w:rsidRPr="00CC3750" w:rsidRDefault="00CC3750" w:rsidP="00744DF6">
      <w:pPr>
        <w:tabs>
          <w:tab w:val="left" w:pos="1440"/>
          <w:tab w:val="left" w:pos="4253"/>
          <w:tab w:val="left" w:pos="8496"/>
        </w:tabs>
        <w:ind w:left="397"/>
        <w:rPr>
          <w:b/>
          <w:szCs w:val="24"/>
        </w:rPr>
      </w:pPr>
      <w:r w:rsidRPr="00CC3750">
        <w:rPr>
          <w:b/>
          <w:szCs w:val="24"/>
        </w:rPr>
        <w:t xml:space="preserve">24. Zivilsenat </w:t>
      </w:r>
    </w:p>
    <w:p w:rsidR="00CC3750" w:rsidRPr="00CC3750" w:rsidRDefault="00CC3750" w:rsidP="00CC3750">
      <w:pPr>
        <w:tabs>
          <w:tab w:val="left" w:pos="1440"/>
          <w:tab w:val="left" w:pos="4253"/>
          <w:tab w:val="left" w:pos="8496"/>
        </w:tabs>
        <w:jc w:val="both"/>
        <w:rPr>
          <w:szCs w:val="24"/>
        </w:rPr>
      </w:pPr>
    </w:p>
    <w:p w:rsidR="00CC3750" w:rsidRPr="00CC3750" w:rsidRDefault="00CC3750" w:rsidP="00744DF6">
      <w:pPr>
        <w:keepNext/>
        <w:tabs>
          <w:tab w:val="left" w:pos="1440"/>
          <w:tab w:val="left" w:pos="4253"/>
          <w:tab w:val="right" w:pos="9648"/>
        </w:tabs>
        <w:ind w:left="426"/>
        <w:jc w:val="both"/>
        <w:rPr>
          <w:szCs w:val="24"/>
        </w:rPr>
      </w:pPr>
      <w:r w:rsidRPr="00CC3750">
        <w:rPr>
          <w:szCs w:val="24"/>
        </w:rPr>
        <w:t>Vorsitzender Richter am OLG</w:t>
      </w:r>
      <w:r w:rsidRPr="00CC3750">
        <w:rPr>
          <w:szCs w:val="24"/>
        </w:rPr>
        <w:tab/>
      </w:r>
      <w:r w:rsidRPr="00CC3750">
        <w:rPr>
          <w:spacing w:val="60"/>
          <w:szCs w:val="24"/>
        </w:rPr>
        <w:t>Dr.</w:t>
      </w:r>
      <w:r w:rsidRPr="00CC3750">
        <w:rPr>
          <w:szCs w:val="24"/>
        </w:rPr>
        <w:t xml:space="preserve"> </w:t>
      </w:r>
      <w:r w:rsidRPr="00CC3750">
        <w:rPr>
          <w:spacing w:val="60"/>
          <w:szCs w:val="24"/>
        </w:rPr>
        <w:t>Stecher</w:t>
      </w:r>
      <w:r w:rsidRPr="00CC3750">
        <w:rPr>
          <w:szCs w:val="24"/>
        </w:rPr>
        <w:tab/>
      </w:r>
    </w:p>
    <w:p w:rsidR="00CC3750" w:rsidRPr="00CC3750" w:rsidRDefault="00CC3750" w:rsidP="00744DF6">
      <w:pPr>
        <w:keepNext/>
        <w:tabs>
          <w:tab w:val="left" w:pos="1440"/>
          <w:tab w:val="left" w:pos="4253"/>
          <w:tab w:val="right" w:pos="9648"/>
        </w:tabs>
        <w:ind w:left="426"/>
        <w:jc w:val="both"/>
        <w:rPr>
          <w:szCs w:val="24"/>
        </w:rPr>
      </w:pPr>
      <w:r w:rsidRPr="00CC3750">
        <w:rPr>
          <w:szCs w:val="24"/>
        </w:rPr>
        <w:t>Richterin am OLG</w:t>
      </w:r>
      <w:r w:rsidRPr="00CC3750">
        <w:rPr>
          <w:szCs w:val="24"/>
        </w:rPr>
        <w:tab/>
      </w:r>
      <w:r w:rsidR="00295277" w:rsidRPr="00AC6D72">
        <w:rPr>
          <w:color w:val="FF0000"/>
          <w:spacing w:val="60"/>
          <w:szCs w:val="24"/>
        </w:rPr>
        <w:t>Dr. Dinale</w:t>
      </w:r>
      <w:r w:rsidR="00AC6D72">
        <w:rPr>
          <w:spacing w:val="60"/>
          <w:szCs w:val="24"/>
        </w:rPr>
        <w:t xml:space="preserve"> </w:t>
      </w:r>
      <w:r w:rsidR="007A733D">
        <w:rPr>
          <w:szCs w:val="24"/>
        </w:rPr>
        <w:t>(stellv. Vors.</w:t>
      </w:r>
      <w:r w:rsidRPr="00CC3750">
        <w:rPr>
          <w:szCs w:val="24"/>
        </w:rPr>
        <w:t>)</w:t>
      </w:r>
      <w:r w:rsidRPr="00CC3750">
        <w:rPr>
          <w:szCs w:val="24"/>
        </w:rPr>
        <w:tab/>
        <w:t>(0,25)</w:t>
      </w:r>
    </w:p>
    <w:p w:rsidR="00CC3750" w:rsidRPr="00CC3750" w:rsidRDefault="00053ACE" w:rsidP="00744DF6">
      <w:pPr>
        <w:keepNext/>
        <w:tabs>
          <w:tab w:val="left" w:pos="1440"/>
          <w:tab w:val="left" w:pos="4253"/>
          <w:tab w:val="right" w:pos="9648"/>
        </w:tabs>
        <w:ind w:left="426"/>
        <w:jc w:val="both"/>
        <w:rPr>
          <w:szCs w:val="24"/>
        </w:rPr>
      </w:pPr>
      <w:r>
        <w:rPr>
          <w:szCs w:val="24"/>
        </w:rPr>
        <w:t xml:space="preserve">Richterin am </w:t>
      </w:r>
      <w:r w:rsidR="00295277">
        <w:rPr>
          <w:szCs w:val="24"/>
        </w:rPr>
        <w:t>OLG</w:t>
      </w:r>
      <w:r w:rsidR="00CC3750" w:rsidRPr="00CC3750">
        <w:rPr>
          <w:szCs w:val="24"/>
        </w:rPr>
        <w:tab/>
      </w:r>
      <w:r w:rsidR="00295277" w:rsidRPr="00CC3750">
        <w:rPr>
          <w:spacing w:val="60"/>
          <w:szCs w:val="24"/>
        </w:rPr>
        <w:t>Baßler-Frühauf</w:t>
      </w:r>
      <w:r w:rsidR="00CC3750" w:rsidRPr="00CC3750">
        <w:rPr>
          <w:szCs w:val="24"/>
        </w:rPr>
        <w:tab/>
        <w:t>(0,25)</w:t>
      </w:r>
    </w:p>
    <w:p w:rsidR="00C456BF" w:rsidRDefault="00C456BF" w:rsidP="007E2C0D">
      <w:pPr>
        <w:tabs>
          <w:tab w:val="left" w:pos="1440"/>
          <w:tab w:val="left" w:pos="4253"/>
          <w:tab w:val="left" w:pos="8496"/>
        </w:tabs>
        <w:rPr>
          <w:szCs w:val="24"/>
        </w:rPr>
      </w:pPr>
    </w:p>
    <w:p w:rsidR="00CC3750" w:rsidRPr="00CC3750" w:rsidRDefault="00CC3750" w:rsidP="00744DF6">
      <w:pPr>
        <w:tabs>
          <w:tab w:val="left" w:pos="1440"/>
          <w:tab w:val="left" w:pos="4253"/>
          <w:tab w:val="left" w:pos="8496"/>
        </w:tabs>
        <w:ind w:left="397"/>
        <w:rPr>
          <w:b/>
          <w:szCs w:val="24"/>
        </w:rPr>
      </w:pPr>
      <w:r w:rsidRPr="00CC3750">
        <w:rPr>
          <w:b/>
          <w:szCs w:val="24"/>
        </w:rPr>
        <w:lastRenderedPageBreak/>
        <w:t>25. Zivilsenat in Freiburg</w:t>
      </w:r>
    </w:p>
    <w:p w:rsidR="00CC3750" w:rsidRPr="00CC3750" w:rsidRDefault="00CC3750" w:rsidP="00C8225D">
      <w:pPr>
        <w:keepNext/>
        <w:tabs>
          <w:tab w:val="left" w:pos="1440"/>
          <w:tab w:val="left" w:pos="4253"/>
          <w:tab w:val="left" w:pos="8496"/>
        </w:tabs>
        <w:jc w:val="both"/>
        <w:rPr>
          <w:szCs w:val="24"/>
        </w:rPr>
      </w:pPr>
    </w:p>
    <w:p w:rsidR="00CC3750" w:rsidRPr="00CC3750" w:rsidRDefault="00CC3750" w:rsidP="00744DF6">
      <w:pPr>
        <w:keepNext/>
        <w:tabs>
          <w:tab w:val="left" w:pos="1440"/>
          <w:tab w:val="left" w:pos="4253"/>
          <w:tab w:val="right" w:pos="9648"/>
        </w:tabs>
        <w:ind w:left="426"/>
        <w:jc w:val="both"/>
        <w:rPr>
          <w:szCs w:val="24"/>
        </w:rPr>
      </w:pPr>
      <w:r w:rsidRPr="00CC3750">
        <w:rPr>
          <w:szCs w:val="24"/>
        </w:rPr>
        <w:t>Vorsitzender Richter am OLG</w:t>
      </w:r>
      <w:r w:rsidRPr="00CC3750">
        <w:rPr>
          <w:szCs w:val="24"/>
        </w:rPr>
        <w:tab/>
      </w:r>
      <w:r w:rsidRPr="00CC3750">
        <w:rPr>
          <w:spacing w:val="60"/>
          <w:szCs w:val="24"/>
        </w:rPr>
        <w:t>Dr.</w:t>
      </w:r>
      <w:r w:rsidRPr="00CC3750">
        <w:rPr>
          <w:szCs w:val="24"/>
        </w:rPr>
        <w:t xml:space="preserve"> </w:t>
      </w:r>
      <w:r w:rsidRPr="00CC3750">
        <w:rPr>
          <w:spacing w:val="60"/>
          <w:szCs w:val="24"/>
        </w:rPr>
        <w:t>Ungewitter</w:t>
      </w:r>
      <w:r w:rsidRPr="00CC3750">
        <w:rPr>
          <w:szCs w:val="24"/>
        </w:rPr>
        <w:tab/>
      </w:r>
    </w:p>
    <w:p w:rsidR="00CC3750" w:rsidRPr="00CC3750" w:rsidRDefault="00CC3750" w:rsidP="00744DF6">
      <w:pPr>
        <w:keepNext/>
        <w:tabs>
          <w:tab w:val="left" w:pos="1440"/>
          <w:tab w:val="left" w:pos="4253"/>
          <w:tab w:val="right" w:pos="9648"/>
        </w:tabs>
        <w:ind w:left="426"/>
        <w:jc w:val="both"/>
        <w:rPr>
          <w:szCs w:val="24"/>
        </w:rPr>
      </w:pPr>
      <w:r w:rsidRPr="00CC3750">
        <w:rPr>
          <w:szCs w:val="24"/>
        </w:rPr>
        <w:t>Richter am OLG</w:t>
      </w:r>
      <w:r w:rsidRPr="00CC3750">
        <w:rPr>
          <w:szCs w:val="24"/>
        </w:rPr>
        <w:tab/>
      </w:r>
      <w:r w:rsidRPr="00CC3750">
        <w:rPr>
          <w:spacing w:val="60"/>
          <w:szCs w:val="24"/>
        </w:rPr>
        <w:t xml:space="preserve">Mertel </w:t>
      </w:r>
      <w:r w:rsidRPr="00CC3750">
        <w:rPr>
          <w:szCs w:val="24"/>
        </w:rPr>
        <w:t>(stellv. Vors.)</w:t>
      </w:r>
      <w:r w:rsidRPr="00CC3750">
        <w:rPr>
          <w:szCs w:val="24"/>
        </w:rPr>
        <w:tab/>
        <w:t>(0,2)</w:t>
      </w:r>
    </w:p>
    <w:p w:rsidR="00CC3750" w:rsidRPr="00CC3750" w:rsidRDefault="00CC3750" w:rsidP="00744DF6">
      <w:pPr>
        <w:keepNext/>
        <w:tabs>
          <w:tab w:val="left" w:pos="1440"/>
          <w:tab w:val="left" w:pos="4253"/>
          <w:tab w:val="right" w:pos="9648"/>
        </w:tabs>
        <w:ind w:left="426"/>
        <w:jc w:val="both"/>
        <w:rPr>
          <w:szCs w:val="24"/>
        </w:rPr>
      </w:pPr>
      <w:r w:rsidRPr="00CC3750">
        <w:rPr>
          <w:szCs w:val="24"/>
        </w:rPr>
        <w:t>Richter am OLG</w:t>
      </w:r>
      <w:r w:rsidRPr="00CC3750">
        <w:rPr>
          <w:szCs w:val="24"/>
        </w:rPr>
        <w:tab/>
      </w:r>
      <w:r w:rsidRPr="00CC3750">
        <w:rPr>
          <w:spacing w:val="60"/>
          <w:szCs w:val="24"/>
        </w:rPr>
        <w:t>Dr. J. Adam</w:t>
      </w:r>
      <w:r w:rsidRPr="00CC3750">
        <w:rPr>
          <w:szCs w:val="24"/>
        </w:rPr>
        <w:tab/>
        <w:t>(</w:t>
      </w:r>
      <w:r w:rsidR="008809D5">
        <w:rPr>
          <w:color w:val="FF0000"/>
          <w:szCs w:val="24"/>
        </w:rPr>
        <w:t>0,0</w:t>
      </w:r>
      <w:r w:rsidRPr="00CC3750">
        <w:rPr>
          <w:szCs w:val="24"/>
        </w:rPr>
        <w:t>)</w:t>
      </w:r>
    </w:p>
    <w:p w:rsidR="00CC3750" w:rsidRPr="00CC3750" w:rsidRDefault="00CC3750" w:rsidP="00744DF6">
      <w:pPr>
        <w:keepNext/>
        <w:tabs>
          <w:tab w:val="left" w:pos="1440"/>
          <w:tab w:val="left" w:pos="4253"/>
          <w:tab w:val="right" w:pos="9648"/>
        </w:tabs>
        <w:ind w:left="426"/>
        <w:jc w:val="both"/>
        <w:rPr>
          <w:szCs w:val="24"/>
        </w:rPr>
      </w:pPr>
      <w:r w:rsidRPr="00CC3750">
        <w:rPr>
          <w:szCs w:val="24"/>
        </w:rPr>
        <w:t>Richter am OLG</w:t>
      </w:r>
      <w:r w:rsidRPr="00CC3750">
        <w:rPr>
          <w:szCs w:val="24"/>
        </w:rPr>
        <w:tab/>
      </w:r>
      <w:r w:rsidRPr="00CC3750">
        <w:rPr>
          <w:spacing w:val="60"/>
          <w:szCs w:val="24"/>
        </w:rPr>
        <w:t>Dr. Frank</w:t>
      </w:r>
      <w:r w:rsidR="009013BE">
        <w:rPr>
          <w:szCs w:val="24"/>
        </w:rPr>
        <w:tab/>
        <w:t>(0,2</w:t>
      </w:r>
      <w:r w:rsidRPr="00CC3750">
        <w:rPr>
          <w:szCs w:val="24"/>
        </w:rPr>
        <w:t>)</w:t>
      </w:r>
    </w:p>
    <w:p w:rsidR="00CC3750" w:rsidRPr="0082630D" w:rsidRDefault="00CC3750" w:rsidP="007E2C0D">
      <w:pPr>
        <w:tabs>
          <w:tab w:val="left" w:pos="1440"/>
          <w:tab w:val="left" w:pos="4253"/>
          <w:tab w:val="left" w:pos="8496"/>
        </w:tabs>
        <w:rPr>
          <w:szCs w:val="24"/>
        </w:rPr>
      </w:pPr>
    </w:p>
    <w:sectPr w:rsidR="00CC3750" w:rsidRPr="0082630D" w:rsidSect="00B0000E">
      <w:type w:val="oddPage"/>
      <w:pgSz w:w="11907" w:h="16840"/>
      <w:pgMar w:top="1701" w:right="708" w:bottom="1418" w:left="1418" w:header="958" w:footer="17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2E" w:rsidRDefault="002B542E" w:rsidP="00383709">
      <w:r>
        <w:separator/>
      </w:r>
    </w:p>
  </w:endnote>
  <w:endnote w:type="continuationSeparator" w:id="0">
    <w:p w:rsidR="002B542E" w:rsidRDefault="002B542E" w:rsidP="0038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2E" w:rsidRDefault="002B54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2E" w:rsidRDefault="002B54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2E" w:rsidRDefault="002B54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2E" w:rsidRDefault="002B542E" w:rsidP="00383709">
      <w:r>
        <w:separator/>
      </w:r>
    </w:p>
  </w:footnote>
  <w:footnote w:type="continuationSeparator" w:id="0">
    <w:p w:rsidR="002B542E" w:rsidRDefault="002B542E" w:rsidP="00383709">
      <w:r>
        <w:continuationSeparator/>
      </w:r>
    </w:p>
  </w:footnote>
  <w:footnote w:id="1">
    <w:p w:rsidR="002B542E" w:rsidRPr="00D876BB" w:rsidRDefault="002B542E">
      <w:pPr>
        <w:pStyle w:val="Funotentext"/>
        <w:rPr>
          <w:color w:val="FF0000"/>
        </w:rPr>
      </w:pPr>
      <w:r>
        <w:rPr>
          <w:rStyle w:val="Funotenzeichen"/>
        </w:rPr>
        <w:footnoteRef/>
      </w:r>
      <w:r>
        <w:t xml:space="preserve"> </w:t>
      </w:r>
      <w:r w:rsidRPr="00D876BB">
        <w:rPr>
          <w:color w:val="FF0000"/>
        </w:rPr>
        <w:t xml:space="preserve">Die Abordnung von RiAG Heise (0,9 AKA) an den ersten Strafsenat endete am 31.03.2020. Zum 01.04.2020 wurde RLG Dr. Boos (1,0 AKA) dem 1. Strafsenat zugewiesen, vgl. Präsidiumsbeschluss vom 12.03.2020. </w:t>
      </w:r>
    </w:p>
  </w:footnote>
  <w:footnote w:id="2">
    <w:p w:rsidR="002B542E" w:rsidRPr="00FF3A9F" w:rsidRDefault="002B542E">
      <w:pPr>
        <w:pStyle w:val="Funotentext"/>
        <w:rPr>
          <w:color w:val="FF0000"/>
        </w:rPr>
      </w:pPr>
      <w:r>
        <w:rPr>
          <w:rStyle w:val="Funotenzeichen"/>
        </w:rPr>
        <w:footnoteRef/>
      </w:r>
      <w:r>
        <w:t xml:space="preserve"> </w:t>
      </w:r>
      <w:r>
        <w:rPr>
          <w:color w:val="FF0000"/>
        </w:rPr>
        <w:t>Änderung der Zuständigkeit gemäß Präsidiumsbeschluss vom 30.03.2020.</w:t>
      </w:r>
    </w:p>
  </w:footnote>
  <w:footnote w:id="3">
    <w:p w:rsidR="002B542E" w:rsidRPr="004270F6" w:rsidRDefault="002B542E" w:rsidP="004270F6">
      <w:pPr>
        <w:pStyle w:val="Funotentext"/>
        <w:rPr>
          <w:color w:val="FF0000"/>
        </w:rPr>
      </w:pPr>
      <w:r>
        <w:rPr>
          <w:rStyle w:val="Funotenzeichen"/>
        </w:rPr>
        <w:footnoteRef/>
      </w:r>
      <w:r>
        <w:t xml:space="preserve"> </w:t>
      </w:r>
      <w:r w:rsidRPr="004270F6">
        <w:rPr>
          <w:color w:val="FF0000"/>
        </w:rPr>
        <w:t xml:space="preserve">Zuweisung </w:t>
      </w:r>
      <w:r>
        <w:rPr>
          <w:color w:val="FF0000"/>
        </w:rPr>
        <w:t xml:space="preserve">von Frau Beese </w:t>
      </w:r>
      <w:r w:rsidRPr="004270F6">
        <w:rPr>
          <w:color w:val="FF0000"/>
        </w:rPr>
        <w:t xml:space="preserve">mit Präsidiumsbeschluss vom 06.02.2020, Ernennung </w:t>
      </w:r>
      <w:r>
        <w:rPr>
          <w:color w:val="FF0000"/>
        </w:rPr>
        <w:t xml:space="preserve">zur Vorsitzenden Richterin am Oberlandesgericht </w:t>
      </w:r>
      <w:r w:rsidRPr="004270F6">
        <w:rPr>
          <w:color w:val="FF0000"/>
        </w:rPr>
        <w:t>erf</w:t>
      </w:r>
      <w:r>
        <w:rPr>
          <w:color w:val="FF0000"/>
        </w:rPr>
        <w:t>olgte am 21.02.2020.</w:t>
      </w:r>
    </w:p>
    <w:p w:rsidR="002B542E" w:rsidRPr="004270F6" w:rsidRDefault="002B542E">
      <w:pPr>
        <w:pStyle w:val="Funotentext"/>
      </w:pPr>
    </w:p>
  </w:footnote>
  <w:footnote w:id="4">
    <w:p w:rsidR="002B542E" w:rsidRPr="00D2326A" w:rsidRDefault="002B542E">
      <w:pPr>
        <w:pStyle w:val="Funotentext"/>
        <w:rPr>
          <w:color w:val="FF0000"/>
        </w:rPr>
      </w:pPr>
      <w:r>
        <w:rPr>
          <w:rStyle w:val="Funotenzeichen"/>
        </w:rPr>
        <w:footnoteRef/>
      </w:r>
      <w:r>
        <w:t xml:space="preserve"> </w:t>
      </w:r>
      <w:r w:rsidRPr="00D2326A">
        <w:rPr>
          <w:color w:val="FF0000"/>
        </w:rPr>
        <w:t xml:space="preserve">Reduzierung wegen Teilzeitbeschäftigung von Herrn Richter am OLG Guthmann </w:t>
      </w:r>
      <w:r>
        <w:rPr>
          <w:color w:val="FF0000"/>
        </w:rPr>
        <w:t>von 0,9 auf 0,8</w:t>
      </w:r>
      <w:r w:rsidRPr="00D2326A">
        <w:rPr>
          <w:color w:val="FF0000"/>
        </w:rPr>
        <w:t xml:space="preserve"> AKA ab 1.04.2020</w:t>
      </w:r>
      <w:r>
        <w:rPr>
          <w:color w:val="FF0000"/>
        </w:rPr>
        <w:t>, vgl. Präsidiumsbeschluss vom 30.03.2020</w:t>
      </w:r>
    </w:p>
  </w:footnote>
  <w:footnote w:id="5">
    <w:p w:rsidR="002B542E" w:rsidRPr="00703521" w:rsidRDefault="002B542E">
      <w:pPr>
        <w:pStyle w:val="Funotentext"/>
        <w:rPr>
          <w:color w:val="FF0000"/>
        </w:rPr>
      </w:pPr>
      <w:r>
        <w:rPr>
          <w:rStyle w:val="Funotenzeichen"/>
        </w:rPr>
        <w:footnoteRef/>
      </w:r>
      <w:r>
        <w:t xml:space="preserve"> </w:t>
      </w:r>
      <w:r>
        <w:rPr>
          <w:color w:val="FF0000"/>
        </w:rPr>
        <w:t xml:space="preserve">Die Abordnung von Richter am LG Lennig endete zum 31.05.2020. Ab 01.06.2020 ist Richter am AG Lacedonia an den 2. Strafsenat abgeordnet, vgl. Präsidiumsbeschluss vom 12.03.2020. </w:t>
      </w:r>
    </w:p>
  </w:footnote>
  <w:footnote w:id="6">
    <w:p w:rsidR="002B542E" w:rsidRPr="00E57673" w:rsidRDefault="002B542E" w:rsidP="00E57673">
      <w:pPr>
        <w:pStyle w:val="Funotentext"/>
        <w:rPr>
          <w:color w:val="FF0000"/>
        </w:rPr>
      </w:pPr>
      <w:r>
        <w:rPr>
          <w:rStyle w:val="Funotenzeichen"/>
        </w:rPr>
        <w:footnoteRef/>
      </w:r>
      <w:r>
        <w:t xml:space="preserve"> </w:t>
      </w:r>
      <w:r w:rsidRPr="00E57673">
        <w:rPr>
          <w:color w:val="FF0000"/>
        </w:rPr>
        <w:t xml:space="preserve">Die Abordnung von RLG Hofsäß endete am 30.04.2020. Frau RinAG </w:t>
      </w:r>
      <w:r>
        <w:rPr>
          <w:color w:val="FF0000"/>
        </w:rPr>
        <w:t>Heilshorn</w:t>
      </w:r>
      <w:r w:rsidRPr="00E57673">
        <w:rPr>
          <w:color w:val="FF0000"/>
        </w:rPr>
        <w:t xml:space="preserve"> wurde mit Präsidiumsbeschluss vom 12.03.2020 dem </w:t>
      </w:r>
      <w:r>
        <w:rPr>
          <w:color w:val="FF0000"/>
        </w:rPr>
        <w:t>3</w:t>
      </w:r>
      <w:r w:rsidRPr="00E57673">
        <w:rPr>
          <w:color w:val="FF0000"/>
        </w:rPr>
        <w:t xml:space="preserve">. </w:t>
      </w:r>
      <w:r>
        <w:rPr>
          <w:color w:val="FF0000"/>
        </w:rPr>
        <w:t>Straf</w:t>
      </w:r>
      <w:r w:rsidRPr="00E57673">
        <w:rPr>
          <w:color w:val="FF0000"/>
        </w:rPr>
        <w:t>senat mit 0,5 AKA zugewiesen.</w:t>
      </w:r>
    </w:p>
    <w:p w:rsidR="002B542E" w:rsidRPr="00E57673" w:rsidRDefault="002B542E">
      <w:pPr>
        <w:pStyle w:val="Funotentext"/>
      </w:pPr>
    </w:p>
  </w:footnote>
  <w:footnote w:id="7">
    <w:p w:rsidR="002B542E" w:rsidRPr="003A7939" w:rsidRDefault="002B542E">
      <w:pPr>
        <w:pStyle w:val="Funotentext"/>
        <w:rPr>
          <w:color w:val="FF0000"/>
        </w:rPr>
      </w:pPr>
      <w:r>
        <w:rPr>
          <w:rStyle w:val="Funotenzeichen"/>
        </w:rPr>
        <w:footnoteRef/>
      </w:r>
      <w:r>
        <w:t xml:space="preserve"> </w:t>
      </w:r>
      <w:r w:rsidRPr="003A7939">
        <w:rPr>
          <w:color w:val="FF0000"/>
        </w:rPr>
        <w:t>Die Abordnung von Richter am Landgericht Dr. Matth</w:t>
      </w:r>
      <w:r>
        <w:rPr>
          <w:color w:val="FF0000"/>
        </w:rPr>
        <w:t>ias Eckelt an den 1. und 22. Zi</w:t>
      </w:r>
      <w:r w:rsidRPr="003A7939">
        <w:rPr>
          <w:color w:val="FF0000"/>
        </w:rPr>
        <w:t>vilsenat endet zum 31. Juli 2020. Ab 1. August 2020 wird Richterin am Landgericht Dr. Judith Neuroth mit 1,0 AKA an das Oberlandesgericht abgeordnet, vgl. Präsidiumsbeschluss vom 29.05.2020</w:t>
      </w:r>
    </w:p>
  </w:footnote>
  <w:footnote w:id="8">
    <w:p w:rsidR="002B542E" w:rsidRPr="002B542E" w:rsidRDefault="002B542E">
      <w:pPr>
        <w:pStyle w:val="Funotentext"/>
        <w:rPr>
          <w:color w:val="FF0000"/>
        </w:rPr>
      </w:pPr>
      <w:r>
        <w:rPr>
          <w:rStyle w:val="Funotenzeichen"/>
        </w:rPr>
        <w:footnoteRef/>
      </w:r>
      <w:r>
        <w:t xml:space="preserve"> </w:t>
      </w:r>
      <w:r>
        <w:rPr>
          <w:color w:val="FF0000"/>
        </w:rPr>
        <w:t xml:space="preserve">Mit Präsidiumsbeschluss vom 21.09.2020 wurde Frau RinAG Richter dem 2. Zivilsenat ab dem 1. Oktober 2020 </w:t>
      </w:r>
      <w:r w:rsidR="00EF4496">
        <w:rPr>
          <w:color w:val="FF0000"/>
        </w:rPr>
        <w:t xml:space="preserve">mit 0,5 AKA </w:t>
      </w:r>
      <w:r>
        <w:rPr>
          <w:color w:val="FF0000"/>
        </w:rPr>
        <w:t>zugewiesen. Sie ersetzt die bis zu dies</w:t>
      </w:r>
      <w:r w:rsidR="00EF4496">
        <w:rPr>
          <w:color w:val="FF0000"/>
        </w:rPr>
        <w:t>em Zeitpunkt abgeordnete R</w:t>
      </w:r>
      <w:r>
        <w:rPr>
          <w:color w:val="FF0000"/>
        </w:rPr>
        <w:t>in</w:t>
      </w:r>
      <w:r w:rsidR="00EF4496">
        <w:rPr>
          <w:color w:val="FF0000"/>
        </w:rPr>
        <w:t>AG Frie.</w:t>
      </w:r>
    </w:p>
  </w:footnote>
  <w:footnote w:id="9">
    <w:p w:rsidR="002B542E" w:rsidRPr="003A7939" w:rsidRDefault="002B542E">
      <w:pPr>
        <w:pStyle w:val="Funotentext"/>
        <w:rPr>
          <w:color w:val="FF0000"/>
        </w:rPr>
      </w:pPr>
      <w:r>
        <w:rPr>
          <w:rStyle w:val="Funotenzeichen"/>
        </w:rPr>
        <w:footnoteRef/>
      </w:r>
      <w:r>
        <w:t xml:space="preserve"> </w:t>
      </w:r>
      <w:r w:rsidRPr="003A7939">
        <w:rPr>
          <w:color w:val="FF0000"/>
        </w:rPr>
        <w:t>RiOLG Günther wird zum 14.08.2020 zum Direktor des AG Schwetzi</w:t>
      </w:r>
      <w:r>
        <w:rPr>
          <w:color w:val="FF0000"/>
        </w:rPr>
        <w:t>n</w:t>
      </w:r>
      <w:r w:rsidRPr="003A7939">
        <w:rPr>
          <w:color w:val="FF0000"/>
        </w:rPr>
        <w:t>gen ernannt. Er scheidet zu diesem Datum aus dem 3. ZS aus. Vgl. Präsidiumsbeschluss vom 05.08.2020.</w:t>
      </w:r>
    </w:p>
  </w:footnote>
  <w:footnote w:id="10">
    <w:p w:rsidR="002B542E" w:rsidRPr="00796088" w:rsidRDefault="002B542E">
      <w:pPr>
        <w:pStyle w:val="Funotentext"/>
        <w:rPr>
          <w:color w:val="FF0000"/>
        </w:rPr>
      </w:pPr>
      <w:r>
        <w:rPr>
          <w:rStyle w:val="Funotenzeichen"/>
        </w:rPr>
        <w:footnoteRef/>
      </w:r>
      <w:r>
        <w:t xml:space="preserve"> </w:t>
      </w:r>
      <w:r w:rsidRPr="00796088">
        <w:rPr>
          <w:color w:val="FF0000"/>
        </w:rPr>
        <w:t xml:space="preserve">Frau VRinOLG Voßkuhle </w:t>
      </w:r>
      <w:r>
        <w:rPr>
          <w:color w:val="FF0000"/>
        </w:rPr>
        <w:t xml:space="preserve">wurde dem 4. ZS </w:t>
      </w:r>
      <w:r w:rsidRPr="00796088">
        <w:rPr>
          <w:color w:val="FF0000"/>
        </w:rPr>
        <w:t>mit Präsidiumsbeschluss vom 31.01.2020</w:t>
      </w:r>
      <w:r>
        <w:rPr>
          <w:color w:val="FF0000"/>
        </w:rPr>
        <w:t xml:space="preserve"> zugewiesen.</w:t>
      </w:r>
    </w:p>
  </w:footnote>
  <w:footnote w:id="11">
    <w:p w:rsidR="002B542E" w:rsidRPr="00B211F8" w:rsidRDefault="002B542E" w:rsidP="00B211F8">
      <w:pPr>
        <w:pStyle w:val="Funotentext"/>
        <w:rPr>
          <w:color w:val="FF0000"/>
        </w:rPr>
      </w:pPr>
      <w:r>
        <w:rPr>
          <w:rStyle w:val="Funotenzeichen"/>
        </w:rPr>
        <w:footnoteRef/>
      </w:r>
      <w:r>
        <w:t xml:space="preserve"> </w:t>
      </w:r>
      <w:r w:rsidRPr="00B211F8">
        <w:rPr>
          <w:color w:val="FF0000"/>
        </w:rPr>
        <w:t xml:space="preserve">Gemäß Präsidiumsbeschluss vom 30.04.2020 </w:t>
      </w:r>
      <w:r>
        <w:rPr>
          <w:color w:val="FF0000"/>
        </w:rPr>
        <w:t>erhöht</w:t>
      </w:r>
      <w:r w:rsidRPr="00B211F8">
        <w:rPr>
          <w:color w:val="FF0000"/>
        </w:rPr>
        <w:t xml:space="preserve"> ROLG Dr. Schliebitz im 9. Zivilsenat von 0,5 auf </w:t>
      </w:r>
      <w:r>
        <w:rPr>
          <w:color w:val="FF0000"/>
        </w:rPr>
        <w:t>1</w:t>
      </w:r>
      <w:r w:rsidRPr="00B211F8">
        <w:rPr>
          <w:color w:val="FF0000"/>
        </w:rPr>
        <w:t>,0 AKA</w:t>
      </w:r>
      <w:r>
        <w:rPr>
          <w:color w:val="FF0000"/>
        </w:rPr>
        <w:t>, er ersetzt damit Frau RinOLG Brunner, die zum 1. Mai 2020 in den Ruhestand getreten ist</w:t>
      </w:r>
      <w:r w:rsidRPr="00B211F8">
        <w:rPr>
          <w:color w:val="FF0000"/>
        </w:rPr>
        <w:t xml:space="preserve">. </w:t>
      </w:r>
    </w:p>
    <w:p w:rsidR="002B542E" w:rsidRPr="00B211F8" w:rsidRDefault="002B542E">
      <w:pPr>
        <w:pStyle w:val="Funotentext"/>
      </w:pPr>
    </w:p>
  </w:footnote>
  <w:footnote w:id="12">
    <w:p w:rsidR="002B542E" w:rsidRPr="00AC6D72" w:rsidRDefault="002B542E" w:rsidP="00F11D64">
      <w:pPr>
        <w:pStyle w:val="Funotentext"/>
        <w:rPr>
          <w:color w:val="FF0000"/>
        </w:rPr>
      </w:pPr>
      <w:r>
        <w:rPr>
          <w:rStyle w:val="Funotenzeichen"/>
        </w:rPr>
        <w:footnoteRef/>
      </w:r>
      <w:r>
        <w:t xml:space="preserve"> </w:t>
      </w:r>
      <w:r w:rsidRPr="00AC6D72">
        <w:rPr>
          <w:color w:val="FF0000"/>
        </w:rPr>
        <w:t xml:space="preserve">Die Zuweisung von Frau </w:t>
      </w:r>
      <w:r>
        <w:rPr>
          <w:color w:val="FF0000"/>
        </w:rPr>
        <w:t>RinLG Reck zum 5</w:t>
      </w:r>
      <w:r w:rsidRPr="00AC6D72">
        <w:rPr>
          <w:color w:val="FF0000"/>
        </w:rPr>
        <w:t>. ZS erfolgt</w:t>
      </w:r>
      <w:r>
        <w:rPr>
          <w:color w:val="FF0000"/>
        </w:rPr>
        <w:t>e mit Präsidiumsbeschluss vom 16.06</w:t>
      </w:r>
      <w:r w:rsidRPr="00AC6D72">
        <w:rPr>
          <w:color w:val="FF0000"/>
        </w:rPr>
        <w:t xml:space="preserve">.2020. </w:t>
      </w:r>
      <w:r>
        <w:rPr>
          <w:color w:val="FF0000"/>
        </w:rPr>
        <w:t xml:space="preserve">Am 30. Juni 2020 wurde Frau Reck zur </w:t>
      </w:r>
      <w:r w:rsidRPr="00AC6D72">
        <w:rPr>
          <w:color w:val="FF0000"/>
        </w:rPr>
        <w:t xml:space="preserve">Richterin am Oberlandesgericht </w:t>
      </w:r>
      <w:r>
        <w:rPr>
          <w:color w:val="FF0000"/>
        </w:rPr>
        <w:t>ernannt.</w:t>
      </w:r>
    </w:p>
    <w:p w:rsidR="002B542E" w:rsidRPr="00F11D64" w:rsidRDefault="002B542E" w:rsidP="00F11D64">
      <w:pPr>
        <w:pStyle w:val="Funotentext"/>
      </w:pPr>
    </w:p>
  </w:footnote>
  <w:footnote w:id="13">
    <w:p w:rsidR="002B542E" w:rsidRPr="002B542E" w:rsidRDefault="002B542E">
      <w:pPr>
        <w:pStyle w:val="Funotentext"/>
        <w:rPr>
          <w:color w:val="FF0000"/>
        </w:rPr>
      </w:pPr>
      <w:r>
        <w:rPr>
          <w:rStyle w:val="Funotenzeichen"/>
        </w:rPr>
        <w:footnoteRef/>
      </w:r>
      <w:r>
        <w:t xml:space="preserve"> </w:t>
      </w:r>
      <w:r w:rsidRPr="002B542E">
        <w:rPr>
          <w:color w:val="FF0000"/>
        </w:rPr>
        <w:t>Mit Präsidiumsbeschluss</w:t>
      </w:r>
      <w:r w:rsidR="00EF4496">
        <w:rPr>
          <w:color w:val="FF0000"/>
        </w:rPr>
        <w:t xml:space="preserve"> vom 21.09.2020 wurde Frau RinLG</w:t>
      </w:r>
      <w:r w:rsidRPr="002B542E">
        <w:rPr>
          <w:color w:val="FF0000"/>
        </w:rPr>
        <w:t xml:space="preserve"> Krapp-Unruh dem 5. Zivilsenat ab dem 1. Oktober 2020 mit 0,5 AKA zugewiesen. Sie ersetzt den bis zu diesem Zeitpunkt mit 1,0 AKA abgeordneten RiAG Jacobs. Die Deze</w:t>
      </w:r>
      <w:r w:rsidR="00EF4496">
        <w:rPr>
          <w:color w:val="FF0000"/>
        </w:rPr>
        <w:t>rn</w:t>
      </w:r>
      <w:r w:rsidRPr="002B542E">
        <w:rPr>
          <w:color w:val="FF0000"/>
        </w:rPr>
        <w:t>atszahl wurde entsprechend auf 2,8 reduziert.</w:t>
      </w:r>
    </w:p>
  </w:footnote>
  <w:footnote w:id="14">
    <w:p w:rsidR="002B542E" w:rsidRPr="00A65EF0" w:rsidRDefault="002B542E">
      <w:pPr>
        <w:pStyle w:val="Funotentext"/>
        <w:rPr>
          <w:color w:val="FF0000"/>
        </w:rPr>
      </w:pPr>
      <w:r>
        <w:rPr>
          <w:rStyle w:val="Funotenzeichen"/>
        </w:rPr>
        <w:footnoteRef/>
      </w:r>
      <w:r>
        <w:t xml:space="preserve"> </w:t>
      </w:r>
      <w:r w:rsidRPr="00A65EF0">
        <w:rPr>
          <w:color w:val="FF0000"/>
        </w:rPr>
        <w:t>Herr Lehmeyer wurde dem 6. Zivilsenat mi</w:t>
      </w:r>
      <w:r>
        <w:rPr>
          <w:color w:val="FF0000"/>
        </w:rPr>
        <w:t>t Präsidiumsbeschluss vom 02.01.2020 zugewiesen.</w:t>
      </w:r>
    </w:p>
  </w:footnote>
  <w:footnote w:id="15">
    <w:p w:rsidR="00D64FB1" w:rsidRPr="00747D25" w:rsidRDefault="00D64FB1" w:rsidP="00D64FB1">
      <w:pPr>
        <w:pStyle w:val="Funotentext"/>
        <w:rPr>
          <w:color w:val="FF0000"/>
        </w:rPr>
      </w:pPr>
      <w:r>
        <w:rPr>
          <w:rStyle w:val="Funotenzeichen"/>
        </w:rPr>
        <w:footnoteRef/>
      </w:r>
      <w:r>
        <w:t xml:space="preserve"> </w:t>
      </w:r>
      <w:r>
        <w:rPr>
          <w:color w:val="FF0000"/>
        </w:rPr>
        <w:t xml:space="preserve">RLG Dr. Schmieder wird zum 01.06.2020 mit 0,25 AKA zum Notarprüfer bestellt. Seine Zuweisung zum 6. Zivilsenat reduziert sich gem. Präsidiumsbeschluss vom 29. Mai 2020 auf 0,75 AKA. </w:t>
      </w:r>
      <w:r w:rsidRPr="003A7939">
        <w:rPr>
          <w:color w:val="FF0000"/>
        </w:rPr>
        <w:t>Die Zuweisung von Richter am Landgericht Dr. Philipp Schmieder an den 6. Zivilsenat reduziert sich zum 31. Juli 2020 auf 0,0 AKA und endet zum 30. September 2020.</w:t>
      </w:r>
      <w:r>
        <w:rPr>
          <w:color w:val="FF0000"/>
        </w:rPr>
        <w:t xml:space="preserve"> Vgl. Präsidiumsbeschluss vom 29. Mai 2020.</w:t>
      </w:r>
    </w:p>
  </w:footnote>
  <w:footnote w:id="16">
    <w:p w:rsidR="002C09F4" w:rsidRPr="002C09F4" w:rsidRDefault="002C09F4">
      <w:pPr>
        <w:pStyle w:val="Funotentext"/>
      </w:pPr>
      <w:r>
        <w:rPr>
          <w:rStyle w:val="Funotenzeichen"/>
        </w:rPr>
        <w:footnoteRef/>
      </w:r>
      <w:r>
        <w:t xml:space="preserve"> Die neue Zuständigkeit des 6. Zivilsenats für Rechtsmittel gegen den zum 1. November 2020 neu eingerichteten Commercial Court am Landgericht Mannheim wurde mit Präsidiumsbeschluss vom 30.10.2020 eingeführt.</w:t>
      </w:r>
    </w:p>
  </w:footnote>
  <w:footnote w:id="17">
    <w:p w:rsidR="002B542E" w:rsidRPr="003237E1" w:rsidRDefault="002B542E">
      <w:pPr>
        <w:pStyle w:val="Funotentext"/>
        <w:rPr>
          <w:color w:val="FF0000"/>
        </w:rPr>
      </w:pPr>
      <w:r>
        <w:rPr>
          <w:rStyle w:val="Funotenzeichen"/>
        </w:rPr>
        <w:footnoteRef/>
      </w:r>
      <w:r>
        <w:t xml:space="preserve"> </w:t>
      </w:r>
      <w:r>
        <w:rPr>
          <w:color w:val="FF0000"/>
        </w:rPr>
        <w:t xml:space="preserve">Zuweisung von Frau Richterin am LG Weller an den 8. ZS erfolgte mit Präsidiumsbeschluss vom 17.02.2020 zum 24.02.2020. Am 12.03. wurde Frau Weller zur Richterin am OLG ernannt. </w:t>
      </w:r>
    </w:p>
  </w:footnote>
  <w:footnote w:id="18">
    <w:p w:rsidR="002B542E" w:rsidRPr="00E57673" w:rsidRDefault="002B542E">
      <w:pPr>
        <w:pStyle w:val="Funotentext"/>
        <w:rPr>
          <w:color w:val="FF0000"/>
        </w:rPr>
      </w:pPr>
      <w:r>
        <w:rPr>
          <w:rStyle w:val="Funotenzeichen"/>
        </w:rPr>
        <w:footnoteRef/>
      </w:r>
      <w:r>
        <w:t xml:space="preserve"> </w:t>
      </w:r>
      <w:r w:rsidRPr="00E57673">
        <w:rPr>
          <w:color w:val="FF0000"/>
        </w:rPr>
        <w:t>Die Abordnung von RLG Hofsäß endete am 30.04.2020. Frau RinAG Dr. Quast wurde mit Präsidiumsbeschluss vom 12.03.2020 dem 8. Zivilsenat mit 0,5 AKA zugewiesen.</w:t>
      </w:r>
    </w:p>
  </w:footnote>
  <w:footnote w:id="19">
    <w:p w:rsidR="002B542E" w:rsidRPr="004270F6" w:rsidRDefault="002B542E" w:rsidP="004270F6">
      <w:pPr>
        <w:pStyle w:val="Funotentext"/>
        <w:rPr>
          <w:color w:val="FF0000"/>
        </w:rPr>
      </w:pPr>
      <w:r>
        <w:rPr>
          <w:rStyle w:val="Funotenzeichen"/>
        </w:rPr>
        <w:footnoteRef/>
      </w:r>
      <w:r>
        <w:t xml:space="preserve"> </w:t>
      </w:r>
      <w:r w:rsidRPr="004270F6">
        <w:rPr>
          <w:color w:val="FF0000"/>
        </w:rPr>
        <w:t xml:space="preserve">Zuweisung </w:t>
      </w:r>
      <w:r>
        <w:rPr>
          <w:color w:val="FF0000"/>
        </w:rPr>
        <w:t xml:space="preserve">von Herrn VROLG Platten mit 0,5 AKA zum 9. Zivilsenat </w:t>
      </w:r>
      <w:r w:rsidRPr="004270F6">
        <w:rPr>
          <w:color w:val="FF0000"/>
        </w:rPr>
        <w:t xml:space="preserve">mit Präsidiumsbeschluss vom 06.02.2020, Ernennung </w:t>
      </w:r>
      <w:r>
        <w:rPr>
          <w:color w:val="FF0000"/>
        </w:rPr>
        <w:t xml:space="preserve">zum Vorsitzenden Richter am Oberlandesgericht </w:t>
      </w:r>
      <w:r w:rsidRPr="004270F6">
        <w:rPr>
          <w:color w:val="FF0000"/>
        </w:rPr>
        <w:t>erf</w:t>
      </w:r>
      <w:r>
        <w:rPr>
          <w:color w:val="FF0000"/>
        </w:rPr>
        <w:t>olgte am 21.02.2020. Mit Präsidiumsbeschluss vom 30.04.2020 wird Herr Platten dem 9. Zivilsenat mit 1,0 AKA zugewiesen.</w:t>
      </w:r>
    </w:p>
    <w:p w:rsidR="002B542E" w:rsidRPr="004270F6" w:rsidRDefault="002B542E">
      <w:pPr>
        <w:pStyle w:val="Funotentext"/>
      </w:pPr>
    </w:p>
  </w:footnote>
  <w:footnote w:id="20">
    <w:p w:rsidR="002B542E" w:rsidRPr="00B211F8" w:rsidRDefault="002B542E">
      <w:pPr>
        <w:pStyle w:val="Funotentext"/>
        <w:rPr>
          <w:color w:val="FF0000"/>
        </w:rPr>
      </w:pPr>
      <w:r>
        <w:rPr>
          <w:rStyle w:val="Funotenzeichen"/>
        </w:rPr>
        <w:footnoteRef/>
      </w:r>
      <w:r>
        <w:t xml:space="preserve"> </w:t>
      </w:r>
      <w:r w:rsidRPr="00B211F8">
        <w:rPr>
          <w:color w:val="FF0000"/>
        </w:rPr>
        <w:t xml:space="preserve">Gemäß Präsidiumsbeschluss vom 30.04.2020 reduziert ROLG Dr. Schliebitz im 9. Zivilsenat von 0,5 auf 0,0 AKA. </w:t>
      </w:r>
    </w:p>
  </w:footnote>
  <w:footnote w:id="21">
    <w:p w:rsidR="002B542E" w:rsidRPr="00AE4156" w:rsidRDefault="002B542E">
      <w:pPr>
        <w:pStyle w:val="Funotentext"/>
        <w:rPr>
          <w:color w:val="FF0000"/>
        </w:rPr>
      </w:pPr>
      <w:r>
        <w:rPr>
          <w:rStyle w:val="Funotenzeichen"/>
        </w:rPr>
        <w:footnoteRef/>
      </w:r>
      <w:r>
        <w:t xml:space="preserve"> </w:t>
      </w:r>
      <w:r w:rsidRPr="00AE4156">
        <w:rPr>
          <w:color w:val="FF0000"/>
        </w:rPr>
        <w:t>Am 26.08.2020 wurde Frau Dr. Selbmann zur Richterin am BGH ernannt und ist deshalb aus dem 11. Zivilsenat ausgeschieden. Mit der Ernennung von RLG Graner zum Richter am OLG ist alsbald zu rechnen. Er wird ab dem 01.10.2020 an da OLG vorausabgeordnet und dem 11. Zivilsenat mit 0,75 AKA zugewiesen.</w:t>
      </w:r>
      <w:r w:rsidR="00841B55">
        <w:rPr>
          <w:color w:val="FF0000"/>
        </w:rPr>
        <w:t xml:space="preserve"> Am 29.10.2020 wurde er ernannt.</w:t>
      </w:r>
      <w:r w:rsidRPr="00AE4156">
        <w:rPr>
          <w:color w:val="FF0000"/>
        </w:rPr>
        <w:t xml:space="preserve"> </w:t>
      </w:r>
      <w:r w:rsidR="00F54046">
        <w:rPr>
          <w:color w:val="FF0000"/>
        </w:rPr>
        <w:t>Vgl. Präsidiumsbeschluss vom 30.09.2020</w:t>
      </w:r>
    </w:p>
  </w:footnote>
  <w:footnote w:id="22">
    <w:p w:rsidR="002B542E" w:rsidRPr="00AE4156" w:rsidRDefault="002B542E">
      <w:pPr>
        <w:pStyle w:val="Funotentext"/>
        <w:rPr>
          <w:color w:val="FF0000"/>
        </w:rPr>
      </w:pPr>
      <w:r>
        <w:rPr>
          <w:rStyle w:val="Funotenzeichen"/>
        </w:rPr>
        <w:footnoteRef/>
      </w:r>
      <w:r>
        <w:t xml:space="preserve"> </w:t>
      </w:r>
      <w:r w:rsidRPr="00AE4156">
        <w:rPr>
          <w:color w:val="FF0000"/>
        </w:rPr>
        <w:t xml:space="preserve">Herr Dr. Otto wurde am </w:t>
      </w:r>
      <w:r w:rsidR="00D86960">
        <w:rPr>
          <w:color w:val="FF0000"/>
        </w:rPr>
        <w:t>16. September 2020</w:t>
      </w:r>
      <w:r w:rsidRPr="00AE4156">
        <w:rPr>
          <w:color w:val="FF0000"/>
        </w:rPr>
        <w:t xml:space="preserve"> zum Richter am Oberlandesgericht ernannt und dem 11. Zivilsenat mit 0,1 AKA zugewiesen.</w:t>
      </w:r>
      <w:r>
        <w:rPr>
          <w:color w:val="FF0000"/>
        </w:rPr>
        <w:t xml:space="preserve"> Dementsprechend erhöhte sich die Dezernatszahl auf 1,95.</w:t>
      </w:r>
      <w:r w:rsidRPr="00AE4156">
        <w:rPr>
          <w:color w:val="FF0000"/>
        </w:rPr>
        <w:t xml:space="preserve"> Vgl. Präsidiumsbeschluss vom 05.08.2020.</w:t>
      </w:r>
    </w:p>
  </w:footnote>
  <w:footnote w:id="23">
    <w:p w:rsidR="002B542E" w:rsidRPr="00D876BB" w:rsidRDefault="002B542E">
      <w:pPr>
        <w:pStyle w:val="Funotentext"/>
        <w:rPr>
          <w:color w:val="FF0000"/>
        </w:rPr>
      </w:pPr>
      <w:r>
        <w:rPr>
          <w:rStyle w:val="Funotenzeichen"/>
        </w:rPr>
        <w:footnoteRef/>
      </w:r>
      <w:r>
        <w:t xml:space="preserve"> </w:t>
      </w:r>
      <w:r>
        <w:rPr>
          <w:color w:val="FF0000"/>
        </w:rPr>
        <w:t>Herr Dr. Stadler wird ab dem 01.04.2020 an das OLG Karlsruhe abgeordnet und mit je 0,5 AKA dem 11. und dem 15. Zivilsenat zugewiesen, vgl. Präsidiumsbeschluss vom 12.03.2020.</w:t>
      </w:r>
    </w:p>
  </w:footnote>
  <w:footnote w:id="24">
    <w:p w:rsidR="002B542E" w:rsidRPr="00747D25" w:rsidRDefault="002B542E">
      <w:pPr>
        <w:pStyle w:val="Funotentext"/>
        <w:rPr>
          <w:color w:val="FF0000"/>
        </w:rPr>
      </w:pPr>
      <w:r>
        <w:rPr>
          <w:rStyle w:val="Funotenzeichen"/>
        </w:rPr>
        <w:footnoteRef/>
      </w:r>
      <w:r>
        <w:t xml:space="preserve"> </w:t>
      </w:r>
      <w:r w:rsidRPr="00747D25">
        <w:rPr>
          <w:color w:val="FF0000"/>
        </w:rPr>
        <w:t>Die Zuweisung von ROLG Dr. Henning mit 0,0 AKA an den 11. Zivilsenat endet gem. Präsidiumsbeschluss vom 29.052020 zum 01.06.2020.</w:t>
      </w:r>
    </w:p>
  </w:footnote>
  <w:footnote w:id="25">
    <w:p w:rsidR="002B542E" w:rsidRPr="00DE267F" w:rsidRDefault="002B542E">
      <w:pPr>
        <w:pStyle w:val="Funotentext"/>
        <w:rPr>
          <w:color w:val="FF0000"/>
        </w:rPr>
      </w:pPr>
      <w:r>
        <w:rPr>
          <w:rStyle w:val="Funotenzeichen"/>
        </w:rPr>
        <w:footnoteRef/>
      </w:r>
      <w:r>
        <w:t xml:space="preserve"> </w:t>
      </w:r>
      <w:r>
        <w:rPr>
          <w:color w:val="FF0000"/>
        </w:rPr>
        <w:t>Mit Präsidiumsbeschluss vom 30.03.2020 wurde ROLG Dr. Görtz ab 01.04.2020 zum stellvertretenden Vorsitzenden des 12. Zivilsenats ernannt.</w:t>
      </w:r>
    </w:p>
  </w:footnote>
  <w:footnote w:id="26">
    <w:p w:rsidR="002B542E" w:rsidRPr="00DE267F" w:rsidRDefault="002B542E">
      <w:pPr>
        <w:pStyle w:val="Funotentext"/>
        <w:rPr>
          <w:color w:val="FF0000"/>
        </w:rPr>
      </w:pPr>
      <w:r>
        <w:rPr>
          <w:rStyle w:val="Funotenzeichen"/>
        </w:rPr>
        <w:footnoteRef/>
      </w:r>
      <w:r>
        <w:t xml:space="preserve"> </w:t>
      </w:r>
      <w:r>
        <w:rPr>
          <w:color w:val="FF0000"/>
        </w:rPr>
        <w:t xml:space="preserve">Frau RinOLG Dr. Stahmer stockt für die Zeit vom 01.04. bis 31.08.2020 von 0,75 auf 1,0 AKA auf, vgl. Präsidiumsbeschluss vom 30.03.2020 </w:t>
      </w:r>
    </w:p>
  </w:footnote>
  <w:footnote w:id="27">
    <w:p w:rsidR="002B542E" w:rsidRPr="00DE267F" w:rsidRDefault="002B542E" w:rsidP="003A7939">
      <w:pPr>
        <w:pStyle w:val="Funotentext"/>
        <w:rPr>
          <w:color w:val="FF0000"/>
        </w:rPr>
      </w:pPr>
      <w:r>
        <w:rPr>
          <w:rStyle w:val="Funotenzeichen"/>
        </w:rPr>
        <w:footnoteRef/>
      </w:r>
      <w:r>
        <w:t xml:space="preserve"> </w:t>
      </w:r>
      <w:r>
        <w:rPr>
          <w:color w:val="FF0000"/>
        </w:rPr>
        <w:t xml:space="preserve">Frau RinOLG Dr. Kürz, die bisherige stellvertretende Vorsitzende des 12. Zivilsenats wechselt zum 01.04.2020 als Vizepräsidentin an das Amtsgericht Karlsruhe. </w:t>
      </w:r>
      <w:r w:rsidRPr="003A7939">
        <w:rPr>
          <w:color w:val="FF0000"/>
        </w:rPr>
        <w:t>Richter am Landgericht Dr. Philipp Schmieder wird ab 1. August 2020 mit 0,4 AKA dem 12. Zivilsenat zugewiesen.</w:t>
      </w:r>
      <w:r>
        <w:rPr>
          <w:color w:val="FF0000"/>
        </w:rPr>
        <w:t xml:space="preserve"> Vgl. Präsidiumsbeschluss vom 29.05.2020.</w:t>
      </w:r>
    </w:p>
  </w:footnote>
  <w:footnote w:id="28">
    <w:p w:rsidR="002B542E" w:rsidRPr="002B542E" w:rsidRDefault="002B542E" w:rsidP="002B542E">
      <w:pPr>
        <w:pStyle w:val="Funotentext"/>
        <w:rPr>
          <w:color w:val="FF0000"/>
        </w:rPr>
      </w:pPr>
      <w:r>
        <w:rPr>
          <w:rStyle w:val="Funotenzeichen"/>
        </w:rPr>
        <w:footnoteRef/>
      </w:r>
      <w:r>
        <w:t xml:space="preserve"> </w:t>
      </w:r>
      <w:r>
        <w:rPr>
          <w:color w:val="FF0000"/>
        </w:rPr>
        <w:t>Mit Präsidiumsbeschluss vom 21.09.2020 wurde RiLG Dr. Kretschmer dem 12. Zivilsenat ab dem 1. Oktober 2020 zugewiesen. Er ersetzt die bis zu diesem Zeitpunkt abgeordneten RiLG Dr. Schütter.</w:t>
      </w:r>
    </w:p>
    <w:p w:rsidR="002B542E" w:rsidRPr="002B542E" w:rsidRDefault="002B542E">
      <w:pPr>
        <w:pStyle w:val="Funotentext"/>
      </w:pPr>
    </w:p>
  </w:footnote>
  <w:footnote w:id="29">
    <w:p w:rsidR="002B542E" w:rsidRPr="00DE267F" w:rsidRDefault="002B542E">
      <w:pPr>
        <w:pStyle w:val="Funotentext"/>
        <w:rPr>
          <w:color w:val="FF0000"/>
        </w:rPr>
      </w:pPr>
      <w:r>
        <w:rPr>
          <w:rStyle w:val="Funotenzeichen"/>
        </w:rPr>
        <w:footnoteRef/>
      </w:r>
      <w:r>
        <w:t xml:space="preserve"> </w:t>
      </w:r>
      <w:r>
        <w:rPr>
          <w:color w:val="FF0000"/>
        </w:rPr>
        <w:t>Die Abordnung von Frau RinLG Dr. S. Schmieder wird bis zum 31.05.2020 verlängert, vgl. Präsidiumsbeschluss vom 30.03.2020.</w:t>
      </w:r>
    </w:p>
  </w:footnote>
  <w:footnote w:id="30">
    <w:p w:rsidR="002B542E" w:rsidRPr="00747D25" w:rsidRDefault="002B542E">
      <w:pPr>
        <w:pStyle w:val="Funotentext"/>
      </w:pPr>
      <w:r>
        <w:rPr>
          <w:rStyle w:val="Funotenzeichen"/>
        </w:rPr>
        <w:footnoteRef/>
      </w:r>
      <w:r>
        <w:t xml:space="preserve"> </w:t>
      </w:r>
      <w:r w:rsidRPr="00F11D64">
        <w:rPr>
          <w:color w:val="FF0000"/>
        </w:rPr>
        <w:t>Die Abordnung von RinLG Dr. Schmieder an das Oberlandesgericht endet am 31. Mai 2020</w:t>
      </w:r>
      <w:r>
        <w:rPr>
          <w:color w:val="FF0000"/>
        </w:rPr>
        <w:t>. Ab 1. Juni 2020 wird Herr RLG Metzler dem 13. ZS zugewiesen, vgl. Präsidiumsbeschluss vom 29.05.2020.</w:t>
      </w:r>
    </w:p>
  </w:footnote>
  <w:footnote w:id="31">
    <w:p w:rsidR="002B542E" w:rsidRPr="002B542E" w:rsidRDefault="002B542E" w:rsidP="002B542E">
      <w:pPr>
        <w:pStyle w:val="Funotentext"/>
        <w:rPr>
          <w:color w:val="FF0000"/>
        </w:rPr>
      </w:pPr>
      <w:r>
        <w:rPr>
          <w:rStyle w:val="Funotenzeichen"/>
        </w:rPr>
        <w:footnoteRef/>
      </w:r>
      <w:r>
        <w:t xml:space="preserve"> </w:t>
      </w:r>
      <w:r>
        <w:rPr>
          <w:color w:val="FF0000"/>
        </w:rPr>
        <w:t xml:space="preserve">Mit Präsidiumsbeschluss vom 21.09.2020 wurde Frau </w:t>
      </w:r>
      <w:r w:rsidR="0094474F">
        <w:rPr>
          <w:color w:val="FF0000"/>
        </w:rPr>
        <w:t>Dir‘in</w:t>
      </w:r>
      <w:r>
        <w:rPr>
          <w:color w:val="FF0000"/>
        </w:rPr>
        <w:t>AG Kilguß mit 0,5 AKA dem 14. Zivilsenat ab dem 1. Oktober 2020 zugewiesen. Sie ersetzt die bis zu diesem Zeitpunkt abgeordnete RinLG Sewing.</w:t>
      </w:r>
    </w:p>
    <w:p w:rsidR="002B542E" w:rsidRPr="002B542E" w:rsidRDefault="002B542E">
      <w:pPr>
        <w:pStyle w:val="Funotentext"/>
      </w:pPr>
    </w:p>
  </w:footnote>
  <w:footnote w:id="32">
    <w:p w:rsidR="002B542E" w:rsidRPr="00D876BB" w:rsidRDefault="002B542E" w:rsidP="00D876BB">
      <w:pPr>
        <w:pStyle w:val="Funotentext"/>
        <w:rPr>
          <w:color w:val="FF0000"/>
        </w:rPr>
      </w:pPr>
      <w:r>
        <w:rPr>
          <w:rStyle w:val="Funotenzeichen"/>
        </w:rPr>
        <w:footnoteRef/>
      </w:r>
      <w:r>
        <w:t xml:space="preserve"> </w:t>
      </w:r>
      <w:r>
        <w:rPr>
          <w:color w:val="FF0000"/>
        </w:rPr>
        <w:t>Herr Dr. Stadler wird ab dem 01.04.2020 an das OLG Karlsruhe abgeordnet und mit je 0,5 AKA dem 11. Und dem 15. Zivilsenat zugewiesen. Die Abordnungen von Frau RinLG Dr. Loos (0,5 AKA) und RLG Graner (0,75 AKA) enden zum 31.03.2020, vgl. Präsidiumsbeschluss vom 12.03.2020.</w:t>
      </w:r>
    </w:p>
    <w:p w:rsidR="002B542E" w:rsidRPr="00D876BB" w:rsidRDefault="002B542E" w:rsidP="00D876BB">
      <w:pPr>
        <w:pStyle w:val="Funotentext"/>
      </w:pPr>
    </w:p>
  </w:footnote>
  <w:footnote w:id="33">
    <w:p w:rsidR="002B542E" w:rsidRPr="002B542E" w:rsidRDefault="002B542E" w:rsidP="002B542E">
      <w:pPr>
        <w:pStyle w:val="Funotentext"/>
        <w:rPr>
          <w:color w:val="FF0000"/>
        </w:rPr>
      </w:pPr>
      <w:r>
        <w:rPr>
          <w:rStyle w:val="Funotenzeichen"/>
        </w:rPr>
        <w:footnoteRef/>
      </w:r>
      <w:r>
        <w:t xml:space="preserve"> </w:t>
      </w:r>
      <w:r>
        <w:rPr>
          <w:color w:val="FF0000"/>
        </w:rPr>
        <w:t>Mit Präsidiumsbeschluss vom 21.09.2020 wurde Frau RinAG Lang dem 16. Zivilsenat ab dem 1. Oktober 2020 mit 1,0 AKA zugewiesen. Sie ersetzt die bis zu diesem Zeitpunkt abgeordnete RinAG Harzbecker.</w:t>
      </w:r>
    </w:p>
    <w:p w:rsidR="002B542E" w:rsidRPr="002B542E" w:rsidRDefault="002B542E">
      <w:pPr>
        <w:pStyle w:val="Funotentext"/>
      </w:pPr>
    </w:p>
  </w:footnote>
  <w:footnote w:id="34">
    <w:p w:rsidR="00F54046" w:rsidRPr="00F54046" w:rsidRDefault="00F54046">
      <w:pPr>
        <w:pStyle w:val="Funotentext"/>
      </w:pPr>
      <w:r>
        <w:rPr>
          <w:rStyle w:val="Funotenzeichen"/>
        </w:rPr>
        <w:footnoteRef/>
      </w:r>
      <w:r>
        <w:t xml:space="preserve"> </w:t>
      </w:r>
      <w:r w:rsidRPr="00F54046">
        <w:rPr>
          <w:color w:val="FF0000"/>
        </w:rPr>
        <w:t>Zum 1. November 2020 wurde der bisher im 17. Senat tätige RiOLG Dr. Henning zum Vorsitzenden Richter am Landgericht Mannheim ernannt. Seine Stelle ist derzeit vakant.</w:t>
      </w:r>
    </w:p>
  </w:footnote>
  <w:footnote w:id="35">
    <w:p w:rsidR="002B542E" w:rsidRPr="0098492D" w:rsidRDefault="002B542E">
      <w:pPr>
        <w:pStyle w:val="Funotentext"/>
        <w:rPr>
          <w:color w:val="FF0000"/>
        </w:rPr>
      </w:pPr>
      <w:r>
        <w:rPr>
          <w:rStyle w:val="Funotenzeichen"/>
        </w:rPr>
        <w:footnoteRef/>
      </w:r>
      <w:r>
        <w:t xml:space="preserve"> </w:t>
      </w:r>
      <w:r>
        <w:rPr>
          <w:color w:val="FF0000"/>
        </w:rPr>
        <w:t>Die Abordnung von Richterin am LG Puras Trueba endete zum 30. Juni 2020. Ab 1. Juli 2020 wurde Richterin am LG Dr. Otto dem 17. ZS mit 0,5 AKA zugewiesen, vgl. Präsidiumsbeschluss vom 29.05.2020.</w:t>
      </w:r>
    </w:p>
  </w:footnote>
  <w:footnote w:id="36">
    <w:p w:rsidR="002B542E" w:rsidRPr="00796088" w:rsidRDefault="002B542E">
      <w:pPr>
        <w:pStyle w:val="Funotentext"/>
        <w:rPr>
          <w:color w:val="FF0000"/>
        </w:rPr>
      </w:pPr>
      <w:r>
        <w:rPr>
          <w:rStyle w:val="Funotenzeichen"/>
        </w:rPr>
        <w:footnoteRef/>
      </w:r>
      <w:r>
        <w:t xml:space="preserve"> </w:t>
      </w:r>
      <w:r w:rsidRPr="00796088">
        <w:rPr>
          <w:color w:val="FF0000"/>
        </w:rPr>
        <w:t>Frau VRinOLG Voßkuhle ist gemäß Präsidiumsbeschluss vom 31.01.2020 aus dem 18. Zivilsenat ausgeschieden.</w:t>
      </w:r>
    </w:p>
  </w:footnote>
  <w:footnote w:id="37">
    <w:p w:rsidR="002B542E" w:rsidRPr="004270F6" w:rsidRDefault="002B542E" w:rsidP="004270F6">
      <w:pPr>
        <w:pStyle w:val="Funotentext"/>
        <w:rPr>
          <w:color w:val="FF0000"/>
        </w:rPr>
      </w:pPr>
      <w:r>
        <w:rPr>
          <w:rStyle w:val="Funotenzeichen"/>
        </w:rPr>
        <w:footnoteRef/>
      </w:r>
      <w:r>
        <w:t xml:space="preserve"> </w:t>
      </w:r>
      <w:r w:rsidRPr="004270F6">
        <w:rPr>
          <w:color w:val="FF0000"/>
        </w:rPr>
        <w:t xml:space="preserve">Zuweisung </w:t>
      </w:r>
      <w:r>
        <w:rPr>
          <w:color w:val="FF0000"/>
        </w:rPr>
        <w:t xml:space="preserve">von Herrn VROL Platten mit 0,5 AKA zum 18. Zivilsenat </w:t>
      </w:r>
      <w:r w:rsidRPr="004270F6">
        <w:rPr>
          <w:color w:val="FF0000"/>
        </w:rPr>
        <w:t xml:space="preserve">mit Präsidiumsbeschluss vom 06.02.2020, Ernennung </w:t>
      </w:r>
      <w:r>
        <w:rPr>
          <w:color w:val="FF0000"/>
        </w:rPr>
        <w:t xml:space="preserve">zum Vorsitzenden Richter am Oberlandesgericht </w:t>
      </w:r>
      <w:r w:rsidRPr="004270F6">
        <w:rPr>
          <w:color w:val="FF0000"/>
        </w:rPr>
        <w:t>erf</w:t>
      </w:r>
      <w:r>
        <w:rPr>
          <w:color w:val="FF0000"/>
        </w:rPr>
        <w:t>olgte am 21.02.2020. Mit Präsidiumsbeschluss vom 30.04.2020 ist VROLG Platten wieder aus dem 18. Zivilsenat ausgeschieden.</w:t>
      </w:r>
    </w:p>
    <w:p w:rsidR="002B542E" w:rsidRPr="004270F6" w:rsidRDefault="002B542E">
      <w:pPr>
        <w:pStyle w:val="Funotentext"/>
      </w:pPr>
    </w:p>
  </w:footnote>
  <w:footnote w:id="38">
    <w:p w:rsidR="002B542E" w:rsidRPr="008809D5" w:rsidRDefault="002B542E">
      <w:pPr>
        <w:pStyle w:val="Funotentext"/>
        <w:rPr>
          <w:color w:val="FF0000"/>
        </w:rPr>
      </w:pPr>
      <w:r>
        <w:rPr>
          <w:rStyle w:val="Funotenzeichen"/>
        </w:rPr>
        <w:footnoteRef/>
      </w:r>
      <w:r>
        <w:t xml:space="preserve"> </w:t>
      </w:r>
      <w:r w:rsidRPr="008809D5">
        <w:rPr>
          <w:color w:val="FF0000"/>
        </w:rPr>
        <w:t>Wegen seiner Bestellung zum Notarprüfer reduziert  ROLG Dr. Adam seine Tätigkeit im 18. Zivilsenat gem. Präsidiumsbeschluss vom 29.04.2020 ab dem 1. Mai 2020 von 0,8 auf 0,5 AKA.</w:t>
      </w:r>
    </w:p>
  </w:footnote>
  <w:footnote w:id="39">
    <w:p w:rsidR="0094474F" w:rsidRPr="002B542E" w:rsidRDefault="0094474F" w:rsidP="0094474F">
      <w:pPr>
        <w:pStyle w:val="Funotentext"/>
        <w:rPr>
          <w:color w:val="FF0000"/>
        </w:rPr>
      </w:pPr>
      <w:r>
        <w:rPr>
          <w:rStyle w:val="Funotenzeichen"/>
        </w:rPr>
        <w:footnoteRef/>
      </w:r>
      <w:r>
        <w:t xml:space="preserve"> </w:t>
      </w:r>
      <w:r>
        <w:rPr>
          <w:color w:val="FF0000"/>
        </w:rPr>
        <w:t>Mit Präsidiumsbeschluss vom 21.09.2020 wurde Frau RinAG Dr. Holzapfl-Jordan dem 18. Zivilsenat ab dem 1. Oktober 2020 mit 0,5 AKA zugewiesen. Die Dezernatszahl wurde entsprechend auf 2,8 erhöht.</w:t>
      </w:r>
    </w:p>
    <w:p w:rsidR="0094474F" w:rsidRPr="0094474F" w:rsidRDefault="0094474F">
      <w:pPr>
        <w:pStyle w:val="Funotentext"/>
      </w:pPr>
    </w:p>
  </w:footnote>
  <w:footnote w:id="40">
    <w:p w:rsidR="002B542E" w:rsidRPr="0098492D" w:rsidRDefault="002B542E">
      <w:pPr>
        <w:pStyle w:val="Funotentext"/>
        <w:rPr>
          <w:color w:val="FF0000"/>
        </w:rPr>
      </w:pPr>
      <w:r>
        <w:rPr>
          <w:rStyle w:val="Funotenzeichen"/>
        </w:rPr>
        <w:footnoteRef/>
      </w:r>
      <w:r>
        <w:t xml:space="preserve"> </w:t>
      </w:r>
      <w:r>
        <w:rPr>
          <w:color w:val="FF0000"/>
        </w:rPr>
        <w:t>Die Abordnung von Richterin am LG Dr. Gandner endete zum 30. Juni 2020. Ab 1. Juli 2020 wurde Richterin am LG Görtz dem 19. ZS mit 0,5 AKA zugewiesen, vgl. Präsidiumsbeschluss vom 29.05.2020.</w:t>
      </w:r>
    </w:p>
  </w:footnote>
  <w:footnote w:id="41">
    <w:p w:rsidR="002B542E" w:rsidRPr="00AC6D72" w:rsidRDefault="002B542E">
      <w:pPr>
        <w:pStyle w:val="Funotentext"/>
        <w:rPr>
          <w:color w:val="FF0000"/>
        </w:rPr>
      </w:pPr>
      <w:r>
        <w:rPr>
          <w:rStyle w:val="Funotenzeichen"/>
        </w:rPr>
        <w:footnoteRef/>
      </w:r>
      <w:r>
        <w:t xml:space="preserve"> </w:t>
      </w:r>
      <w:r w:rsidRPr="00AC6D72">
        <w:rPr>
          <w:color w:val="FF0000"/>
        </w:rPr>
        <w:t xml:space="preserve">Die Zuweisung von Frau Dr. Dinale zum 20. ZS erfolgte mit Präsidiumsbeschluss vom 12.03.2020. </w:t>
      </w:r>
      <w:r>
        <w:rPr>
          <w:color w:val="FF0000"/>
        </w:rPr>
        <w:t xml:space="preserve">Die Ernnung </w:t>
      </w:r>
      <w:r w:rsidRPr="00AC6D72">
        <w:rPr>
          <w:color w:val="FF0000"/>
        </w:rPr>
        <w:t xml:space="preserve">zur Richterin am Oberlandesgericht </w:t>
      </w:r>
      <w:r>
        <w:rPr>
          <w:color w:val="FF0000"/>
        </w:rPr>
        <w:t>erfolgte am 6. April 2020.</w:t>
      </w:r>
    </w:p>
  </w:footnote>
  <w:footnote w:id="42">
    <w:p w:rsidR="002B542E" w:rsidRPr="003A7939" w:rsidRDefault="002B542E">
      <w:pPr>
        <w:pStyle w:val="Funotentext"/>
        <w:rPr>
          <w:color w:val="FF0000"/>
        </w:rPr>
      </w:pPr>
      <w:r>
        <w:rPr>
          <w:rStyle w:val="Funotenzeichen"/>
        </w:rPr>
        <w:footnoteRef/>
      </w:r>
      <w:r>
        <w:t xml:space="preserve"> </w:t>
      </w:r>
      <w:r w:rsidRPr="003A7939">
        <w:rPr>
          <w:color w:val="FF0000"/>
        </w:rPr>
        <w:t>Ab 1. August 2020 wird Richterin am Landgericht Dr. Judith Neuroth mit 1,0 AKA an das Oberlandesgericht abgeordnet. Die Richterin wird ab diesem Zeitpunkt dem 1. und 22. Zivilsenat zugewiesen.</w:t>
      </w:r>
      <w:r>
        <w:rPr>
          <w:color w:val="FF0000"/>
        </w:rPr>
        <w:t xml:space="preserve"> Vgl. Präsidiumsbeschluss vom 29.0.2020</w:t>
      </w:r>
    </w:p>
  </w:footnote>
  <w:footnote w:id="43">
    <w:p w:rsidR="002B542E" w:rsidRPr="004270F6" w:rsidRDefault="002B542E">
      <w:pPr>
        <w:pStyle w:val="Funotentext"/>
        <w:rPr>
          <w:color w:val="FF0000"/>
        </w:rPr>
      </w:pPr>
      <w:r>
        <w:rPr>
          <w:rStyle w:val="Funotenzeichen"/>
        </w:rPr>
        <w:footnoteRef/>
      </w:r>
      <w:r>
        <w:t xml:space="preserve"> </w:t>
      </w:r>
      <w:r w:rsidRPr="004270F6">
        <w:rPr>
          <w:color w:val="FF0000"/>
        </w:rPr>
        <w:t xml:space="preserve">Zuweisung </w:t>
      </w:r>
      <w:r>
        <w:rPr>
          <w:color w:val="FF0000"/>
        </w:rPr>
        <w:t xml:space="preserve">von Frau Beese zum 23. Senat </w:t>
      </w:r>
      <w:r w:rsidRPr="004270F6">
        <w:rPr>
          <w:color w:val="FF0000"/>
        </w:rPr>
        <w:t xml:space="preserve">mit Präsidiumsbeschluss vom 06.02.2020, Ernennung </w:t>
      </w:r>
      <w:r>
        <w:rPr>
          <w:color w:val="FF0000"/>
        </w:rPr>
        <w:t xml:space="preserve">zur Vorsitzenden Richterin am Oberlandesgericht </w:t>
      </w:r>
      <w:r w:rsidRPr="004270F6">
        <w:rPr>
          <w:color w:val="FF0000"/>
        </w:rPr>
        <w:t>erf</w:t>
      </w:r>
      <w:r>
        <w:rPr>
          <w:color w:val="FF0000"/>
        </w:rPr>
        <w:t>olgte am 21.02.2020.</w:t>
      </w:r>
    </w:p>
  </w:footnote>
  <w:footnote w:id="44">
    <w:p w:rsidR="002B542E" w:rsidRPr="00AC6D72" w:rsidRDefault="002B542E" w:rsidP="00295277">
      <w:pPr>
        <w:pStyle w:val="Funotentext"/>
        <w:rPr>
          <w:color w:val="FF0000"/>
        </w:rPr>
      </w:pPr>
      <w:r>
        <w:rPr>
          <w:rStyle w:val="Funotenzeichen"/>
        </w:rPr>
        <w:footnoteRef/>
      </w:r>
      <w:r>
        <w:t xml:space="preserve"> </w:t>
      </w:r>
      <w:r w:rsidRPr="00AC6D72">
        <w:rPr>
          <w:color w:val="FF0000"/>
        </w:rPr>
        <w:t xml:space="preserve">Die Zuweisung von Frau Dr. Dinale zum </w:t>
      </w:r>
      <w:r>
        <w:rPr>
          <w:color w:val="FF0000"/>
        </w:rPr>
        <w:t>24</w:t>
      </w:r>
      <w:r w:rsidRPr="00AC6D72">
        <w:rPr>
          <w:color w:val="FF0000"/>
        </w:rPr>
        <w:t xml:space="preserve">. ZS erfolgte mit Präsidiumsbeschluss vom 12.03.2020. </w:t>
      </w:r>
      <w:r>
        <w:rPr>
          <w:color w:val="FF0000"/>
        </w:rPr>
        <w:t>Mit Präsidiumsbeschluss vom 30.03.2020 wurde ihr der stellvertretende Vorsitz im 24. Zivilsenat übertragen. Die</w:t>
      </w:r>
      <w:r w:rsidRPr="00AC6D72">
        <w:rPr>
          <w:color w:val="FF0000"/>
        </w:rPr>
        <w:t xml:space="preserve"> Ernennung </w:t>
      </w:r>
      <w:r>
        <w:rPr>
          <w:color w:val="FF0000"/>
        </w:rPr>
        <w:t xml:space="preserve">von Frau Dinale </w:t>
      </w:r>
      <w:r w:rsidRPr="00AC6D72">
        <w:rPr>
          <w:color w:val="FF0000"/>
        </w:rPr>
        <w:t xml:space="preserve">zur Richterin am Oberlandesgericht </w:t>
      </w:r>
      <w:r>
        <w:rPr>
          <w:color w:val="FF0000"/>
        </w:rPr>
        <w:t>erfolgte am 6. April 2020</w:t>
      </w:r>
      <w:r w:rsidRPr="00AC6D72">
        <w:rPr>
          <w:color w:val="FF0000"/>
        </w:rPr>
        <w:t>.</w:t>
      </w:r>
    </w:p>
    <w:p w:rsidR="002B542E" w:rsidRPr="00AC6D72" w:rsidRDefault="002B542E" w:rsidP="00295277">
      <w:pPr>
        <w:pStyle w:val="Funotentext"/>
      </w:pPr>
    </w:p>
  </w:footnote>
  <w:footnote w:id="45">
    <w:p w:rsidR="002B542E" w:rsidRPr="008809D5" w:rsidRDefault="002B542E" w:rsidP="008809D5">
      <w:pPr>
        <w:pStyle w:val="Funotentext"/>
        <w:rPr>
          <w:color w:val="FF0000"/>
        </w:rPr>
      </w:pPr>
      <w:r>
        <w:rPr>
          <w:rStyle w:val="Funotenzeichen"/>
        </w:rPr>
        <w:footnoteRef/>
      </w:r>
      <w:r>
        <w:t xml:space="preserve"> </w:t>
      </w:r>
      <w:r w:rsidRPr="008809D5">
        <w:rPr>
          <w:color w:val="FF0000"/>
        </w:rPr>
        <w:t xml:space="preserve">Wegen seiner Bestellung zum Notarprüfer reduziert  ROLG Dr. Adam seine Tätigkeit im </w:t>
      </w:r>
      <w:r>
        <w:rPr>
          <w:color w:val="FF0000"/>
        </w:rPr>
        <w:t>25</w:t>
      </w:r>
      <w:r w:rsidRPr="008809D5">
        <w:rPr>
          <w:color w:val="FF0000"/>
        </w:rPr>
        <w:t>. Zivilsenat gem. Präsidiumsbeschluss vom 29.04.2020 ab dem 1. Mai 2020 von 0,</w:t>
      </w:r>
      <w:r>
        <w:rPr>
          <w:color w:val="FF0000"/>
        </w:rPr>
        <w:t>2</w:t>
      </w:r>
      <w:r w:rsidRPr="008809D5">
        <w:rPr>
          <w:color w:val="FF0000"/>
        </w:rPr>
        <w:t xml:space="preserve"> auf 0</w:t>
      </w:r>
      <w:r>
        <w:rPr>
          <w:color w:val="FF0000"/>
        </w:rPr>
        <w:t>,0</w:t>
      </w:r>
      <w:r w:rsidRPr="008809D5">
        <w:rPr>
          <w:color w:val="FF0000"/>
        </w:rPr>
        <w:t xml:space="preserve"> AKA.</w:t>
      </w:r>
    </w:p>
    <w:p w:rsidR="002B542E" w:rsidRPr="008809D5" w:rsidRDefault="002B542E">
      <w:pPr>
        <w:pStyle w:val="Funotentext"/>
      </w:pPr>
    </w:p>
  </w:footnote>
  <w:footnote w:id="46">
    <w:p w:rsidR="002B542E" w:rsidRPr="001056F1" w:rsidRDefault="002B542E">
      <w:pPr>
        <w:pStyle w:val="Funotentext"/>
        <w:rPr>
          <w:color w:val="FF0000"/>
        </w:rPr>
      </w:pPr>
      <w:r>
        <w:rPr>
          <w:rStyle w:val="Funotenzeichen"/>
        </w:rPr>
        <w:footnoteRef/>
      </w:r>
      <w:r>
        <w:t xml:space="preserve"> </w:t>
      </w:r>
      <w:r w:rsidRPr="001056F1">
        <w:rPr>
          <w:color w:val="FF0000"/>
        </w:rPr>
        <w:t>Eingefügt durch Präsidiumsbeschluss vom 16.06.2020.</w:t>
      </w:r>
    </w:p>
  </w:footnote>
  <w:footnote w:id="47">
    <w:p w:rsidR="002B542E" w:rsidRPr="001056F1" w:rsidRDefault="002B542E">
      <w:pPr>
        <w:pStyle w:val="Funotentext"/>
        <w:rPr>
          <w:color w:val="FF0000"/>
        </w:rPr>
      </w:pPr>
      <w:r>
        <w:rPr>
          <w:rStyle w:val="Funotenzeichen"/>
        </w:rPr>
        <w:footnoteRef/>
      </w:r>
      <w:r>
        <w:t xml:space="preserve"> </w:t>
      </w:r>
      <w:r w:rsidRPr="001056F1">
        <w:rPr>
          <w:color w:val="FF0000"/>
        </w:rPr>
        <w:t>Eingefügt durch Präsidiumsbeschluss vom 16.06.2020.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2E" w:rsidRDefault="002B54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2E" w:rsidRDefault="002B542E">
    <w:pPr>
      <w:tabs>
        <w:tab w:val="left" w:pos="1440"/>
        <w:tab w:val="left" w:pos="4752"/>
        <w:tab w:val="left" w:pos="7920"/>
      </w:tabs>
      <w:jc w:val="center"/>
      <w:rPr>
        <w:sz w:val="22"/>
      </w:rPr>
    </w:pPr>
    <w:r>
      <w:rPr>
        <w:rStyle w:val="Seitenzahl"/>
        <w:sz w:val="22"/>
      </w:rPr>
      <w:t xml:space="preserve">- </w:t>
    </w:r>
    <w:r>
      <w:rPr>
        <w:rStyle w:val="Seitenzahl"/>
        <w:sz w:val="22"/>
      </w:rPr>
      <w:fldChar w:fldCharType="begin"/>
    </w:r>
    <w:r>
      <w:rPr>
        <w:rStyle w:val="Seitenzahl"/>
        <w:sz w:val="22"/>
      </w:rPr>
      <w:instrText xml:space="preserve"> PAGE </w:instrText>
    </w:r>
    <w:r>
      <w:rPr>
        <w:rStyle w:val="Seitenzahl"/>
        <w:sz w:val="22"/>
      </w:rPr>
      <w:fldChar w:fldCharType="separate"/>
    </w:r>
    <w:r w:rsidR="00C926FE">
      <w:rPr>
        <w:rStyle w:val="Seitenzahl"/>
        <w:noProof/>
        <w:sz w:val="22"/>
      </w:rPr>
      <w:t>62</w:t>
    </w:r>
    <w:r>
      <w:rPr>
        <w:rStyle w:val="Seitenzahl"/>
        <w:sz w:val="22"/>
      </w:rPr>
      <w:fldChar w:fldCharType="end"/>
    </w:r>
    <w:r>
      <w:rPr>
        <w:rStyle w:val="Seitenzah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2E" w:rsidRDefault="002B542E">
    <w:pPr>
      <w:pStyle w:val="Kopfzeile"/>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603"/>
    <w:multiLevelType w:val="hybridMultilevel"/>
    <w:tmpl w:val="6D3AA5F0"/>
    <w:lvl w:ilvl="0" w:tplc="67BC082A">
      <w:start w:val="3"/>
      <w:numFmt w:val="lowerLetter"/>
      <w:lvlText w:val="%1)"/>
      <w:lvlJc w:val="left"/>
      <w:pPr>
        <w:tabs>
          <w:tab w:val="num" w:pos="1211"/>
        </w:tabs>
        <w:ind w:left="1211" w:hanging="360"/>
      </w:pPr>
      <w:rPr>
        <w:rFonts w:hint="default"/>
      </w:rPr>
    </w:lvl>
    <w:lvl w:ilvl="1" w:tplc="04070019" w:tentative="1">
      <w:start w:val="1"/>
      <w:numFmt w:val="lowerLetter"/>
      <w:lvlText w:val="%2."/>
      <w:lvlJc w:val="left"/>
      <w:pPr>
        <w:tabs>
          <w:tab w:val="num" w:pos="1931"/>
        </w:tabs>
        <w:ind w:left="1931" w:hanging="360"/>
      </w:pPr>
    </w:lvl>
    <w:lvl w:ilvl="2" w:tplc="0407001B" w:tentative="1">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1" w15:restartNumberingAfterBreak="0">
    <w:nsid w:val="0DB86C75"/>
    <w:multiLevelType w:val="hybridMultilevel"/>
    <w:tmpl w:val="16EA51EC"/>
    <w:lvl w:ilvl="0" w:tplc="80BC4B3E">
      <w:start w:val="2"/>
      <w:numFmt w:val="decimal"/>
      <w:lvlText w:val="%1."/>
      <w:lvlJc w:val="left"/>
      <w:pPr>
        <w:tabs>
          <w:tab w:val="num" w:pos="867"/>
        </w:tabs>
        <w:ind w:left="867" w:hanging="435"/>
      </w:pPr>
      <w:rPr>
        <w:rFonts w:hint="default"/>
      </w:rPr>
    </w:lvl>
    <w:lvl w:ilvl="1" w:tplc="04070019" w:tentative="1">
      <w:start w:val="1"/>
      <w:numFmt w:val="lowerLetter"/>
      <w:lvlText w:val="%2."/>
      <w:lvlJc w:val="left"/>
      <w:pPr>
        <w:tabs>
          <w:tab w:val="num" w:pos="1512"/>
        </w:tabs>
        <w:ind w:left="1512" w:hanging="360"/>
      </w:pPr>
    </w:lvl>
    <w:lvl w:ilvl="2" w:tplc="0407001B" w:tentative="1">
      <w:start w:val="1"/>
      <w:numFmt w:val="lowerRoman"/>
      <w:lvlText w:val="%3."/>
      <w:lvlJc w:val="right"/>
      <w:pPr>
        <w:tabs>
          <w:tab w:val="num" w:pos="2232"/>
        </w:tabs>
        <w:ind w:left="2232" w:hanging="180"/>
      </w:pPr>
    </w:lvl>
    <w:lvl w:ilvl="3" w:tplc="0407000F" w:tentative="1">
      <w:start w:val="1"/>
      <w:numFmt w:val="decimal"/>
      <w:lvlText w:val="%4."/>
      <w:lvlJc w:val="left"/>
      <w:pPr>
        <w:tabs>
          <w:tab w:val="num" w:pos="2952"/>
        </w:tabs>
        <w:ind w:left="2952" w:hanging="360"/>
      </w:pPr>
    </w:lvl>
    <w:lvl w:ilvl="4" w:tplc="04070019" w:tentative="1">
      <w:start w:val="1"/>
      <w:numFmt w:val="lowerLetter"/>
      <w:lvlText w:val="%5."/>
      <w:lvlJc w:val="left"/>
      <w:pPr>
        <w:tabs>
          <w:tab w:val="num" w:pos="3672"/>
        </w:tabs>
        <w:ind w:left="3672" w:hanging="360"/>
      </w:pPr>
    </w:lvl>
    <w:lvl w:ilvl="5" w:tplc="0407001B" w:tentative="1">
      <w:start w:val="1"/>
      <w:numFmt w:val="lowerRoman"/>
      <w:lvlText w:val="%6."/>
      <w:lvlJc w:val="right"/>
      <w:pPr>
        <w:tabs>
          <w:tab w:val="num" w:pos="4392"/>
        </w:tabs>
        <w:ind w:left="4392" w:hanging="180"/>
      </w:pPr>
    </w:lvl>
    <w:lvl w:ilvl="6" w:tplc="0407000F" w:tentative="1">
      <w:start w:val="1"/>
      <w:numFmt w:val="decimal"/>
      <w:lvlText w:val="%7."/>
      <w:lvlJc w:val="left"/>
      <w:pPr>
        <w:tabs>
          <w:tab w:val="num" w:pos="5112"/>
        </w:tabs>
        <w:ind w:left="5112" w:hanging="360"/>
      </w:pPr>
    </w:lvl>
    <w:lvl w:ilvl="7" w:tplc="04070019" w:tentative="1">
      <w:start w:val="1"/>
      <w:numFmt w:val="lowerLetter"/>
      <w:lvlText w:val="%8."/>
      <w:lvlJc w:val="left"/>
      <w:pPr>
        <w:tabs>
          <w:tab w:val="num" w:pos="5832"/>
        </w:tabs>
        <w:ind w:left="5832" w:hanging="360"/>
      </w:pPr>
    </w:lvl>
    <w:lvl w:ilvl="8" w:tplc="0407001B" w:tentative="1">
      <w:start w:val="1"/>
      <w:numFmt w:val="lowerRoman"/>
      <w:lvlText w:val="%9."/>
      <w:lvlJc w:val="right"/>
      <w:pPr>
        <w:tabs>
          <w:tab w:val="num" w:pos="6552"/>
        </w:tabs>
        <w:ind w:left="6552" w:hanging="180"/>
      </w:pPr>
    </w:lvl>
  </w:abstractNum>
  <w:abstractNum w:abstractNumId="2" w15:restartNumberingAfterBreak="0">
    <w:nsid w:val="12EF14B0"/>
    <w:multiLevelType w:val="hybridMultilevel"/>
    <w:tmpl w:val="4F3C0124"/>
    <w:lvl w:ilvl="0" w:tplc="65C6E324">
      <w:start w:val="2"/>
      <w:numFmt w:val="decimal"/>
      <w:lvlText w:val="%1."/>
      <w:lvlJc w:val="left"/>
      <w:pPr>
        <w:tabs>
          <w:tab w:val="num" w:pos="792"/>
        </w:tabs>
        <w:ind w:left="792" w:hanging="360"/>
      </w:pPr>
      <w:rPr>
        <w:rFonts w:hint="default"/>
      </w:rPr>
    </w:lvl>
    <w:lvl w:ilvl="1" w:tplc="30E29E96">
      <w:start w:val="1"/>
      <w:numFmt w:val="lowerLetter"/>
      <w:lvlText w:val="%2)"/>
      <w:lvlJc w:val="left"/>
      <w:pPr>
        <w:tabs>
          <w:tab w:val="num" w:pos="1512"/>
        </w:tabs>
        <w:ind w:left="1512" w:hanging="360"/>
      </w:pPr>
      <w:rPr>
        <w:rFonts w:hint="default"/>
      </w:rPr>
    </w:lvl>
    <w:lvl w:ilvl="2" w:tplc="0407001B" w:tentative="1">
      <w:start w:val="1"/>
      <w:numFmt w:val="lowerRoman"/>
      <w:lvlText w:val="%3."/>
      <w:lvlJc w:val="right"/>
      <w:pPr>
        <w:tabs>
          <w:tab w:val="num" w:pos="2232"/>
        </w:tabs>
        <w:ind w:left="2232" w:hanging="180"/>
      </w:pPr>
    </w:lvl>
    <w:lvl w:ilvl="3" w:tplc="0407000F" w:tentative="1">
      <w:start w:val="1"/>
      <w:numFmt w:val="decimal"/>
      <w:lvlText w:val="%4."/>
      <w:lvlJc w:val="left"/>
      <w:pPr>
        <w:tabs>
          <w:tab w:val="num" w:pos="2952"/>
        </w:tabs>
        <w:ind w:left="2952" w:hanging="360"/>
      </w:pPr>
    </w:lvl>
    <w:lvl w:ilvl="4" w:tplc="04070019" w:tentative="1">
      <w:start w:val="1"/>
      <w:numFmt w:val="lowerLetter"/>
      <w:lvlText w:val="%5."/>
      <w:lvlJc w:val="left"/>
      <w:pPr>
        <w:tabs>
          <w:tab w:val="num" w:pos="3672"/>
        </w:tabs>
        <w:ind w:left="3672" w:hanging="360"/>
      </w:pPr>
    </w:lvl>
    <w:lvl w:ilvl="5" w:tplc="0407001B" w:tentative="1">
      <w:start w:val="1"/>
      <w:numFmt w:val="lowerRoman"/>
      <w:lvlText w:val="%6."/>
      <w:lvlJc w:val="right"/>
      <w:pPr>
        <w:tabs>
          <w:tab w:val="num" w:pos="4392"/>
        </w:tabs>
        <w:ind w:left="4392" w:hanging="180"/>
      </w:pPr>
    </w:lvl>
    <w:lvl w:ilvl="6" w:tplc="0407000F" w:tentative="1">
      <w:start w:val="1"/>
      <w:numFmt w:val="decimal"/>
      <w:lvlText w:val="%7."/>
      <w:lvlJc w:val="left"/>
      <w:pPr>
        <w:tabs>
          <w:tab w:val="num" w:pos="5112"/>
        </w:tabs>
        <w:ind w:left="5112" w:hanging="360"/>
      </w:pPr>
    </w:lvl>
    <w:lvl w:ilvl="7" w:tplc="04070019" w:tentative="1">
      <w:start w:val="1"/>
      <w:numFmt w:val="lowerLetter"/>
      <w:lvlText w:val="%8."/>
      <w:lvlJc w:val="left"/>
      <w:pPr>
        <w:tabs>
          <w:tab w:val="num" w:pos="5832"/>
        </w:tabs>
        <w:ind w:left="5832" w:hanging="360"/>
      </w:pPr>
    </w:lvl>
    <w:lvl w:ilvl="8" w:tplc="0407001B" w:tentative="1">
      <w:start w:val="1"/>
      <w:numFmt w:val="lowerRoman"/>
      <w:lvlText w:val="%9."/>
      <w:lvlJc w:val="right"/>
      <w:pPr>
        <w:tabs>
          <w:tab w:val="num" w:pos="6552"/>
        </w:tabs>
        <w:ind w:left="6552" w:hanging="180"/>
      </w:pPr>
    </w:lvl>
  </w:abstractNum>
  <w:abstractNum w:abstractNumId="3" w15:restartNumberingAfterBreak="0">
    <w:nsid w:val="140E1434"/>
    <w:multiLevelType w:val="singleLevel"/>
    <w:tmpl w:val="7B968B30"/>
    <w:lvl w:ilvl="0">
      <w:start w:val="17"/>
      <w:numFmt w:val="decimal"/>
      <w:lvlText w:val="%1."/>
      <w:lvlJc w:val="left"/>
      <w:pPr>
        <w:tabs>
          <w:tab w:val="num" w:pos="576"/>
        </w:tabs>
        <w:ind w:left="576" w:hanging="576"/>
      </w:pPr>
      <w:rPr>
        <w:rFonts w:hint="default"/>
      </w:rPr>
    </w:lvl>
  </w:abstractNum>
  <w:abstractNum w:abstractNumId="4" w15:restartNumberingAfterBreak="0">
    <w:nsid w:val="1B3B6716"/>
    <w:multiLevelType w:val="hybridMultilevel"/>
    <w:tmpl w:val="56E644DC"/>
    <w:lvl w:ilvl="0" w:tplc="4F7CD3E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3B46B1"/>
    <w:multiLevelType w:val="singleLevel"/>
    <w:tmpl w:val="65165848"/>
    <w:lvl w:ilvl="0">
      <w:start w:val="5"/>
      <w:numFmt w:val="lowerLetter"/>
      <w:lvlText w:val="%1) "/>
      <w:legacy w:legacy="1" w:legacySpace="0" w:legacyIndent="283"/>
      <w:lvlJc w:val="left"/>
      <w:pPr>
        <w:ind w:left="1134" w:hanging="283"/>
      </w:pPr>
      <w:rPr>
        <w:rFonts w:ascii="Arial" w:hAnsi="Arial" w:hint="default"/>
        <w:b w:val="0"/>
        <w:i w:val="0"/>
        <w:sz w:val="22"/>
      </w:rPr>
    </w:lvl>
  </w:abstractNum>
  <w:abstractNum w:abstractNumId="6" w15:restartNumberingAfterBreak="0">
    <w:nsid w:val="211E380F"/>
    <w:multiLevelType w:val="hybridMultilevel"/>
    <w:tmpl w:val="00A28222"/>
    <w:lvl w:ilvl="0" w:tplc="3D8A6158">
      <w:start w:val="4"/>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5E218C"/>
    <w:multiLevelType w:val="multilevel"/>
    <w:tmpl w:val="886864EC"/>
    <w:lvl w:ilvl="0">
      <w:start w:val="2"/>
      <w:numFmt w:val="decimal"/>
      <w:lvlText w:val="%1."/>
      <w:lvlJc w:val="left"/>
      <w:pPr>
        <w:tabs>
          <w:tab w:val="num" w:pos="867"/>
        </w:tabs>
        <w:ind w:left="867" w:hanging="435"/>
      </w:pPr>
      <w:rPr>
        <w:rFonts w:hint="default"/>
      </w:rPr>
    </w:lvl>
    <w:lvl w:ilvl="1">
      <w:start w:val="1"/>
      <w:numFmt w:val="low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8" w15:restartNumberingAfterBreak="0">
    <w:nsid w:val="27F818EB"/>
    <w:multiLevelType w:val="singleLevel"/>
    <w:tmpl w:val="31A8620A"/>
    <w:lvl w:ilvl="0">
      <w:start w:val="9"/>
      <w:numFmt w:val="decimal"/>
      <w:lvlText w:val="%1."/>
      <w:lvlJc w:val="left"/>
      <w:pPr>
        <w:tabs>
          <w:tab w:val="num" w:pos="432"/>
        </w:tabs>
        <w:ind w:left="432" w:hanging="432"/>
      </w:pPr>
      <w:rPr>
        <w:rFonts w:hint="default"/>
      </w:rPr>
    </w:lvl>
  </w:abstractNum>
  <w:abstractNum w:abstractNumId="9" w15:restartNumberingAfterBreak="0">
    <w:nsid w:val="307D62D6"/>
    <w:multiLevelType w:val="singleLevel"/>
    <w:tmpl w:val="CA501AC8"/>
    <w:lvl w:ilvl="0">
      <w:start w:val="2"/>
      <w:numFmt w:val="lowerLetter"/>
      <w:lvlText w:val="%1)"/>
      <w:lvlJc w:val="left"/>
      <w:pPr>
        <w:tabs>
          <w:tab w:val="num" w:pos="1211"/>
        </w:tabs>
        <w:ind w:left="1211" w:hanging="360"/>
      </w:pPr>
      <w:rPr>
        <w:rFonts w:hint="default"/>
      </w:rPr>
    </w:lvl>
  </w:abstractNum>
  <w:abstractNum w:abstractNumId="10" w15:restartNumberingAfterBreak="0">
    <w:nsid w:val="31B07253"/>
    <w:multiLevelType w:val="hybridMultilevel"/>
    <w:tmpl w:val="7C7628D0"/>
    <w:lvl w:ilvl="0" w:tplc="0B6472FA">
      <w:start w:val="2"/>
      <w:numFmt w:val="decimal"/>
      <w:lvlText w:val="%1."/>
      <w:lvlJc w:val="left"/>
      <w:pPr>
        <w:tabs>
          <w:tab w:val="num" w:pos="792"/>
        </w:tabs>
        <w:ind w:left="792" w:hanging="360"/>
      </w:pPr>
      <w:rPr>
        <w:rFonts w:hint="default"/>
      </w:rPr>
    </w:lvl>
    <w:lvl w:ilvl="1" w:tplc="04070019" w:tentative="1">
      <w:start w:val="1"/>
      <w:numFmt w:val="lowerLetter"/>
      <w:lvlText w:val="%2."/>
      <w:lvlJc w:val="left"/>
      <w:pPr>
        <w:tabs>
          <w:tab w:val="num" w:pos="1512"/>
        </w:tabs>
        <w:ind w:left="1512" w:hanging="360"/>
      </w:pPr>
    </w:lvl>
    <w:lvl w:ilvl="2" w:tplc="0407001B" w:tentative="1">
      <w:start w:val="1"/>
      <w:numFmt w:val="lowerRoman"/>
      <w:lvlText w:val="%3."/>
      <w:lvlJc w:val="right"/>
      <w:pPr>
        <w:tabs>
          <w:tab w:val="num" w:pos="2232"/>
        </w:tabs>
        <w:ind w:left="2232" w:hanging="180"/>
      </w:pPr>
    </w:lvl>
    <w:lvl w:ilvl="3" w:tplc="0407000F" w:tentative="1">
      <w:start w:val="1"/>
      <w:numFmt w:val="decimal"/>
      <w:lvlText w:val="%4."/>
      <w:lvlJc w:val="left"/>
      <w:pPr>
        <w:tabs>
          <w:tab w:val="num" w:pos="2952"/>
        </w:tabs>
        <w:ind w:left="2952" w:hanging="360"/>
      </w:pPr>
    </w:lvl>
    <w:lvl w:ilvl="4" w:tplc="04070019" w:tentative="1">
      <w:start w:val="1"/>
      <w:numFmt w:val="lowerLetter"/>
      <w:lvlText w:val="%5."/>
      <w:lvlJc w:val="left"/>
      <w:pPr>
        <w:tabs>
          <w:tab w:val="num" w:pos="3672"/>
        </w:tabs>
        <w:ind w:left="3672" w:hanging="360"/>
      </w:pPr>
    </w:lvl>
    <w:lvl w:ilvl="5" w:tplc="0407001B" w:tentative="1">
      <w:start w:val="1"/>
      <w:numFmt w:val="lowerRoman"/>
      <w:lvlText w:val="%6."/>
      <w:lvlJc w:val="right"/>
      <w:pPr>
        <w:tabs>
          <w:tab w:val="num" w:pos="4392"/>
        </w:tabs>
        <w:ind w:left="4392" w:hanging="180"/>
      </w:pPr>
    </w:lvl>
    <w:lvl w:ilvl="6" w:tplc="0407000F" w:tentative="1">
      <w:start w:val="1"/>
      <w:numFmt w:val="decimal"/>
      <w:lvlText w:val="%7."/>
      <w:lvlJc w:val="left"/>
      <w:pPr>
        <w:tabs>
          <w:tab w:val="num" w:pos="5112"/>
        </w:tabs>
        <w:ind w:left="5112" w:hanging="360"/>
      </w:pPr>
    </w:lvl>
    <w:lvl w:ilvl="7" w:tplc="04070019" w:tentative="1">
      <w:start w:val="1"/>
      <w:numFmt w:val="lowerLetter"/>
      <w:lvlText w:val="%8."/>
      <w:lvlJc w:val="left"/>
      <w:pPr>
        <w:tabs>
          <w:tab w:val="num" w:pos="5832"/>
        </w:tabs>
        <w:ind w:left="5832" w:hanging="360"/>
      </w:pPr>
    </w:lvl>
    <w:lvl w:ilvl="8" w:tplc="0407001B" w:tentative="1">
      <w:start w:val="1"/>
      <w:numFmt w:val="lowerRoman"/>
      <w:lvlText w:val="%9."/>
      <w:lvlJc w:val="right"/>
      <w:pPr>
        <w:tabs>
          <w:tab w:val="num" w:pos="6552"/>
        </w:tabs>
        <w:ind w:left="6552" w:hanging="180"/>
      </w:pPr>
    </w:lvl>
  </w:abstractNum>
  <w:abstractNum w:abstractNumId="11" w15:restartNumberingAfterBreak="0">
    <w:nsid w:val="33A9069E"/>
    <w:multiLevelType w:val="hybridMultilevel"/>
    <w:tmpl w:val="36745B46"/>
    <w:lvl w:ilvl="0" w:tplc="04070007">
      <w:start w:val="1"/>
      <w:numFmt w:val="bullet"/>
      <w:lvlText w:val="-"/>
      <w:lvlJc w:val="left"/>
      <w:pPr>
        <w:tabs>
          <w:tab w:val="num" w:pos="1152"/>
        </w:tabs>
        <w:ind w:left="1152" w:hanging="360"/>
      </w:pPr>
      <w:rPr>
        <w:sz w:val="16"/>
      </w:rPr>
    </w:lvl>
    <w:lvl w:ilvl="1" w:tplc="04070003">
      <w:start w:val="1"/>
      <w:numFmt w:val="bullet"/>
      <w:lvlText w:val="o"/>
      <w:lvlJc w:val="left"/>
      <w:pPr>
        <w:tabs>
          <w:tab w:val="num" w:pos="1872"/>
        </w:tabs>
        <w:ind w:left="1872" w:hanging="360"/>
      </w:pPr>
      <w:rPr>
        <w:rFonts w:ascii="Courier New" w:hAnsi="Courier New" w:hint="default"/>
      </w:rPr>
    </w:lvl>
    <w:lvl w:ilvl="2" w:tplc="04070005" w:tentative="1">
      <w:start w:val="1"/>
      <w:numFmt w:val="bullet"/>
      <w:lvlText w:val=""/>
      <w:lvlJc w:val="left"/>
      <w:pPr>
        <w:tabs>
          <w:tab w:val="num" w:pos="2592"/>
        </w:tabs>
        <w:ind w:left="2592" w:hanging="360"/>
      </w:pPr>
      <w:rPr>
        <w:rFonts w:ascii="Wingdings" w:hAnsi="Wingdings" w:hint="default"/>
      </w:rPr>
    </w:lvl>
    <w:lvl w:ilvl="3" w:tplc="04070001" w:tentative="1">
      <w:start w:val="1"/>
      <w:numFmt w:val="bullet"/>
      <w:lvlText w:val=""/>
      <w:lvlJc w:val="left"/>
      <w:pPr>
        <w:tabs>
          <w:tab w:val="num" w:pos="3312"/>
        </w:tabs>
        <w:ind w:left="3312" w:hanging="360"/>
      </w:pPr>
      <w:rPr>
        <w:rFonts w:ascii="Symbol" w:hAnsi="Symbol" w:hint="default"/>
      </w:rPr>
    </w:lvl>
    <w:lvl w:ilvl="4" w:tplc="04070003" w:tentative="1">
      <w:start w:val="1"/>
      <w:numFmt w:val="bullet"/>
      <w:lvlText w:val="o"/>
      <w:lvlJc w:val="left"/>
      <w:pPr>
        <w:tabs>
          <w:tab w:val="num" w:pos="4032"/>
        </w:tabs>
        <w:ind w:left="4032" w:hanging="360"/>
      </w:pPr>
      <w:rPr>
        <w:rFonts w:ascii="Courier New" w:hAnsi="Courier New" w:hint="default"/>
      </w:rPr>
    </w:lvl>
    <w:lvl w:ilvl="5" w:tplc="04070005" w:tentative="1">
      <w:start w:val="1"/>
      <w:numFmt w:val="bullet"/>
      <w:lvlText w:val=""/>
      <w:lvlJc w:val="left"/>
      <w:pPr>
        <w:tabs>
          <w:tab w:val="num" w:pos="4752"/>
        </w:tabs>
        <w:ind w:left="4752" w:hanging="360"/>
      </w:pPr>
      <w:rPr>
        <w:rFonts w:ascii="Wingdings" w:hAnsi="Wingdings" w:hint="default"/>
      </w:rPr>
    </w:lvl>
    <w:lvl w:ilvl="6" w:tplc="04070001" w:tentative="1">
      <w:start w:val="1"/>
      <w:numFmt w:val="bullet"/>
      <w:lvlText w:val=""/>
      <w:lvlJc w:val="left"/>
      <w:pPr>
        <w:tabs>
          <w:tab w:val="num" w:pos="5472"/>
        </w:tabs>
        <w:ind w:left="5472" w:hanging="360"/>
      </w:pPr>
      <w:rPr>
        <w:rFonts w:ascii="Symbol" w:hAnsi="Symbol" w:hint="default"/>
      </w:rPr>
    </w:lvl>
    <w:lvl w:ilvl="7" w:tplc="04070003" w:tentative="1">
      <w:start w:val="1"/>
      <w:numFmt w:val="bullet"/>
      <w:lvlText w:val="o"/>
      <w:lvlJc w:val="left"/>
      <w:pPr>
        <w:tabs>
          <w:tab w:val="num" w:pos="6192"/>
        </w:tabs>
        <w:ind w:left="6192" w:hanging="360"/>
      </w:pPr>
      <w:rPr>
        <w:rFonts w:ascii="Courier New" w:hAnsi="Courier New" w:hint="default"/>
      </w:rPr>
    </w:lvl>
    <w:lvl w:ilvl="8" w:tplc="0407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7C70B2F"/>
    <w:multiLevelType w:val="hybridMultilevel"/>
    <w:tmpl w:val="694E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902E05"/>
    <w:multiLevelType w:val="hybridMultilevel"/>
    <w:tmpl w:val="5C327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462CF"/>
    <w:multiLevelType w:val="hybridMultilevel"/>
    <w:tmpl w:val="E268665A"/>
    <w:lvl w:ilvl="0" w:tplc="67BC082A">
      <w:start w:val="3"/>
      <w:numFmt w:val="lowerLetter"/>
      <w:lvlText w:val="%1)"/>
      <w:lvlJc w:val="left"/>
      <w:pPr>
        <w:tabs>
          <w:tab w:val="num" w:pos="1211"/>
        </w:tabs>
        <w:ind w:left="1211"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AEA6618"/>
    <w:multiLevelType w:val="singleLevel"/>
    <w:tmpl w:val="0360E0C4"/>
    <w:lvl w:ilvl="0">
      <w:start w:val="4"/>
      <w:numFmt w:val="lowerLetter"/>
      <w:lvlText w:val="%1)"/>
      <w:lvlJc w:val="left"/>
      <w:pPr>
        <w:tabs>
          <w:tab w:val="num" w:pos="1211"/>
        </w:tabs>
        <w:ind w:left="1211" w:hanging="360"/>
      </w:pPr>
      <w:rPr>
        <w:rFonts w:hint="default"/>
      </w:rPr>
    </w:lvl>
  </w:abstractNum>
  <w:abstractNum w:abstractNumId="16" w15:restartNumberingAfterBreak="0">
    <w:nsid w:val="3C8617BB"/>
    <w:multiLevelType w:val="multilevel"/>
    <w:tmpl w:val="78F0149A"/>
    <w:lvl w:ilvl="0">
      <w:start w:val="1"/>
      <w:numFmt w:val="decimal"/>
      <w:lvlText w:val="%1."/>
      <w:lvlJc w:val="left"/>
      <w:pPr>
        <w:tabs>
          <w:tab w:val="num" w:pos="867"/>
        </w:tabs>
        <w:ind w:left="867" w:hanging="435"/>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17" w15:restartNumberingAfterBreak="0">
    <w:nsid w:val="40140D87"/>
    <w:multiLevelType w:val="hybridMultilevel"/>
    <w:tmpl w:val="7B829D72"/>
    <w:lvl w:ilvl="0" w:tplc="8542C9F6">
      <w:start w:val="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37F57"/>
    <w:multiLevelType w:val="hybridMultilevel"/>
    <w:tmpl w:val="2CA062C4"/>
    <w:lvl w:ilvl="0" w:tplc="1D7EB7AE">
      <w:start w:val="6"/>
      <w:numFmt w:val="decimal"/>
      <w:lvlText w:val="%1."/>
      <w:lvlJc w:val="left"/>
      <w:pPr>
        <w:tabs>
          <w:tab w:val="num" w:pos="564"/>
        </w:tabs>
        <w:ind w:left="564" w:hanging="420"/>
      </w:pPr>
      <w:rPr>
        <w:rFonts w:hint="default"/>
      </w:rPr>
    </w:lvl>
    <w:lvl w:ilvl="1" w:tplc="04070019" w:tentative="1">
      <w:start w:val="1"/>
      <w:numFmt w:val="lowerLetter"/>
      <w:lvlText w:val="%2."/>
      <w:lvlJc w:val="left"/>
      <w:pPr>
        <w:tabs>
          <w:tab w:val="num" w:pos="1224"/>
        </w:tabs>
        <w:ind w:left="1224" w:hanging="360"/>
      </w:pPr>
    </w:lvl>
    <w:lvl w:ilvl="2" w:tplc="0407001B" w:tentative="1">
      <w:start w:val="1"/>
      <w:numFmt w:val="lowerRoman"/>
      <w:lvlText w:val="%3."/>
      <w:lvlJc w:val="right"/>
      <w:pPr>
        <w:tabs>
          <w:tab w:val="num" w:pos="1944"/>
        </w:tabs>
        <w:ind w:left="1944" w:hanging="180"/>
      </w:pPr>
    </w:lvl>
    <w:lvl w:ilvl="3" w:tplc="0407000F" w:tentative="1">
      <w:start w:val="1"/>
      <w:numFmt w:val="decimal"/>
      <w:lvlText w:val="%4."/>
      <w:lvlJc w:val="left"/>
      <w:pPr>
        <w:tabs>
          <w:tab w:val="num" w:pos="2664"/>
        </w:tabs>
        <w:ind w:left="2664" w:hanging="360"/>
      </w:pPr>
    </w:lvl>
    <w:lvl w:ilvl="4" w:tplc="04070019" w:tentative="1">
      <w:start w:val="1"/>
      <w:numFmt w:val="lowerLetter"/>
      <w:lvlText w:val="%5."/>
      <w:lvlJc w:val="left"/>
      <w:pPr>
        <w:tabs>
          <w:tab w:val="num" w:pos="3384"/>
        </w:tabs>
        <w:ind w:left="3384" w:hanging="360"/>
      </w:pPr>
    </w:lvl>
    <w:lvl w:ilvl="5" w:tplc="0407001B" w:tentative="1">
      <w:start w:val="1"/>
      <w:numFmt w:val="lowerRoman"/>
      <w:lvlText w:val="%6."/>
      <w:lvlJc w:val="right"/>
      <w:pPr>
        <w:tabs>
          <w:tab w:val="num" w:pos="4104"/>
        </w:tabs>
        <w:ind w:left="4104" w:hanging="180"/>
      </w:pPr>
    </w:lvl>
    <w:lvl w:ilvl="6" w:tplc="0407000F" w:tentative="1">
      <w:start w:val="1"/>
      <w:numFmt w:val="decimal"/>
      <w:lvlText w:val="%7."/>
      <w:lvlJc w:val="left"/>
      <w:pPr>
        <w:tabs>
          <w:tab w:val="num" w:pos="4824"/>
        </w:tabs>
        <w:ind w:left="4824" w:hanging="360"/>
      </w:pPr>
    </w:lvl>
    <w:lvl w:ilvl="7" w:tplc="04070019" w:tentative="1">
      <w:start w:val="1"/>
      <w:numFmt w:val="lowerLetter"/>
      <w:lvlText w:val="%8."/>
      <w:lvlJc w:val="left"/>
      <w:pPr>
        <w:tabs>
          <w:tab w:val="num" w:pos="5544"/>
        </w:tabs>
        <w:ind w:left="5544" w:hanging="360"/>
      </w:pPr>
    </w:lvl>
    <w:lvl w:ilvl="8" w:tplc="0407001B" w:tentative="1">
      <w:start w:val="1"/>
      <w:numFmt w:val="lowerRoman"/>
      <w:lvlText w:val="%9."/>
      <w:lvlJc w:val="right"/>
      <w:pPr>
        <w:tabs>
          <w:tab w:val="num" w:pos="6264"/>
        </w:tabs>
        <w:ind w:left="6264" w:hanging="180"/>
      </w:pPr>
    </w:lvl>
  </w:abstractNum>
  <w:abstractNum w:abstractNumId="19" w15:restartNumberingAfterBreak="0">
    <w:nsid w:val="45115854"/>
    <w:multiLevelType w:val="hybridMultilevel"/>
    <w:tmpl w:val="75500B58"/>
    <w:lvl w:ilvl="0" w:tplc="9556978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555DBF"/>
    <w:multiLevelType w:val="hybridMultilevel"/>
    <w:tmpl w:val="CC2C3096"/>
    <w:lvl w:ilvl="0" w:tplc="DD48C10C">
      <w:start w:val="2"/>
      <w:numFmt w:val="decimal"/>
      <w:lvlText w:val="%1."/>
      <w:lvlJc w:val="left"/>
      <w:pPr>
        <w:tabs>
          <w:tab w:val="num" w:pos="792"/>
        </w:tabs>
        <w:ind w:left="792" w:hanging="360"/>
      </w:pPr>
      <w:rPr>
        <w:rFonts w:hint="default"/>
      </w:rPr>
    </w:lvl>
    <w:lvl w:ilvl="1" w:tplc="04070019" w:tentative="1">
      <w:start w:val="1"/>
      <w:numFmt w:val="lowerLetter"/>
      <w:lvlText w:val="%2."/>
      <w:lvlJc w:val="left"/>
      <w:pPr>
        <w:tabs>
          <w:tab w:val="num" w:pos="1512"/>
        </w:tabs>
        <w:ind w:left="1512" w:hanging="360"/>
      </w:pPr>
    </w:lvl>
    <w:lvl w:ilvl="2" w:tplc="0407001B" w:tentative="1">
      <w:start w:val="1"/>
      <w:numFmt w:val="lowerRoman"/>
      <w:lvlText w:val="%3."/>
      <w:lvlJc w:val="right"/>
      <w:pPr>
        <w:tabs>
          <w:tab w:val="num" w:pos="2232"/>
        </w:tabs>
        <w:ind w:left="2232" w:hanging="180"/>
      </w:pPr>
    </w:lvl>
    <w:lvl w:ilvl="3" w:tplc="0407000F" w:tentative="1">
      <w:start w:val="1"/>
      <w:numFmt w:val="decimal"/>
      <w:lvlText w:val="%4."/>
      <w:lvlJc w:val="left"/>
      <w:pPr>
        <w:tabs>
          <w:tab w:val="num" w:pos="2952"/>
        </w:tabs>
        <w:ind w:left="2952" w:hanging="360"/>
      </w:pPr>
    </w:lvl>
    <w:lvl w:ilvl="4" w:tplc="04070019" w:tentative="1">
      <w:start w:val="1"/>
      <w:numFmt w:val="lowerLetter"/>
      <w:lvlText w:val="%5."/>
      <w:lvlJc w:val="left"/>
      <w:pPr>
        <w:tabs>
          <w:tab w:val="num" w:pos="3672"/>
        </w:tabs>
        <w:ind w:left="3672" w:hanging="360"/>
      </w:pPr>
    </w:lvl>
    <w:lvl w:ilvl="5" w:tplc="0407001B" w:tentative="1">
      <w:start w:val="1"/>
      <w:numFmt w:val="lowerRoman"/>
      <w:lvlText w:val="%6."/>
      <w:lvlJc w:val="right"/>
      <w:pPr>
        <w:tabs>
          <w:tab w:val="num" w:pos="4392"/>
        </w:tabs>
        <w:ind w:left="4392" w:hanging="180"/>
      </w:pPr>
    </w:lvl>
    <w:lvl w:ilvl="6" w:tplc="0407000F" w:tentative="1">
      <w:start w:val="1"/>
      <w:numFmt w:val="decimal"/>
      <w:lvlText w:val="%7."/>
      <w:lvlJc w:val="left"/>
      <w:pPr>
        <w:tabs>
          <w:tab w:val="num" w:pos="5112"/>
        </w:tabs>
        <w:ind w:left="5112" w:hanging="360"/>
      </w:pPr>
    </w:lvl>
    <w:lvl w:ilvl="7" w:tplc="04070019" w:tentative="1">
      <w:start w:val="1"/>
      <w:numFmt w:val="lowerLetter"/>
      <w:lvlText w:val="%8."/>
      <w:lvlJc w:val="left"/>
      <w:pPr>
        <w:tabs>
          <w:tab w:val="num" w:pos="5832"/>
        </w:tabs>
        <w:ind w:left="5832" w:hanging="360"/>
      </w:pPr>
    </w:lvl>
    <w:lvl w:ilvl="8" w:tplc="0407001B" w:tentative="1">
      <w:start w:val="1"/>
      <w:numFmt w:val="lowerRoman"/>
      <w:lvlText w:val="%9."/>
      <w:lvlJc w:val="right"/>
      <w:pPr>
        <w:tabs>
          <w:tab w:val="num" w:pos="6552"/>
        </w:tabs>
        <w:ind w:left="6552" w:hanging="180"/>
      </w:pPr>
    </w:lvl>
  </w:abstractNum>
  <w:abstractNum w:abstractNumId="21" w15:restartNumberingAfterBreak="0">
    <w:nsid w:val="58DB190A"/>
    <w:multiLevelType w:val="hybridMultilevel"/>
    <w:tmpl w:val="847AB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C1754D"/>
    <w:multiLevelType w:val="hybridMultilevel"/>
    <w:tmpl w:val="602E54F4"/>
    <w:lvl w:ilvl="0" w:tplc="20A263C8">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3" w15:restartNumberingAfterBreak="0">
    <w:nsid w:val="632D07CE"/>
    <w:multiLevelType w:val="hybridMultilevel"/>
    <w:tmpl w:val="402AF788"/>
    <w:lvl w:ilvl="0" w:tplc="0407000F">
      <w:start w:val="14"/>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CCB05AD"/>
    <w:multiLevelType w:val="hybridMultilevel"/>
    <w:tmpl w:val="C7FA5F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E300BF"/>
    <w:multiLevelType w:val="hybridMultilevel"/>
    <w:tmpl w:val="75EA31DA"/>
    <w:lvl w:ilvl="0" w:tplc="04070007">
      <w:start w:val="1"/>
      <w:numFmt w:val="bullet"/>
      <w:lvlText w:val="-"/>
      <w:lvlJc w:val="left"/>
      <w:pPr>
        <w:tabs>
          <w:tab w:val="num" w:pos="2563"/>
        </w:tabs>
        <w:ind w:left="2563" w:hanging="360"/>
      </w:pPr>
      <w:rPr>
        <w:sz w:val="16"/>
      </w:rPr>
    </w:lvl>
    <w:lvl w:ilvl="1" w:tplc="04070003" w:tentative="1">
      <w:start w:val="1"/>
      <w:numFmt w:val="bullet"/>
      <w:lvlText w:val="o"/>
      <w:lvlJc w:val="left"/>
      <w:pPr>
        <w:tabs>
          <w:tab w:val="num" w:pos="3283"/>
        </w:tabs>
        <w:ind w:left="3283" w:hanging="360"/>
      </w:pPr>
      <w:rPr>
        <w:rFonts w:ascii="Courier New" w:hAnsi="Courier New" w:hint="default"/>
      </w:rPr>
    </w:lvl>
    <w:lvl w:ilvl="2" w:tplc="04070005" w:tentative="1">
      <w:start w:val="1"/>
      <w:numFmt w:val="bullet"/>
      <w:lvlText w:val=""/>
      <w:lvlJc w:val="left"/>
      <w:pPr>
        <w:tabs>
          <w:tab w:val="num" w:pos="4003"/>
        </w:tabs>
        <w:ind w:left="4003" w:hanging="360"/>
      </w:pPr>
      <w:rPr>
        <w:rFonts w:ascii="Wingdings" w:hAnsi="Wingdings" w:hint="default"/>
      </w:rPr>
    </w:lvl>
    <w:lvl w:ilvl="3" w:tplc="04070001" w:tentative="1">
      <w:start w:val="1"/>
      <w:numFmt w:val="bullet"/>
      <w:lvlText w:val=""/>
      <w:lvlJc w:val="left"/>
      <w:pPr>
        <w:tabs>
          <w:tab w:val="num" w:pos="4723"/>
        </w:tabs>
        <w:ind w:left="4723" w:hanging="360"/>
      </w:pPr>
      <w:rPr>
        <w:rFonts w:ascii="Symbol" w:hAnsi="Symbol" w:hint="default"/>
      </w:rPr>
    </w:lvl>
    <w:lvl w:ilvl="4" w:tplc="04070003" w:tentative="1">
      <w:start w:val="1"/>
      <w:numFmt w:val="bullet"/>
      <w:lvlText w:val="o"/>
      <w:lvlJc w:val="left"/>
      <w:pPr>
        <w:tabs>
          <w:tab w:val="num" w:pos="5443"/>
        </w:tabs>
        <w:ind w:left="5443" w:hanging="360"/>
      </w:pPr>
      <w:rPr>
        <w:rFonts w:ascii="Courier New" w:hAnsi="Courier New" w:hint="default"/>
      </w:rPr>
    </w:lvl>
    <w:lvl w:ilvl="5" w:tplc="04070005" w:tentative="1">
      <w:start w:val="1"/>
      <w:numFmt w:val="bullet"/>
      <w:lvlText w:val=""/>
      <w:lvlJc w:val="left"/>
      <w:pPr>
        <w:tabs>
          <w:tab w:val="num" w:pos="6163"/>
        </w:tabs>
        <w:ind w:left="6163" w:hanging="360"/>
      </w:pPr>
      <w:rPr>
        <w:rFonts w:ascii="Wingdings" w:hAnsi="Wingdings" w:hint="default"/>
      </w:rPr>
    </w:lvl>
    <w:lvl w:ilvl="6" w:tplc="04070001" w:tentative="1">
      <w:start w:val="1"/>
      <w:numFmt w:val="bullet"/>
      <w:lvlText w:val=""/>
      <w:lvlJc w:val="left"/>
      <w:pPr>
        <w:tabs>
          <w:tab w:val="num" w:pos="6883"/>
        </w:tabs>
        <w:ind w:left="6883" w:hanging="360"/>
      </w:pPr>
      <w:rPr>
        <w:rFonts w:ascii="Symbol" w:hAnsi="Symbol" w:hint="default"/>
      </w:rPr>
    </w:lvl>
    <w:lvl w:ilvl="7" w:tplc="04070003" w:tentative="1">
      <w:start w:val="1"/>
      <w:numFmt w:val="bullet"/>
      <w:lvlText w:val="o"/>
      <w:lvlJc w:val="left"/>
      <w:pPr>
        <w:tabs>
          <w:tab w:val="num" w:pos="7603"/>
        </w:tabs>
        <w:ind w:left="7603" w:hanging="360"/>
      </w:pPr>
      <w:rPr>
        <w:rFonts w:ascii="Courier New" w:hAnsi="Courier New" w:hint="default"/>
      </w:rPr>
    </w:lvl>
    <w:lvl w:ilvl="8" w:tplc="04070005" w:tentative="1">
      <w:start w:val="1"/>
      <w:numFmt w:val="bullet"/>
      <w:lvlText w:val=""/>
      <w:lvlJc w:val="left"/>
      <w:pPr>
        <w:tabs>
          <w:tab w:val="num" w:pos="8323"/>
        </w:tabs>
        <w:ind w:left="8323" w:hanging="360"/>
      </w:pPr>
      <w:rPr>
        <w:rFonts w:ascii="Wingdings" w:hAnsi="Wingdings" w:hint="default"/>
      </w:rPr>
    </w:lvl>
  </w:abstractNum>
  <w:abstractNum w:abstractNumId="26" w15:restartNumberingAfterBreak="0">
    <w:nsid w:val="72061C69"/>
    <w:multiLevelType w:val="hybridMultilevel"/>
    <w:tmpl w:val="E83863E0"/>
    <w:lvl w:ilvl="0" w:tplc="83A265E2">
      <w:start w:val="3"/>
      <w:numFmt w:val="lowerLetter"/>
      <w:lvlText w:val="%1)"/>
      <w:lvlJc w:val="left"/>
      <w:pPr>
        <w:tabs>
          <w:tab w:val="num" w:pos="1494"/>
        </w:tabs>
        <w:ind w:left="1494" w:hanging="360"/>
      </w:pPr>
      <w:rPr>
        <w:rFonts w:hint="default"/>
      </w:rPr>
    </w:lvl>
    <w:lvl w:ilvl="1" w:tplc="04070019" w:tentative="1">
      <w:start w:val="1"/>
      <w:numFmt w:val="lowerLetter"/>
      <w:lvlText w:val="%2."/>
      <w:lvlJc w:val="left"/>
      <w:pPr>
        <w:tabs>
          <w:tab w:val="num" w:pos="1931"/>
        </w:tabs>
        <w:ind w:left="1931" w:hanging="360"/>
      </w:pPr>
    </w:lvl>
    <w:lvl w:ilvl="2" w:tplc="0407001B" w:tentative="1">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27" w15:restartNumberingAfterBreak="0">
    <w:nsid w:val="72EE61F8"/>
    <w:multiLevelType w:val="hybridMultilevel"/>
    <w:tmpl w:val="20F0DD00"/>
    <w:lvl w:ilvl="0" w:tplc="0B7A9BD0">
      <w:start w:val="2"/>
      <w:numFmt w:val="decimal"/>
      <w:lvlText w:val="%1."/>
      <w:lvlJc w:val="left"/>
      <w:pPr>
        <w:tabs>
          <w:tab w:val="num" w:pos="867"/>
        </w:tabs>
        <w:ind w:left="867" w:hanging="435"/>
      </w:pPr>
      <w:rPr>
        <w:rFonts w:hint="default"/>
      </w:rPr>
    </w:lvl>
    <w:lvl w:ilvl="1" w:tplc="02DC1B9A">
      <w:start w:val="2"/>
      <w:numFmt w:val="decimal"/>
      <w:lvlText w:val="%2"/>
      <w:lvlJc w:val="left"/>
      <w:pPr>
        <w:tabs>
          <w:tab w:val="num" w:pos="1512"/>
        </w:tabs>
        <w:ind w:left="1512" w:hanging="360"/>
      </w:pPr>
      <w:rPr>
        <w:rFonts w:hint="default"/>
      </w:rPr>
    </w:lvl>
    <w:lvl w:ilvl="2" w:tplc="0407001B" w:tentative="1">
      <w:start w:val="1"/>
      <w:numFmt w:val="lowerRoman"/>
      <w:lvlText w:val="%3."/>
      <w:lvlJc w:val="right"/>
      <w:pPr>
        <w:tabs>
          <w:tab w:val="num" w:pos="2232"/>
        </w:tabs>
        <w:ind w:left="2232" w:hanging="180"/>
      </w:pPr>
    </w:lvl>
    <w:lvl w:ilvl="3" w:tplc="0407000F" w:tentative="1">
      <w:start w:val="1"/>
      <w:numFmt w:val="decimal"/>
      <w:lvlText w:val="%4."/>
      <w:lvlJc w:val="left"/>
      <w:pPr>
        <w:tabs>
          <w:tab w:val="num" w:pos="2952"/>
        </w:tabs>
        <w:ind w:left="2952" w:hanging="360"/>
      </w:pPr>
    </w:lvl>
    <w:lvl w:ilvl="4" w:tplc="04070019" w:tentative="1">
      <w:start w:val="1"/>
      <w:numFmt w:val="lowerLetter"/>
      <w:lvlText w:val="%5."/>
      <w:lvlJc w:val="left"/>
      <w:pPr>
        <w:tabs>
          <w:tab w:val="num" w:pos="3672"/>
        </w:tabs>
        <w:ind w:left="3672" w:hanging="360"/>
      </w:pPr>
    </w:lvl>
    <w:lvl w:ilvl="5" w:tplc="0407001B" w:tentative="1">
      <w:start w:val="1"/>
      <w:numFmt w:val="lowerRoman"/>
      <w:lvlText w:val="%6."/>
      <w:lvlJc w:val="right"/>
      <w:pPr>
        <w:tabs>
          <w:tab w:val="num" w:pos="4392"/>
        </w:tabs>
        <w:ind w:left="4392" w:hanging="180"/>
      </w:pPr>
    </w:lvl>
    <w:lvl w:ilvl="6" w:tplc="0407000F" w:tentative="1">
      <w:start w:val="1"/>
      <w:numFmt w:val="decimal"/>
      <w:lvlText w:val="%7."/>
      <w:lvlJc w:val="left"/>
      <w:pPr>
        <w:tabs>
          <w:tab w:val="num" w:pos="5112"/>
        </w:tabs>
        <w:ind w:left="5112" w:hanging="360"/>
      </w:pPr>
    </w:lvl>
    <w:lvl w:ilvl="7" w:tplc="04070019" w:tentative="1">
      <w:start w:val="1"/>
      <w:numFmt w:val="lowerLetter"/>
      <w:lvlText w:val="%8."/>
      <w:lvlJc w:val="left"/>
      <w:pPr>
        <w:tabs>
          <w:tab w:val="num" w:pos="5832"/>
        </w:tabs>
        <w:ind w:left="5832" w:hanging="360"/>
      </w:pPr>
    </w:lvl>
    <w:lvl w:ilvl="8" w:tplc="0407001B" w:tentative="1">
      <w:start w:val="1"/>
      <w:numFmt w:val="lowerRoman"/>
      <w:lvlText w:val="%9."/>
      <w:lvlJc w:val="right"/>
      <w:pPr>
        <w:tabs>
          <w:tab w:val="num" w:pos="6552"/>
        </w:tabs>
        <w:ind w:left="6552" w:hanging="180"/>
      </w:pPr>
    </w:lvl>
  </w:abstractNum>
  <w:abstractNum w:abstractNumId="28" w15:restartNumberingAfterBreak="0">
    <w:nsid w:val="76C827F7"/>
    <w:multiLevelType w:val="hybridMultilevel"/>
    <w:tmpl w:val="30221796"/>
    <w:lvl w:ilvl="0" w:tplc="0407000F">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79A62FFD"/>
    <w:multiLevelType w:val="singleLevel"/>
    <w:tmpl w:val="0407000F"/>
    <w:lvl w:ilvl="0">
      <w:start w:val="9"/>
      <w:numFmt w:val="decimal"/>
      <w:lvlText w:val="%1."/>
      <w:lvlJc w:val="left"/>
      <w:pPr>
        <w:tabs>
          <w:tab w:val="num" w:pos="360"/>
        </w:tabs>
        <w:ind w:left="360" w:hanging="360"/>
      </w:pPr>
      <w:rPr>
        <w:rFonts w:hint="default"/>
      </w:rPr>
    </w:lvl>
  </w:abstractNum>
  <w:abstractNum w:abstractNumId="30" w15:restartNumberingAfterBreak="0">
    <w:nsid w:val="7AA675D4"/>
    <w:multiLevelType w:val="hybridMultilevel"/>
    <w:tmpl w:val="D5AA815C"/>
    <w:lvl w:ilvl="0" w:tplc="67BC082A">
      <w:start w:val="4"/>
      <w:numFmt w:val="lowerLetter"/>
      <w:lvlText w:val="%1)"/>
      <w:lvlJc w:val="left"/>
      <w:pPr>
        <w:tabs>
          <w:tab w:val="num" w:pos="1211"/>
        </w:tabs>
        <w:ind w:left="1211" w:hanging="360"/>
      </w:pPr>
      <w:rPr>
        <w:rFonts w:hint="default"/>
      </w:rPr>
    </w:lvl>
    <w:lvl w:ilvl="1" w:tplc="04070019" w:tentative="1">
      <w:start w:val="1"/>
      <w:numFmt w:val="lowerLetter"/>
      <w:lvlText w:val="%2."/>
      <w:lvlJc w:val="left"/>
      <w:pPr>
        <w:tabs>
          <w:tab w:val="num" w:pos="1931"/>
        </w:tabs>
        <w:ind w:left="1931" w:hanging="360"/>
      </w:pPr>
    </w:lvl>
    <w:lvl w:ilvl="2" w:tplc="0407001B" w:tentative="1">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31" w15:restartNumberingAfterBreak="0">
    <w:nsid w:val="7D835621"/>
    <w:multiLevelType w:val="hybridMultilevel"/>
    <w:tmpl w:val="E416A81E"/>
    <w:lvl w:ilvl="0" w:tplc="4356A65E">
      <w:start w:val="5"/>
      <w:numFmt w:val="bullet"/>
      <w:lvlText w:val="-"/>
      <w:lvlJc w:val="left"/>
      <w:pPr>
        <w:ind w:left="1210" w:hanging="360"/>
      </w:pPr>
      <w:rPr>
        <w:rFonts w:ascii="Arial" w:eastAsiaTheme="minorHAnsi" w:hAnsi="Arial" w:cs="Aria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num w:numId="1">
    <w:abstractNumId w:val="5"/>
  </w:num>
  <w:num w:numId="2">
    <w:abstractNumId w:val="3"/>
  </w:num>
  <w:num w:numId="3">
    <w:abstractNumId w:val="8"/>
  </w:num>
  <w:num w:numId="4">
    <w:abstractNumId w:val="16"/>
  </w:num>
  <w:num w:numId="5">
    <w:abstractNumId w:val="15"/>
  </w:num>
  <w:num w:numId="6">
    <w:abstractNumId w:val="29"/>
  </w:num>
  <w:num w:numId="7">
    <w:abstractNumId w:val="9"/>
  </w:num>
  <w:num w:numId="8">
    <w:abstractNumId w:val="11"/>
  </w:num>
  <w:num w:numId="9">
    <w:abstractNumId w:val="1"/>
  </w:num>
  <w:num w:numId="10">
    <w:abstractNumId w:val="27"/>
  </w:num>
  <w:num w:numId="11">
    <w:abstractNumId w:val="20"/>
  </w:num>
  <w:num w:numId="12">
    <w:abstractNumId w:val="10"/>
  </w:num>
  <w:num w:numId="13">
    <w:abstractNumId w:val="2"/>
  </w:num>
  <w:num w:numId="14">
    <w:abstractNumId w:val="28"/>
  </w:num>
  <w:num w:numId="15">
    <w:abstractNumId w:val="17"/>
  </w:num>
  <w:num w:numId="16">
    <w:abstractNumId w:val="26"/>
  </w:num>
  <w:num w:numId="17">
    <w:abstractNumId w:val="25"/>
  </w:num>
  <w:num w:numId="18">
    <w:abstractNumId w:val="23"/>
  </w:num>
  <w:num w:numId="19">
    <w:abstractNumId w:val="22"/>
  </w:num>
  <w:num w:numId="20">
    <w:abstractNumId w:val="14"/>
  </w:num>
  <w:num w:numId="21">
    <w:abstractNumId w:val="30"/>
  </w:num>
  <w:num w:numId="22">
    <w:abstractNumId w:val="0"/>
  </w:num>
  <w:num w:numId="23">
    <w:abstractNumId w:val="7"/>
  </w:num>
  <w:num w:numId="24">
    <w:abstractNumId w:val="18"/>
  </w:num>
  <w:num w:numId="25">
    <w:abstractNumId w:val="12"/>
  </w:num>
  <w:num w:numId="26">
    <w:abstractNumId w:val="24"/>
  </w:num>
  <w:num w:numId="27">
    <w:abstractNumId w:val="19"/>
  </w:num>
  <w:num w:numId="28">
    <w:abstractNumId w:val="21"/>
  </w:num>
  <w:num w:numId="29">
    <w:abstractNumId w:val="13"/>
  </w:num>
  <w:num w:numId="30">
    <w:abstractNumId w:val="4"/>
  </w:num>
  <w:num w:numId="31">
    <w:abstractNumId w:val="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38"/>
    <w:rsid w:val="00001907"/>
    <w:rsid w:val="00001E06"/>
    <w:rsid w:val="00002D1E"/>
    <w:rsid w:val="000031F3"/>
    <w:rsid w:val="0000325E"/>
    <w:rsid w:val="0000356F"/>
    <w:rsid w:val="00004B45"/>
    <w:rsid w:val="00004E59"/>
    <w:rsid w:val="000056EF"/>
    <w:rsid w:val="00005A1F"/>
    <w:rsid w:val="00006CAB"/>
    <w:rsid w:val="000123D6"/>
    <w:rsid w:val="00013B1D"/>
    <w:rsid w:val="00015281"/>
    <w:rsid w:val="0001563A"/>
    <w:rsid w:val="00016269"/>
    <w:rsid w:val="00016418"/>
    <w:rsid w:val="0001690F"/>
    <w:rsid w:val="0002332D"/>
    <w:rsid w:val="00023B11"/>
    <w:rsid w:val="00024A84"/>
    <w:rsid w:val="00024CCE"/>
    <w:rsid w:val="00026299"/>
    <w:rsid w:val="00031B5B"/>
    <w:rsid w:val="00032C6C"/>
    <w:rsid w:val="000333C7"/>
    <w:rsid w:val="000333F4"/>
    <w:rsid w:val="00033B00"/>
    <w:rsid w:val="000355C0"/>
    <w:rsid w:val="0003570C"/>
    <w:rsid w:val="0003598A"/>
    <w:rsid w:val="00037073"/>
    <w:rsid w:val="000373FB"/>
    <w:rsid w:val="00040A47"/>
    <w:rsid w:val="000434F0"/>
    <w:rsid w:val="00043544"/>
    <w:rsid w:val="00044E41"/>
    <w:rsid w:val="000452E4"/>
    <w:rsid w:val="00046B51"/>
    <w:rsid w:val="00046C17"/>
    <w:rsid w:val="00047A27"/>
    <w:rsid w:val="00051E6E"/>
    <w:rsid w:val="000538C1"/>
    <w:rsid w:val="00053ACE"/>
    <w:rsid w:val="00054D6C"/>
    <w:rsid w:val="00056820"/>
    <w:rsid w:val="00060193"/>
    <w:rsid w:val="000603D2"/>
    <w:rsid w:val="00061900"/>
    <w:rsid w:val="000621D3"/>
    <w:rsid w:val="000634D1"/>
    <w:rsid w:val="00063C00"/>
    <w:rsid w:val="00065F6F"/>
    <w:rsid w:val="000661AB"/>
    <w:rsid w:val="00070976"/>
    <w:rsid w:val="0007098F"/>
    <w:rsid w:val="00070B39"/>
    <w:rsid w:val="000749CE"/>
    <w:rsid w:val="00076648"/>
    <w:rsid w:val="00076DAF"/>
    <w:rsid w:val="00077E45"/>
    <w:rsid w:val="00080E2A"/>
    <w:rsid w:val="0008131D"/>
    <w:rsid w:val="00081705"/>
    <w:rsid w:val="000817DB"/>
    <w:rsid w:val="00081EFF"/>
    <w:rsid w:val="00082F2F"/>
    <w:rsid w:val="000839DB"/>
    <w:rsid w:val="0008465F"/>
    <w:rsid w:val="00084731"/>
    <w:rsid w:val="00084E63"/>
    <w:rsid w:val="000858B6"/>
    <w:rsid w:val="000860C3"/>
    <w:rsid w:val="00086301"/>
    <w:rsid w:val="000864B3"/>
    <w:rsid w:val="0008678F"/>
    <w:rsid w:val="00086A25"/>
    <w:rsid w:val="000902C7"/>
    <w:rsid w:val="0009035D"/>
    <w:rsid w:val="00093DB7"/>
    <w:rsid w:val="00094D0D"/>
    <w:rsid w:val="0009675E"/>
    <w:rsid w:val="00096C7E"/>
    <w:rsid w:val="00097D82"/>
    <w:rsid w:val="000A20BE"/>
    <w:rsid w:val="000A27C8"/>
    <w:rsid w:val="000A2BC1"/>
    <w:rsid w:val="000A38EB"/>
    <w:rsid w:val="000A62BF"/>
    <w:rsid w:val="000A74FB"/>
    <w:rsid w:val="000A76AF"/>
    <w:rsid w:val="000B04A7"/>
    <w:rsid w:val="000B0C40"/>
    <w:rsid w:val="000B2C8F"/>
    <w:rsid w:val="000B2EB7"/>
    <w:rsid w:val="000B32FC"/>
    <w:rsid w:val="000B3476"/>
    <w:rsid w:val="000B41D5"/>
    <w:rsid w:val="000B541D"/>
    <w:rsid w:val="000B57D7"/>
    <w:rsid w:val="000B6B12"/>
    <w:rsid w:val="000C0CB2"/>
    <w:rsid w:val="000C15AE"/>
    <w:rsid w:val="000D0BCE"/>
    <w:rsid w:val="000D21EC"/>
    <w:rsid w:val="000D47EE"/>
    <w:rsid w:val="000D4A61"/>
    <w:rsid w:val="000D4CF7"/>
    <w:rsid w:val="000D538F"/>
    <w:rsid w:val="000D599E"/>
    <w:rsid w:val="000D6196"/>
    <w:rsid w:val="000D6372"/>
    <w:rsid w:val="000D69BB"/>
    <w:rsid w:val="000D7090"/>
    <w:rsid w:val="000D7139"/>
    <w:rsid w:val="000E24AF"/>
    <w:rsid w:val="000E4096"/>
    <w:rsid w:val="000E61AA"/>
    <w:rsid w:val="000E64F1"/>
    <w:rsid w:val="000F0EF4"/>
    <w:rsid w:val="000F2C11"/>
    <w:rsid w:val="000F3D9B"/>
    <w:rsid w:val="000F7133"/>
    <w:rsid w:val="000F7439"/>
    <w:rsid w:val="000F7F77"/>
    <w:rsid w:val="00101C90"/>
    <w:rsid w:val="00101EE9"/>
    <w:rsid w:val="00102003"/>
    <w:rsid w:val="001020F1"/>
    <w:rsid w:val="00102632"/>
    <w:rsid w:val="001036D9"/>
    <w:rsid w:val="001039FC"/>
    <w:rsid w:val="001044FC"/>
    <w:rsid w:val="00104B2C"/>
    <w:rsid w:val="00104BFF"/>
    <w:rsid w:val="001052A3"/>
    <w:rsid w:val="00105659"/>
    <w:rsid w:val="001056F1"/>
    <w:rsid w:val="00105888"/>
    <w:rsid w:val="00110058"/>
    <w:rsid w:val="00112370"/>
    <w:rsid w:val="00113180"/>
    <w:rsid w:val="00114021"/>
    <w:rsid w:val="0011695D"/>
    <w:rsid w:val="00116A92"/>
    <w:rsid w:val="00116D43"/>
    <w:rsid w:val="00116E4B"/>
    <w:rsid w:val="00120621"/>
    <w:rsid w:val="00120A5F"/>
    <w:rsid w:val="0012489B"/>
    <w:rsid w:val="00124B9E"/>
    <w:rsid w:val="00126D59"/>
    <w:rsid w:val="00127DF4"/>
    <w:rsid w:val="00131A50"/>
    <w:rsid w:val="00134D6B"/>
    <w:rsid w:val="0013777F"/>
    <w:rsid w:val="00140B32"/>
    <w:rsid w:val="00141E67"/>
    <w:rsid w:val="00142E00"/>
    <w:rsid w:val="0014520B"/>
    <w:rsid w:val="00145D78"/>
    <w:rsid w:val="0014622E"/>
    <w:rsid w:val="00147579"/>
    <w:rsid w:val="00147929"/>
    <w:rsid w:val="001479EC"/>
    <w:rsid w:val="00150062"/>
    <w:rsid w:val="001500FD"/>
    <w:rsid w:val="001539BC"/>
    <w:rsid w:val="001539E0"/>
    <w:rsid w:val="00153D45"/>
    <w:rsid w:val="0015490E"/>
    <w:rsid w:val="0015569C"/>
    <w:rsid w:val="001556A5"/>
    <w:rsid w:val="00155A20"/>
    <w:rsid w:val="00155E7A"/>
    <w:rsid w:val="0015615A"/>
    <w:rsid w:val="00156B22"/>
    <w:rsid w:val="00156D65"/>
    <w:rsid w:val="00160D2A"/>
    <w:rsid w:val="00162FD9"/>
    <w:rsid w:val="0016537D"/>
    <w:rsid w:val="00165479"/>
    <w:rsid w:val="00167038"/>
    <w:rsid w:val="00167CB8"/>
    <w:rsid w:val="00171242"/>
    <w:rsid w:val="001712D6"/>
    <w:rsid w:val="0017132F"/>
    <w:rsid w:val="001720C0"/>
    <w:rsid w:val="00172737"/>
    <w:rsid w:val="00172CC0"/>
    <w:rsid w:val="00172EAA"/>
    <w:rsid w:val="001731DE"/>
    <w:rsid w:val="00174183"/>
    <w:rsid w:val="00174887"/>
    <w:rsid w:val="00174F5D"/>
    <w:rsid w:val="001765E3"/>
    <w:rsid w:val="00177CA8"/>
    <w:rsid w:val="00182761"/>
    <w:rsid w:val="00185F4C"/>
    <w:rsid w:val="00187314"/>
    <w:rsid w:val="00187C91"/>
    <w:rsid w:val="0019068F"/>
    <w:rsid w:val="001917AB"/>
    <w:rsid w:val="00191D21"/>
    <w:rsid w:val="00192199"/>
    <w:rsid w:val="00193C20"/>
    <w:rsid w:val="00195356"/>
    <w:rsid w:val="00195D8A"/>
    <w:rsid w:val="0019630F"/>
    <w:rsid w:val="001971E6"/>
    <w:rsid w:val="0019742B"/>
    <w:rsid w:val="001A052A"/>
    <w:rsid w:val="001A0A8D"/>
    <w:rsid w:val="001A25B2"/>
    <w:rsid w:val="001A3E80"/>
    <w:rsid w:val="001A677B"/>
    <w:rsid w:val="001A6EF8"/>
    <w:rsid w:val="001A7620"/>
    <w:rsid w:val="001B0B11"/>
    <w:rsid w:val="001B10F3"/>
    <w:rsid w:val="001B156E"/>
    <w:rsid w:val="001B183B"/>
    <w:rsid w:val="001B2393"/>
    <w:rsid w:val="001B4C7A"/>
    <w:rsid w:val="001B65E4"/>
    <w:rsid w:val="001C0849"/>
    <w:rsid w:val="001C0CAB"/>
    <w:rsid w:val="001C1622"/>
    <w:rsid w:val="001C2E89"/>
    <w:rsid w:val="001C32EE"/>
    <w:rsid w:val="001C4F2E"/>
    <w:rsid w:val="001C5087"/>
    <w:rsid w:val="001C6ECF"/>
    <w:rsid w:val="001D0415"/>
    <w:rsid w:val="001D0589"/>
    <w:rsid w:val="001D46ED"/>
    <w:rsid w:val="001D5097"/>
    <w:rsid w:val="001D54E4"/>
    <w:rsid w:val="001D593C"/>
    <w:rsid w:val="001E2202"/>
    <w:rsid w:val="001E415F"/>
    <w:rsid w:val="001E6EE4"/>
    <w:rsid w:val="001E72F1"/>
    <w:rsid w:val="001E7494"/>
    <w:rsid w:val="001F0C9E"/>
    <w:rsid w:val="001F1D64"/>
    <w:rsid w:val="001F3E42"/>
    <w:rsid w:val="001F5F90"/>
    <w:rsid w:val="001F6FF9"/>
    <w:rsid w:val="001F7772"/>
    <w:rsid w:val="001F7A63"/>
    <w:rsid w:val="002003B6"/>
    <w:rsid w:val="00201A24"/>
    <w:rsid w:val="00202C98"/>
    <w:rsid w:val="00202E72"/>
    <w:rsid w:val="00204D34"/>
    <w:rsid w:val="00206DA1"/>
    <w:rsid w:val="00210E3C"/>
    <w:rsid w:val="00212760"/>
    <w:rsid w:val="00216286"/>
    <w:rsid w:val="00216AA0"/>
    <w:rsid w:val="00220E6F"/>
    <w:rsid w:val="00222DB3"/>
    <w:rsid w:val="002273D9"/>
    <w:rsid w:val="00230956"/>
    <w:rsid w:val="00230D9E"/>
    <w:rsid w:val="00230F50"/>
    <w:rsid w:val="00231141"/>
    <w:rsid w:val="00231BBC"/>
    <w:rsid w:val="00232009"/>
    <w:rsid w:val="002325AC"/>
    <w:rsid w:val="0023384A"/>
    <w:rsid w:val="00233A21"/>
    <w:rsid w:val="00235CA5"/>
    <w:rsid w:val="002370CF"/>
    <w:rsid w:val="002419F8"/>
    <w:rsid w:val="00242F28"/>
    <w:rsid w:val="00243502"/>
    <w:rsid w:val="0024390A"/>
    <w:rsid w:val="002439EE"/>
    <w:rsid w:val="00244219"/>
    <w:rsid w:val="00245781"/>
    <w:rsid w:val="00245CA2"/>
    <w:rsid w:val="0024613F"/>
    <w:rsid w:val="00246BB8"/>
    <w:rsid w:val="00246CDE"/>
    <w:rsid w:val="00246E11"/>
    <w:rsid w:val="00247B6D"/>
    <w:rsid w:val="00252C04"/>
    <w:rsid w:val="00252F59"/>
    <w:rsid w:val="002530D0"/>
    <w:rsid w:val="00253B8D"/>
    <w:rsid w:val="00253D20"/>
    <w:rsid w:val="00253D46"/>
    <w:rsid w:val="00254FEB"/>
    <w:rsid w:val="00256F67"/>
    <w:rsid w:val="0026040A"/>
    <w:rsid w:val="00260DA8"/>
    <w:rsid w:val="00261BBA"/>
    <w:rsid w:val="00262104"/>
    <w:rsid w:val="00267C16"/>
    <w:rsid w:val="002708C1"/>
    <w:rsid w:val="002721EE"/>
    <w:rsid w:val="002730A6"/>
    <w:rsid w:val="00273A05"/>
    <w:rsid w:val="00274405"/>
    <w:rsid w:val="002747C9"/>
    <w:rsid w:val="00274E88"/>
    <w:rsid w:val="00276451"/>
    <w:rsid w:val="0027667D"/>
    <w:rsid w:val="002802FD"/>
    <w:rsid w:val="002818EB"/>
    <w:rsid w:val="00285857"/>
    <w:rsid w:val="00285CB2"/>
    <w:rsid w:val="002864B2"/>
    <w:rsid w:val="00286A59"/>
    <w:rsid w:val="00286C27"/>
    <w:rsid w:val="0029043F"/>
    <w:rsid w:val="00290FEA"/>
    <w:rsid w:val="002945D1"/>
    <w:rsid w:val="00295277"/>
    <w:rsid w:val="00295AD1"/>
    <w:rsid w:val="00296503"/>
    <w:rsid w:val="00296E73"/>
    <w:rsid w:val="002A18FD"/>
    <w:rsid w:val="002A326F"/>
    <w:rsid w:val="002A5FA0"/>
    <w:rsid w:val="002A7743"/>
    <w:rsid w:val="002B0698"/>
    <w:rsid w:val="002B1556"/>
    <w:rsid w:val="002B1C6D"/>
    <w:rsid w:val="002B39DF"/>
    <w:rsid w:val="002B4DBC"/>
    <w:rsid w:val="002B4F1F"/>
    <w:rsid w:val="002B542E"/>
    <w:rsid w:val="002B72E8"/>
    <w:rsid w:val="002C09F4"/>
    <w:rsid w:val="002C0C78"/>
    <w:rsid w:val="002C3003"/>
    <w:rsid w:val="002C3AFB"/>
    <w:rsid w:val="002C3D8D"/>
    <w:rsid w:val="002C5DEA"/>
    <w:rsid w:val="002C684D"/>
    <w:rsid w:val="002C7DEE"/>
    <w:rsid w:val="002D24C4"/>
    <w:rsid w:val="002D4E78"/>
    <w:rsid w:val="002D639D"/>
    <w:rsid w:val="002D6C97"/>
    <w:rsid w:val="002D78A3"/>
    <w:rsid w:val="002E0AAA"/>
    <w:rsid w:val="002E0D3B"/>
    <w:rsid w:val="002E12A5"/>
    <w:rsid w:val="002E23F3"/>
    <w:rsid w:val="002E2E0F"/>
    <w:rsid w:val="002E5405"/>
    <w:rsid w:val="002F15AC"/>
    <w:rsid w:val="002F22B2"/>
    <w:rsid w:val="002F3208"/>
    <w:rsid w:val="002F3FA5"/>
    <w:rsid w:val="002F4469"/>
    <w:rsid w:val="002F4A95"/>
    <w:rsid w:val="002F5294"/>
    <w:rsid w:val="002F575E"/>
    <w:rsid w:val="002F5C75"/>
    <w:rsid w:val="002F662D"/>
    <w:rsid w:val="002F77F2"/>
    <w:rsid w:val="002F7CFE"/>
    <w:rsid w:val="002F7F11"/>
    <w:rsid w:val="00302B47"/>
    <w:rsid w:val="0030412E"/>
    <w:rsid w:val="00304278"/>
    <w:rsid w:val="00305448"/>
    <w:rsid w:val="00305F65"/>
    <w:rsid w:val="00306DF1"/>
    <w:rsid w:val="003070D1"/>
    <w:rsid w:val="003110E8"/>
    <w:rsid w:val="003116D5"/>
    <w:rsid w:val="00313537"/>
    <w:rsid w:val="00314882"/>
    <w:rsid w:val="003153FC"/>
    <w:rsid w:val="00315979"/>
    <w:rsid w:val="0031607C"/>
    <w:rsid w:val="00320140"/>
    <w:rsid w:val="00320189"/>
    <w:rsid w:val="00321A54"/>
    <w:rsid w:val="00322FA4"/>
    <w:rsid w:val="003237E1"/>
    <w:rsid w:val="00323ACB"/>
    <w:rsid w:val="00325655"/>
    <w:rsid w:val="0032600A"/>
    <w:rsid w:val="003261FF"/>
    <w:rsid w:val="00326E82"/>
    <w:rsid w:val="00326FD1"/>
    <w:rsid w:val="00331486"/>
    <w:rsid w:val="003316AB"/>
    <w:rsid w:val="00331900"/>
    <w:rsid w:val="00331C60"/>
    <w:rsid w:val="00331ECF"/>
    <w:rsid w:val="0033265C"/>
    <w:rsid w:val="00334C84"/>
    <w:rsid w:val="00336CF9"/>
    <w:rsid w:val="00337861"/>
    <w:rsid w:val="0034509A"/>
    <w:rsid w:val="00345AFC"/>
    <w:rsid w:val="00345E8A"/>
    <w:rsid w:val="003463EF"/>
    <w:rsid w:val="00347F91"/>
    <w:rsid w:val="00350002"/>
    <w:rsid w:val="0035089C"/>
    <w:rsid w:val="00353414"/>
    <w:rsid w:val="003534DC"/>
    <w:rsid w:val="0035390E"/>
    <w:rsid w:val="00353A58"/>
    <w:rsid w:val="00354643"/>
    <w:rsid w:val="003546B1"/>
    <w:rsid w:val="00354B9F"/>
    <w:rsid w:val="00354E24"/>
    <w:rsid w:val="0035570E"/>
    <w:rsid w:val="00356A18"/>
    <w:rsid w:val="00357A57"/>
    <w:rsid w:val="003605D8"/>
    <w:rsid w:val="0036255E"/>
    <w:rsid w:val="00362FA3"/>
    <w:rsid w:val="0036330E"/>
    <w:rsid w:val="00363D14"/>
    <w:rsid w:val="00366E7E"/>
    <w:rsid w:val="003707F3"/>
    <w:rsid w:val="00371426"/>
    <w:rsid w:val="00371B5E"/>
    <w:rsid w:val="00372EBB"/>
    <w:rsid w:val="0037487C"/>
    <w:rsid w:val="00376321"/>
    <w:rsid w:val="00377086"/>
    <w:rsid w:val="0038029D"/>
    <w:rsid w:val="00380507"/>
    <w:rsid w:val="00380ACB"/>
    <w:rsid w:val="0038281F"/>
    <w:rsid w:val="00383709"/>
    <w:rsid w:val="00383890"/>
    <w:rsid w:val="0038440C"/>
    <w:rsid w:val="00384A3A"/>
    <w:rsid w:val="0038510C"/>
    <w:rsid w:val="00390B7B"/>
    <w:rsid w:val="0039114C"/>
    <w:rsid w:val="0039146A"/>
    <w:rsid w:val="003929F4"/>
    <w:rsid w:val="00392FAF"/>
    <w:rsid w:val="00393CF8"/>
    <w:rsid w:val="00396F59"/>
    <w:rsid w:val="00397F9D"/>
    <w:rsid w:val="003A4BA9"/>
    <w:rsid w:val="003A515B"/>
    <w:rsid w:val="003A5276"/>
    <w:rsid w:val="003A5C3A"/>
    <w:rsid w:val="003A6A45"/>
    <w:rsid w:val="003A71BF"/>
    <w:rsid w:val="003A7939"/>
    <w:rsid w:val="003B08B7"/>
    <w:rsid w:val="003B3678"/>
    <w:rsid w:val="003B561E"/>
    <w:rsid w:val="003B5E97"/>
    <w:rsid w:val="003B608E"/>
    <w:rsid w:val="003B638F"/>
    <w:rsid w:val="003B680C"/>
    <w:rsid w:val="003B697F"/>
    <w:rsid w:val="003C076A"/>
    <w:rsid w:val="003C0F4C"/>
    <w:rsid w:val="003C1A67"/>
    <w:rsid w:val="003C207B"/>
    <w:rsid w:val="003C2533"/>
    <w:rsid w:val="003C2CD0"/>
    <w:rsid w:val="003C30A6"/>
    <w:rsid w:val="003C594A"/>
    <w:rsid w:val="003C733F"/>
    <w:rsid w:val="003C752A"/>
    <w:rsid w:val="003D037F"/>
    <w:rsid w:val="003D0539"/>
    <w:rsid w:val="003D0700"/>
    <w:rsid w:val="003D1F44"/>
    <w:rsid w:val="003D35C7"/>
    <w:rsid w:val="003D752F"/>
    <w:rsid w:val="003D7821"/>
    <w:rsid w:val="003D7FA3"/>
    <w:rsid w:val="003E0554"/>
    <w:rsid w:val="003E192D"/>
    <w:rsid w:val="003E1D0E"/>
    <w:rsid w:val="003E2A9A"/>
    <w:rsid w:val="003E494F"/>
    <w:rsid w:val="003E53B9"/>
    <w:rsid w:val="003E61D7"/>
    <w:rsid w:val="003E6684"/>
    <w:rsid w:val="003E7057"/>
    <w:rsid w:val="003E7276"/>
    <w:rsid w:val="003E795F"/>
    <w:rsid w:val="003E7D62"/>
    <w:rsid w:val="003E7F6A"/>
    <w:rsid w:val="003F0AB5"/>
    <w:rsid w:val="003F1384"/>
    <w:rsid w:val="003F16A7"/>
    <w:rsid w:val="003F2502"/>
    <w:rsid w:val="003F25D0"/>
    <w:rsid w:val="003F28BF"/>
    <w:rsid w:val="003F2A63"/>
    <w:rsid w:val="003F6708"/>
    <w:rsid w:val="004016C6"/>
    <w:rsid w:val="004020A3"/>
    <w:rsid w:val="00402BD2"/>
    <w:rsid w:val="00404290"/>
    <w:rsid w:val="00404788"/>
    <w:rsid w:val="004058E5"/>
    <w:rsid w:val="004079D7"/>
    <w:rsid w:val="004107E1"/>
    <w:rsid w:val="00411165"/>
    <w:rsid w:val="0041180B"/>
    <w:rsid w:val="00411C0A"/>
    <w:rsid w:val="00411C97"/>
    <w:rsid w:val="00412180"/>
    <w:rsid w:val="00412F3F"/>
    <w:rsid w:val="004139B7"/>
    <w:rsid w:val="0041425E"/>
    <w:rsid w:val="004146C7"/>
    <w:rsid w:val="00414FF9"/>
    <w:rsid w:val="00415B89"/>
    <w:rsid w:val="004203D2"/>
    <w:rsid w:val="00421413"/>
    <w:rsid w:val="00422831"/>
    <w:rsid w:val="004229C6"/>
    <w:rsid w:val="00426F50"/>
    <w:rsid w:val="004270F6"/>
    <w:rsid w:val="00427737"/>
    <w:rsid w:val="00427BBF"/>
    <w:rsid w:val="00427DC1"/>
    <w:rsid w:val="00431C85"/>
    <w:rsid w:val="0043300B"/>
    <w:rsid w:val="00434B0D"/>
    <w:rsid w:val="0043700F"/>
    <w:rsid w:val="004373D1"/>
    <w:rsid w:val="004402D8"/>
    <w:rsid w:val="004414E8"/>
    <w:rsid w:val="0044253B"/>
    <w:rsid w:val="00443816"/>
    <w:rsid w:val="00444B00"/>
    <w:rsid w:val="00445624"/>
    <w:rsid w:val="0044589D"/>
    <w:rsid w:val="00445E82"/>
    <w:rsid w:val="00451C0B"/>
    <w:rsid w:val="00452D54"/>
    <w:rsid w:val="00453AEE"/>
    <w:rsid w:val="00456E5A"/>
    <w:rsid w:val="00457E9E"/>
    <w:rsid w:val="00457F92"/>
    <w:rsid w:val="00457FF9"/>
    <w:rsid w:val="004601A3"/>
    <w:rsid w:val="00462332"/>
    <w:rsid w:val="00462D35"/>
    <w:rsid w:val="00464D6E"/>
    <w:rsid w:val="004654B8"/>
    <w:rsid w:val="00467014"/>
    <w:rsid w:val="004700F9"/>
    <w:rsid w:val="00471B4F"/>
    <w:rsid w:val="00471CB9"/>
    <w:rsid w:val="004723EE"/>
    <w:rsid w:val="00475BF5"/>
    <w:rsid w:val="004765E4"/>
    <w:rsid w:val="0047686D"/>
    <w:rsid w:val="004768B3"/>
    <w:rsid w:val="00476B69"/>
    <w:rsid w:val="00480320"/>
    <w:rsid w:val="00480FAB"/>
    <w:rsid w:val="00481CD6"/>
    <w:rsid w:val="00483453"/>
    <w:rsid w:val="004838A5"/>
    <w:rsid w:val="00483D03"/>
    <w:rsid w:val="0048720F"/>
    <w:rsid w:val="00487E49"/>
    <w:rsid w:val="00490FF1"/>
    <w:rsid w:val="00491565"/>
    <w:rsid w:val="00491DA8"/>
    <w:rsid w:val="00491F8C"/>
    <w:rsid w:val="0049205B"/>
    <w:rsid w:val="004929F4"/>
    <w:rsid w:val="00492A5F"/>
    <w:rsid w:val="00492FD9"/>
    <w:rsid w:val="00493002"/>
    <w:rsid w:val="0049344D"/>
    <w:rsid w:val="00495742"/>
    <w:rsid w:val="00497A8F"/>
    <w:rsid w:val="00497B94"/>
    <w:rsid w:val="00497E29"/>
    <w:rsid w:val="004A18BB"/>
    <w:rsid w:val="004A29B2"/>
    <w:rsid w:val="004A2A2F"/>
    <w:rsid w:val="004A33C3"/>
    <w:rsid w:val="004A3FB9"/>
    <w:rsid w:val="004A465E"/>
    <w:rsid w:val="004A46A3"/>
    <w:rsid w:val="004B0718"/>
    <w:rsid w:val="004B1B26"/>
    <w:rsid w:val="004B2530"/>
    <w:rsid w:val="004B2BAD"/>
    <w:rsid w:val="004B3336"/>
    <w:rsid w:val="004B5D95"/>
    <w:rsid w:val="004B692E"/>
    <w:rsid w:val="004B6D6C"/>
    <w:rsid w:val="004C712D"/>
    <w:rsid w:val="004C7401"/>
    <w:rsid w:val="004D0668"/>
    <w:rsid w:val="004D0C76"/>
    <w:rsid w:val="004D1097"/>
    <w:rsid w:val="004D1842"/>
    <w:rsid w:val="004D1DEF"/>
    <w:rsid w:val="004D273D"/>
    <w:rsid w:val="004D3A00"/>
    <w:rsid w:val="004D5919"/>
    <w:rsid w:val="004D6C45"/>
    <w:rsid w:val="004D7348"/>
    <w:rsid w:val="004D7A05"/>
    <w:rsid w:val="004E09B6"/>
    <w:rsid w:val="004E30BF"/>
    <w:rsid w:val="004E4E11"/>
    <w:rsid w:val="004E6826"/>
    <w:rsid w:val="004E6917"/>
    <w:rsid w:val="004E6C49"/>
    <w:rsid w:val="004E7618"/>
    <w:rsid w:val="004F5354"/>
    <w:rsid w:val="004F65E5"/>
    <w:rsid w:val="004F6688"/>
    <w:rsid w:val="004F6D5D"/>
    <w:rsid w:val="00500AB9"/>
    <w:rsid w:val="00502449"/>
    <w:rsid w:val="00502AF8"/>
    <w:rsid w:val="0050327C"/>
    <w:rsid w:val="005032A3"/>
    <w:rsid w:val="005034C1"/>
    <w:rsid w:val="005037D5"/>
    <w:rsid w:val="005061F2"/>
    <w:rsid w:val="005065F8"/>
    <w:rsid w:val="00506D09"/>
    <w:rsid w:val="005123F7"/>
    <w:rsid w:val="005134AF"/>
    <w:rsid w:val="00515BF0"/>
    <w:rsid w:val="00516A3B"/>
    <w:rsid w:val="005174A9"/>
    <w:rsid w:val="00520214"/>
    <w:rsid w:val="00520405"/>
    <w:rsid w:val="00520664"/>
    <w:rsid w:val="00520B3F"/>
    <w:rsid w:val="00520FDE"/>
    <w:rsid w:val="005225F9"/>
    <w:rsid w:val="00522F88"/>
    <w:rsid w:val="00523921"/>
    <w:rsid w:val="005241ED"/>
    <w:rsid w:val="005255FD"/>
    <w:rsid w:val="005260E9"/>
    <w:rsid w:val="00526458"/>
    <w:rsid w:val="00530EE2"/>
    <w:rsid w:val="00532354"/>
    <w:rsid w:val="0053271C"/>
    <w:rsid w:val="005331C2"/>
    <w:rsid w:val="0053410C"/>
    <w:rsid w:val="00535146"/>
    <w:rsid w:val="00535675"/>
    <w:rsid w:val="00535D63"/>
    <w:rsid w:val="00536431"/>
    <w:rsid w:val="00536F37"/>
    <w:rsid w:val="0054023E"/>
    <w:rsid w:val="00540389"/>
    <w:rsid w:val="005406B1"/>
    <w:rsid w:val="005406C5"/>
    <w:rsid w:val="00543351"/>
    <w:rsid w:val="00544578"/>
    <w:rsid w:val="005453C0"/>
    <w:rsid w:val="005466FB"/>
    <w:rsid w:val="00547589"/>
    <w:rsid w:val="005477D5"/>
    <w:rsid w:val="00547D9C"/>
    <w:rsid w:val="00547E69"/>
    <w:rsid w:val="00547FA5"/>
    <w:rsid w:val="005512A5"/>
    <w:rsid w:val="00552190"/>
    <w:rsid w:val="00553294"/>
    <w:rsid w:val="00553396"/>
    <w:rsid w:val="00553D1A"/>
    <w:rsid w:val="00554CD9"/>
    <w:rsid w:val="00556888"/>
    <w:rsid w:val="00556FDD"/>
    <w:rsid w:val="00557854"/>
    <w:rsid w:val="00557C5F"/>
    <w:rsid w:val="005606A7"/>
    <w:rsid w:val="00560712"/>
    <w:rsid w:val="00561311"/>
    <w:rsid w:val="005636EF"/>
    <w:rsid w:val="0056455A"/>
    <w:rsid w:val="00564DB3"/>
    <w:rsid w:val="005667DB"/>
    <w:rsid w:val="005674AB"/>
    <w:rsid w:val="005719A8"/>
    <w:rsid w:val="005729EC"/>
    <w:rsid w:val="005738D8"/>
    <w:rsid w:val="00573CBB"/>
    <w:rsid w:val="00576C01"/>
    <w:rsid w:val="005834DE"/>
    <w:rsid w:val="00584343"/>
    <w:rsid w:val="00584950"/>
    <w:rsid w:val="00587196"/>
    <w:rsid w:val="00590D8C"/>
    <w:rsid w:val="00590EF7"/>
    <w:rsid w:val="005916FB"/>
    <w:rsid w:val="0059222E"/>
    <w:rsid w:val="005951D3"/>
    <w:rsid w:val="00596537"/>
    <w:rsid w:val="005977D5"/>
    <w:rsid w:val="00597E23"/>
    <w:rsid w:val="005A375A"/>
    <w:rsid w:val="005A4978"/>
    <w:rsid w:val="005A4CA1"/>
    <w:rsid w:val="005A6926"/>
    <w:rsid w:val="005B10E3"/>
    <w:rsid w:val="005B187A"/>
    <w:rsid w:val="005B1B92"/>
    <w:rsid w:val="005B3B60"/>
    <w:rsid w:val="005B71EC"/>
    <w:rsid w:val="005B78DE"/>
    <w:rsid w:val="005C102C"/>
    <w:rsid w:val="005C1643"/>
    <w:rsid w:val="005C164C"/>
    <w:rsid w:val="005C18FA"/>
    <w:rsid w:val="005C1CE1"/>
    <w:rsid w:val="005C2549"/>
    <w:rsid w:val="005C2D1F"/>
    <w:rsid w:val="005C3AA0"/>
    <w:rsid w:val="005C3D42"/>
    <w:rsid w:val="005C4369"/>
    <w:rsid w:val="005C4AF1"/>
    <w:rsid w:val="005C54DB"/>
    <w:rsid w:val="005C5CB2"/>
    <w:rsid w:val="005C6116"/>
    <w:rsid w:val="005C6C72"/>
    <w:rsid w:val="005C7818"/>
    <w:rsid w:val="005D03B9"/>
    <w:rsid w:val="005D14F7"/>
    <w:rsid w:val="005D1500"/>
    <w:rsid w:val="005D3A67"/>
    <w:rsid w:val="005D493B"/>
    <w:rsid w:val="005D4EDF"/>
    <w:rsid w:val="005D6970"/>
    <w:rsid w:val="005D7224"/>
    <w:rsid w:val="005E251C"/>
    <w:rsid w:val="005E3859"/>
    <w:rsid w:val="005E3926"/>
    <w:rsid w:val="005E45DE"/>
    <w:rsid w:val="005E5BA6"/>
    <w:rsid w:val="005E6183"/>
    <w:rsid w:val="005E61F4"/>
    <w:rsid w:val="005E7A9E"/>
    <w:rsid w:val="005F2BAF"/>
    <w:rsid w:val="005F4A58"/>
    <w:rsid w:val="005F6394"/>
    <w:rsid w:val="00600C1C"/>
    <w:rsid w:val="00601279"/>
    <w:rsid w:val="0060127E"/>
    <w:rsid w:val="0060214E"/>
    <w:rsid w:val="006038BF"/>
    <w:rsid w:val="00603C83"/>
    <w:rsid w:val="006046EE"/>
    <w:rsid w:val="006047AA"/>
    <w:rsid w:val="00605259"/>
    <w:rsid w:val="00610BFD"/>
    <w:rsid w:val="00610CE8"/>
    <w:rsid w:val="00612871"/>
    <w:rsid w:val="00614555"/>
    <w:rsid w:val="00614F9D"/>
    <w:rsid w:val="0061511D"/>
    <w:rsid w:val="00615E4D"/>
    <w:rsid w:val="0061705B"/>
    <w:rsid w:val="00620971"/>
    <w:rsid w:val="006219D7"/>
    <w:rsid w:val="006237D8"/>
    <w:rsid w:val="00625605"/>
    <w:rsid w:val="00625776"/>
    <w:rsid w:val="006303FB"/>
    <w:rsid w:val="00630C0C"/>
    <w:rsid w:val="00631756"/>
    <w:rsid w:val="00633CAE"/>
    <w:rsid w:val="00634610"/>
    <w:rsid w:val="00635FED"/>
    <w:rsid w:val="0063688B"/>
    <w:rsid w:val="0064016C"/>
    <w:rsid w:val="0064112E"/>
    <w:rsid w:val="006420F0"/>
    <w:rsid w:val="006422B4"/>
    <w:rsid w:val="0064258E"/>
    <w:rsid w:val="0064322C"/>
    <w:rsid w:val="006444AF"/>
    <w:rsid w:val="00645136"/>
    <w:rsid w:val="006453A9"/>
    <w:rsid w:val="0064566F"/>
    <w:rsid w:val="00646A02"/>
    <w:rsid w:val="006477DA"/>
    <w:rsid w:val="00647CA9"/>
    <w:rsid w:val="00650938"/>
    <w:rsid w:val="0065174B"/>
    <w:rsid w:val="00653D7C"/>
    <w:rsid w:val="00654278"/>
    <w:rsid w:val="00655626"/>
    <w:rsid w:val="00655EB8"/>
    <w:rsid w:val="006573F0"/>
    <w:rsid w:val="006611FB"/>
    <w:rsid w:val="006614FB"/>
    <w:rsid w:val="00661804"/>
    <w:rsid w:val="00661AB4"/>
    <w:rsid w:val="00661BF7"/>
    <w:rsid w:val="006635C0"/>
    <w:rsid w:val="00663B6D"/>
    <w:rsid w:val="006648C5"/>
    <w:rsid w:val="0066573F"/>
    <w:rsid w:val="0066574C"/>
    <w:rsid w:val="00665793"/>
    <w:rsid w:val="0067097D"/>
    <w:rsid w:val="00671F32"/>
    <w:rsid w:val="00672DBB"/>
    <w:rsid w:val="006735F4"/>
    <w:rsid w:val="00680144"/>
    <w:rsid w:val="006809FA"/>
    <w:rsid w:val="00680FDB"/>
    <w:rsid w:val="00681E6C"/>
    <w:rsid w:val="00683F48"/>
    <w:rsid w:val="0068479F"/>
    <w:rsid w:val="006854D0"/>
    <w:rsid w:val="00687683"/>
    <w:rsid w:val="006876B8"/>
    <w:rsid w:val="00690D89"/>
    <w:rsid w:val="00691BF2"/>
    <w:rsid w:val="00691D3D"/>
    <w:rsid w:val="0069357A"/>
    <w:rsid w:val="00693C98"/>
    <w:rsid w:val="00697F38"/>
    <w:rsid w:val="006A0535"/>
    <w:rsid w:val="006A0C35"/>
    <w:rsid w:val="006A23E4"/>
    <w:rsid w:val="006A3BC5"/>
    <w:rsid w:val="006A402B"/>
    <w:rsid w:val="006A40E3"/>
    <w:rsid w:val="006A4D57"/>
    <w:rsid w:val="006A5A17"/>
    <w:rsid w:val="006A6374"/>
    <w:rsid w:val="006A668A"/>
    <w:rsid w:val="006A6BAB"/>
    <w:rsid w:val="006A762D"/>
    <w:rsid w:val="006A7ACA"/>
    <w:rsid w:val="006B0EEA"/>
    <w:rsid w:val="006B1279"/>
    <w:rsid w:val="006B1607"/>
    <w:rsid w:val="006B4DC4"/>
    <w:rsid w:val="006B58FC"/>
    <w:rsid w:val="006B5C27"/>
    <w:rsid w:val="006B64AE"/>
    <w:rsid w:val="006B6C64"/>
    <w:rsid w:val="006B7163"/>
    <w:rsid w:val="006B720A"/>
    <w:rsid w:val="006B726A"/>
    <w:rsid w:val="006B73F3"/>
    <w:rsid w:val="006C0BF4"/>
    <w:rsid w:val="006C0F3A"/>
    <w:rsid w:val="006C17FC"/>
    <w:rsid w:val="006C29DD"/>
    <w:rsid w:val="006C40D2"/>
    <w:rsid w:val="006C4361"/>
    <w:rsid w:val="006C46C0"/>
    <w:rsid w:val="006C5EED"/>
    <w:rsid w:val="006C6DF1"/>
    <w:rsid w:val="006C7B7E"/>
    <w:rsid w:val="006D1623"/>
    <w:rsid w:val="006D2B4F"/>
    <w:rsid w:val="006D58D9"/>
    <w:rsid w:val="006D79C2"/>
    <w:rsid w:val="006E169B"/>
    <w:rsid w:val="006E289A"/>
    <w:rsid w:val="006E35A0"/>
    <w:rsid w:val="006E3AC9"/>
    <w:rsid w:val="006E422E"/>
    <w:rsid w:val="006E450A"/>
    <w:rsid w:val="006E63AA"/>
    <w:rsid w:val="006F050F"/>
    <w:rsid w:val="006F17C2"/>
    <w:rsid w:val="006F2E34"/>
    <w:rsid w:val="006F4B21"/>
    <w:rsid w:val="006F6073"/>
    <w:rsid w:val="007011C9"/>
    <w:rsid w:val="007020D6"/>
    <w:rsid w:val="00703521"/>
    <w:rsid w:val="00703878"/>
    <w:rsid w:val="00704657"/>
    <w:rsid w:val="00704722"/>
    <w:rsid w:val="0070601E"/>
    <w:rsid w:val="00706D25"/>
    <w:rsid w:val="00707B7F"/>
    <w:rsid w:val="007106EB"/>
    <w:rsid w:val="00710E48"/>
    <w:rsid w:val="00711CC1"/>
    <w:rsid w:val="00715E72"/>
    <w:rsid w:val="00716915"/>
    <w:rsid w:val="00717A5D"/>
    <w:rsid w:val="00717C31"/>
    <w:rsid w:val="007207E9"/>
    <w:rsid w:val="0072097C"/>
    <w:rsid w:val="0072179C"/>
    <w:rsid w:val="00723939"/>
    <w:rsid w:val="007240C5"/>
    <w:rsid w:val="00726030"/>
    <w:rsid w:val="00727593"/>
    <w:rsid w:val="00733914"/>
    <w:rsid w:val="00733FEA"/>
    <w:rsid w:val="0073538B"/>
    <w:rsid w:val="00741541"/>
    <w:rsid w:val="00742A40"/>
    <w:rsid w:val="00744A6A"/>
    <w:rsid w:val="00744DF6"/>
    <w:rsid w:val="00746D7C"/>
    <w:rsid w:val="007471EB"/>
    <w:rsid w:val="00747D25"/>
    <w:rsid w:val="00750A7B"/>
    <w:rsid w:val="00753C8F"/>
    <w:rsid w:val="00755A01"/>
    <w:rsid w:val="007568D2"/>
    <w:rsid w:val="00756D06"/>
    <w:rsid w:val="00757057"/>
    <w:rsid w:val="00757773"/>
    <w:rsid w:val="00761784"/>
    <w:rsid w:val="0076361D"/>
    <w:rsid w:val="00763CD7"/>
    <w:rsid w:val="0076479A"/>
    <w:rsid w:val="007648EA"/>
    <w:rsid w:val="00764D1B"/>
    <w:rsid w:val="00764DBA"/>
    <w:rsid w:val="0076531A"/>
    <w:rsid w:val="007658B2"/>
    <w:rsid w:val="007658F0"/>
    <w:rsid w:val="007678B8"/>
    <w:rsid w:val="00770229"/>
    <w:rsid w:val="00771BEB"/>
    <w:rsid w:val="00771D82"/>
    <w:rsid w:val="00773BBE"/>
    <w:rsid w:val="00773FED"/>
    <w:rsid w:val="007750AD"/>
    <w:rsid w:val="0077725B"/>
    <w:rsid w:val="007806A0"/>
    <w:rsid w:val="0078098D"/>
    <w:rsid w:val="00783100"/>
    <w:rsid w:val="0078449F"/>
    <w:rsid w:val="00785EC8"/>
    <w:rsid w:val="007869C6"/>
    <w:rsid w:val="007921CE"/>
    <w:rsid w:val="00792999"/>
    <w:rsid w:val="00792A7C"/>
    <w:rsid w:val="00794BFA"/>
    <w:rsid w:val="00795FA0"/>
    <w:rsid w:val="00796088"/>
    <w:rsid w:val="00797D1E"/>
    <w:rsid w:val="007A0E1D"/>
    <w:rsid w:val="007A15BB"/>
    <w:rsid w:val="007A175E"/>
    <w:rsid w:val="007A3072"/>
    <w:rsid w:val="007A31A6"/>
    <w:rsid w:val="007A3E6A"/>
    <w:rsid w:val="007A3E82"/>
    <w:rsid w:val="007A611B"/>
    <w:rsid w:val="007A6858"/>
    <w:rsid w:val="007A733D"/>
    <w:rsid w:val="007A769F"/>
    <w:rsid w:val="007B0E9D"/>
    <w:rsid w:val="007B1A99"/>
    <w:rsid w:val="007B26CB"/>
    <w:rsid w:val="007B319A"/>
    <w:rsid w:val="007B449C"/>
    <w:rsid w:val="007B670B"/>
    <w:rsid w:val="007B6C1B"/>
    <w:rsid w:val="007C060C"/>
    <w:rsid w:val="007C0874"/>
    <w:rsid w:val="007C2DC2"/>
    <w:rsid w:val="007C3A9F"/>
    <w:rsid w:val="007C3AE4"/>
    <w:rsid w:val="007C4349"/>
    <w:rsid w:val="007C572C"/>
    <w:rsid w:val="007C71E6"/>
    <w:rsid w:val="007C741A"/>
    <w:rsid w:val="007D1B79"/>
    <w:rsid w:val="007D2901"/>
    <w:rsid w:val="007D35A7"/>
    <w:rsid w:val="007D42D6"/>
    <w:rsid w:val="007D5BFE"/>
    <w:rsid w:val="007D6CB7"/>
    <w:rsid w:val="007D6FD2"/>
    <w:rsid w:val="007E0446"/>
    <w:rsid w:val="007E0DAB"/>
    <w:rsid w:val="007E11C8"/>
    <w:rsid w:val="007E2C0D"/>
    <w:rsid w:val="007E3051"/>
    <w:rsid w:val="007E34F5"/>
    <w:rsid w:val="007E3571"/>
    <w:rsid w:val="007E3786"/>
    <w:rsid w:val="007E5A5A"/>
    <w:rsid w:val="007E6874"/>
    <w:rsid w:val="007F16AF"/>
    <w:rsid w:val="007F1DDC"/>
    <w:rsid w:val="007F2890"/>
    <w:rsid w:val="007F2B43"/>
    <w:rsid w:val="007F2D62"/>
    <w:rsid w:val="007F2F49"/>
    <w:rsid w:val="007F3566"/>
    <w:rsid w:val="007F3C03"/>
    <w:rsid w:val="007F3C24"/>
    <w:rsid w:val="007F453A"/>
    <w:rsid w:val="007F6D6B"/>
    <w:rsid w:val="007F7086"/>
    <w:rsid w:val="007F7219"/>
    <w:rsid w:val="00800C43"/>
    <w:rsid w:val="00802E7F"/>
    <w:rsid w:val="00802E8A"/>
    <w:rsid w:val="00802F4F"/>
    <w:rsid w:val="008030B4"/>
    <w:rsid w:val="00804027"/>
    <w:rsid w:val="0080495D"/>
    <w:rsid w:val="00804F4A"/>
    <w:rsid w:val="00804F96"/>
    <w:rsid w:val="008107EC"/>
    <w:rsid w:val="008139FD"/>
    <w:rsid w:val="008142F4"/>
    <w:rsid w:val="00814E09"/>
    <w:rsid w:val="00815002"/>
    <w:rsid w:val="00815376"/>
    <w:rsid w:val="00815A65"/>
    <w:rsid w:val="00816419"/>
    <w:rsid w:val="00820BCA"/>
    <w:rsid w:val="0082180F"/>
    <w:rsid w:val="0082230B"/>
    <w:rsid w:val="00822C10"/>
    <w:rsid w:val="00824716"/>
    <w:rsid w:val="00825A84"/>
    <w:rsid w:val="0082630D"/>
    <w:rsid w:val="00833BC4"/>
    <w:rsid w:val="00835650"/>
    <w:rsid w:val="0083569D"/>
    <w:rsid w:val="00836BD4"/>
    <w:rsid w:val="00836F74"/>
    <w:rsid w:val="008374D3"/>
    <w:rsid w:val="00841B55"/>
    <w:rsid w:val="00841EC1"/>
    <w:rsid w:val="00843C69"/>
    <w:rsid w:val="0084435D"/>
    <w:rsid w:val="00845158"/>
    <w:rsid w:val="008451DF"/>
    <w:rsid w:val="0084539F"/>
    <w:rsid w:val="0085372C"/>
    <w:rsid w:val="00854E48"/>
    <w:rsid w:val="00855BE7"/>
    <w:rsid w:val="00857D13"/>
    <w:rsid w:val="00857DD2"/>
    <w:rsid w:val="00862306"/>
    <w:rsid w:val="00863A81"/>
    <w:rsid w:val="00863CF7"/>
    <w:rsid w:val="00865D96"/>
    <w:rsid w:val="00866BAB"/>
    <w:rsid w:val="0087016E"/>
    <w:rsid w:val="00870396"/>
    <w:rsid w:val="008747DA"/>
    <w:rsid w:val="008753E1"/>
    <w:rsid w:val="008769E2"/>
    <w:rsid w:val="008776E7"/>
    <w:rsid w:val="00880539"/>
    <w:rsid w:val="008809D5"/>
    <w:rsid w:val="00882259"/>
    <w:rsid w:val="00882A5E"/>
    <w:rsid w:val="00883E8D"/>
    <w:rsid w:val="00884E8B"/>
    <w:rsid w:val="00885195"/>
    <w:rsid w:val="00885839"/>
    <w:rsid w:val="008865F6"/>
    <w:rsid w:val="0088667E"/>
    <w:rsid w:val="00886986"/>
    <w:rsid w:val="008910B5"/>
    <w:rsid w:val="00891E74"/>
    <w:rsid w:val="00894431"/>
    <w:rsid w:val="00896193"/>
    <w:rsid w:val="00896C31"/>
    <w:rsid w:val="00897AF0"/>
    <w:rsid w:val="008A3270"/>
    <w:rsid w:val="008A342A"/>
    <w:rsid w:val="008A5146"/>
    <w:rsid w:val="008A5B58"/>
    <w:rsid w:val="008A6121"/>
    <w:rsid w:val="008A6A5C"/>
    <w:rsid w:val="008A75CA"/>
    <w:rsid w:val="008B213B"/>
    <w:rsid w:val="008B38F2"/>
    <w:rsid w:val="008B41E3"/>
    <w:rsid w:val="008B51DF"/>
    <w:rsid w:val="008B6142"/>
    <w:rsid w:val="008B63ED"/>
    <w:rsid w:val="008B7DBB"/>
    <w:rsid w:val="008C1AFE"/>
    <w:rsid w:val="008C3C9C"/>
    <w:rsid w:val="008C5218"/>
    <w:rsid w:val="008C5671"/>
    <w:rsid w:val="008C72C3"/>
    <w:rsid w:val="008C7339"/>
    <w:rsid w:val="008D0287"/>
    <w:rsid w:val="008D0A5F"/>
    <w:rsid w:val="008D24B9"/>
    <w:rsid w:val="008D2CEC"/>
    <w:rsid w:val="008D2DB7"/>
    <w:rsid w:val="008D366B"/>
    <w:rsid w:val="008D47D3"/>
    <w:rsid w:val="008D64DD"/>
    <w:rsid w:val="008D7322"/>
    <w:rsid w:val="008D7B3C"/>
    <w:rsid w:val="008D7EDC"/>
    <w:rsid w:val="008E031C"/>
    <w:rsid w:val="008E0873"/>
    <w:rsid w:val="008E0E5F"/>
    <w:rsid w:val="008E1AEF"/>
    <w:rsid w:val="008E330F"/>
    <w:rsid w:val="008E3878"/>
    <w:rsid w:val="008E4CC1"/>
    <w:rsid w:val="008E5852"/>
    <w:rsid w:val="008E68A7"/>
    <w:rsid w:val="008E7F90"/>
    <w:rsid w:val="008F07CA"/>
    <w:rsid w:val="008F0D3E"/>
    <w:rsid w:val="008F1699"/>
    <w:rsid w:val="008F1927"/>
    <w:rsid w:val="008F1D8B"/>
    <w:rsid w:val="008F385F"/>
    <w:rsid w:val="008F4960"/>
    <w:rsid w:val="008F58B5"/>
    <w:rsid w:val="008F62D0"/>
    <w:rsid w:val="008F6A47"/>
    <w:rsid w:val="008F7E5E"/>
    <w:rsid w:val="00900E6A"/>
    <w:rsid w:val="009013BE"/>
    <w:rsid w:val="009019B1"/>
    <w:rsid w:val="00902CF3"/>
    <w:rsid w:val="009030A4"/>
    <w:rsid w:val="009036BE"/>
    <w:rsid w:val="00903BD9"/>
    <w:rsid w:val="0090657B"/>
    <w:rsid w:val="009067DE"/>
    <w:rsid w:val="009070B6"/>
    <w:rsid w:val="0090766E"/>
    <w:rsid w:val="00910439"/>
    <w:rsid w:val="00910952"/>
    <w:rsid w:val="00910BE4"/>
    <w:rsid w:val="0091118E"/>
    <w:rsid w:val="0091177F"/>
    <w:rsid w:val="00912346"/>
    <w:rsid w:val="00913370"/>
    <w:rsid w:val="00913CFA"/>
    <w:rsid w:val="00914314"/>
    <w:rsid w:val="009147D7"/>
    <w:rsid w:val="00916F35"/>
    <w:rsid w:val="00917688"/>
    <w:rsid w:val="00920F63"/>
    <w:rsid w:val="0092283C"/>
    <w:rsid w:val="009229D6"/>
    <w:rsid w:val="0092316C"/>
    <w:rsid w:val="009238C6"/>
    <w:rsid w:val="00923D03"/>
    <w:rsid w:val="00925DAD"/>
    <w:rsid w:val="00925DF5"/>
    <w:rsid w:val="009268AD"/>
    <w:rsid w:val="00926BAC"/>
    <w:rsid w:val="009270DF"/>
    <w:rsid w:val="00930EBC"/>
    <w:rsid w:val="009328C9"/>
    <w:rsid w:val="00932E8F"/>
    <w:rsid w:val="00933744"/>
    <w:rsid w:val="0093387A"/>
    <w:rsid w:val="00934A4D"/>
    <w:rsid w:val="00937010"/>
    <w:rsid w:val="00937038"/>
    <w:rsid w:val="0094010D"/>
    <w:rsid w:val="0094052D"/>
    <w:rsid w:val="00941C2E"/>
    <w:rsid w:val="00942FA0"/>
    <w:rsid w:val="0094370E"/>
    <w:rsid w:val="00943D99"/>
    <w:rsid w:val="0094474F"/>
    <w:rsid w:val="00944A6B"/>
    <w:rsid w:val="00946D10"/>
    <w:rsid w:val="00946F74"/>
    <w:rsid w:val="009473FB"/>
    <w:rsid w:val="00950145"/>
    <w:rsid w:val="00953CA7"/>
    <w:rsid w:val="00954475"/>
    <w:rsid w:val="009546EF"/>
    <w:rsid w:val="00954ACD"/>
    <w:rsid w:val="00956041"/>
    <w:rsid w:val="00956D99"/>
    <w:rsid w:val="00957E24"/>
    <w:rsid w:val="00957FEC"/>
    <w:rsid w:val="00960586"/>
    <w:rsid w:val="00960ECB"/>
    <w:rsid w:val="00964628"/>
    <w:rsid w:val="009647B1"/>
    <w:rsid w:val="00965302"/>
    <w:rsid w:val="009661A1"/>
    <w:rsid w:val="00967C8F"/>
    <w:rsid w:val="00970114"/>
    <w:rsid w:val="009709A6"/>
    <w:rsid w:val="00971BA9"/>
    <w:rsid w:val="00973F63"/>
    <w:rsid w:val="009742AB"/>
    <w:rsid w:val="009747B2"/>
    <w:rsid w:val="00975BA0"/>
    <w:rsid w:val="00976ADB"/>
    <w:rsid w:val="00977210"/>
    <w:rsid w:val="0098070B"/>
    <w:rsid w:val="00980A04"/>
    <w:rsid w:val="00980F2D"/>
    <w:rsid w:val="0098165B"/>
    <w:rsid w:val="0098194E"/>
    <w:rsid w:val="00981EDA"/>
    <w:rsid w:val="00983E98"/>
    <w:rsid w:val="009842B6"/>
    <w:rsid w:val="009847CB"/>
    <w:rsid w:val="0098492D"/>
    <w:rsid w:val="00987065"/>
    <w:rsid w:val="009930E7"/>
    <w:rsid w:val="0099350A"/>
    <w:rsid w:val="00993581"/>
    <w:rsid w:val="009939F0"/>
    <w:rsid w:val="0099461A"/>
    <w:rsid w:val="00994C77"/>
    <w:rsid w:val="00996440"/>
    <w:rsid w:val="00996685"/>
    <w:rsid w:val="009966F6"/>
    <w:rsid w:val="0099674D"/>
    <w:rsid w:val="00996C50"/>
    <w:rsid w:val="00996DEC"/>
    <w:rsid w:val="00997320"/>
    <w:rsid w:val="00997F1B"/>
    <w:rsid w:val="009A0358"/>
    <w:rsid w:val="009A1853"/>
    <w:rsid w:val="009A20CF"/>
    <w:rsid w:val="009A2AB0"/>
    <w:rsid w:val="009A5A87"/>
    <w:rsid w:val="009A5BF1"/>
    <w:rsid w:val="009A68B7"/>
    <w:rsid w:val="009A6F8F"/>
    <w:rsid w:val="009A7181"/>
    <w:rsid w:val="009A725E"/>
    <w:rsid w:val="009A787D"/>
    <w:rsid w:val="009B065F"/>
    <w:rsid w:val="009B1D79"/>
    <w:rsid w:val="009B359F"/>
    <w:rsid w:val="009B4490"/>
    <w:rsid w:val="009B5586"/>
    <w:rsid w:val="009C027F"/>
    <w:rsid w:val="009C0A84"/>
    <w:rsid w:val="009C1F68"/>
    <w:rsid w:val="009C3219"/>
    <w:rsid w:val="009C32B1"/>
    <w:rsid w:val="009C3982"/>
    <w:rsid w:val="009C4D7F"/>
    <w:rsid w:val="009C5B04"/>
    <w:rsid w:val="009C7019"/>
    <w:rsid w:val="009C7A82"/>
    <w:rsid w:val="009D2305"/>
    <w:rsid w:val="009D2894"/>
    <w:rsid w:val="009D3B28"/>
    <w:rsid w:val="009D47E6"/>
    <w:rsid w:val="009D4F67"/>
    <w:rsid w:val="009D7242"/>
    <w:rsid w:val="009E0411"/>
    <w:rsid w:val="009E221E"/>
    <w:rsid w:val="009E2503"/>
    <w:rsid w:val="009E3ACD"/>
    <w:rsid w:val="009E3C22"/>
    <w:rsid w:val="009E45C1"/>
    <w:rsid w:val="009E5391"/>
    <w:rsid w:val="009E5D87"/>
    <w:rsid w:val="009E5D96"/>
    <w:rsid w:val="009E5DFB"/>
    <w:rsid w:val="009E793C"/>
    <w:rsid w:val="009F1796"/>
    <w:rsid w:val="009F2E96"/>
    <w:rsid w:val="009F34C7"/>
    <w:rsid w:val="009F3745"/>
    <w:rsid w:val="009F3DC9"/>
    <w:rsid w:val="009F4E22"/>
    <w:rsid w:val="009F5672"/>
    <w:rsid w:val="009F5CAC"/>
    <w:rsid w:val="009F66C4"/>
    <w:rsid w:val="00A004A5"/>
    <w:rsid w:val="00A009F9"/>
    <w:rsid w:val="00A00B39"/>
    <w:rsid w:val="00A012F3"/>
    <w:rsid w:val="00A0147C"/>
    <w:rsid w:val="00A02696"/>
    <w:rsid w:val="00A029B6"/>
    <w:rsid w:val="00A02B9D"/>
    <w:rsid w:val="00A03A2B"/>
    <w:rsid w:val="00A03D56"/>
    <w:rsid w:val="00A0416A"/>
    <w:rsid w:val="00A0426F"/>
    <w:rsid w:val="00A048B8"/>
    <w:rsid w:val="00A06790"/>
    <w:rsid w:val="00A06CED"/>
    <w:rsid w:val="00A06F91"/>
    <w:rsid w:val="00A06FF1"/>
    <w:rsid w:val="00A0777F"/>
    <w:rsid w:val="00A10C73"/>
    <w:rsid w:val="00A110A6"/>
    <w:rsid w:val="00A13091"/>
    <w:rsid w:val="00A132A5"/>
    <w:rsid w:val="00A1745D"/>
    <w:rsid w:val="00A17EEB"/>
    <w:rsid w:val="00A24046"/>
    <w:rsid w:val="00A245F9"/>
    <w:rsid w:val="00A25858"/>
    <w:rsid w:val="00A25FFF"/>
    <w:rsid w:val="00A3022A"/>
    <w:rsid w:val="00A3421A"/>
    <w:rsid w:val="00A356C6"/>
    <w:rsid w:val="00A35FE4"/>
    <w:rsid w:val="00A371BE"/>
    <w:rsid w:val="00A37C6A"/>
    <w:rsid w:val="00A41609"/>
    <w:rsid w:val="00A41659"/>
    <w:rsid w:val="00A42A56"/>
    <w:rsid w:val="00A445F8"/>
    <w:rsid w:val="00A4504B"/>
    <w:rsid w:val="00A45D01"/>
    <w:rsid w:val="00A45F99"/>
    <w:rsid w:val="00A47A5F"/>
    <w:rsid w:val="00A47C85"/>
    <w:rsid w:val="00A518C3"/>
    <w:rsid w:val="00A52CA4"/>
    <w:rsid w:val="00A55762"/>
    <w:rsid w:val="00A55BA5"/>
    <w:rsid w:val="00A5631A"/>
    <w:rsid w:val="00A56D9C"/>
    <w:rsid w:val="00A56E66"/>
    <w:rsid w:val="00A57006"/>
    <w:rsid w:val="00A57914"/>
    <w:rsid w:val="00A57F67"/>
    <w:rsid w:val="00A61690"/>
    <w:rsid w:val="00A6298D"/>
    <w:rsid w:val="00A65073"/>
    <w:rsid w:val="00A6583A"/>
    <w:rsid w:val="00A658B9"/>
    <w:rsid w:val="00A65EF0"/>
    <w:rsid w:val="00A67558"/>
    <w:rsid w:val="00A708A9"/>
    <w:rsid w:val="00A71944"/>
    <w:rsid w:val="00A72491"/>
    <w:rsid w:val="00A72B9C"/>
    <w:rsid w:val="00A73127"/>
    <w:rsid w:val="00A74678"/>
    <w:rsid w:val="00A768B3"/>
    <w:rsid w:val="00A818D5"/>
    <w:rsid w:val="00A83E3B"/>
    <w:rsid w:val="00A8477B"/>
    <w:rsid w:val="00A86B5C"/>
    <w:rsid w:val="00A86BC5"/>
    <w:rsid w:val="00A87015"/>
    <w:rsid w:val="00A91E49"/>
    <w:rsid w:val="00A91F59"/>
    <w:rsid w:val="00A9228A"/>
    <w:rsid w:val="00A92466"/>
    <w:rsid w:val="00A92D9E"/>
    <w:rsid w:val="00A9334C"/>
    <w:rsid w:val="00A93571"/>
    <w:rsid w:val="00A9608D"/>
    <w:rsid w:val="00A967A8"/>
    <w:rsid w:val="00AA0C9C"/>
    <w:rsid w:val="00AA0E00"/>
    <w:rsid w:val="00AA1A92"/>
    <w:rsid w:val="00AA26BA"/>
    <w:rsid w:val="00AA3409"/>
    <w:rsid w:val="00AA3C03"/>
    <w:rsid w:val="00AA4918"/>
    <w:rsid w:val="00AA645C"/>
    <w:rsid w:val="00AB0341"/>
    <w:rsid w:val="00AB045E"/>
    <w:rsid w:val="00AB08EC"/>
    <w:rsid w:val="00AB1C1E"/>
    <w:rsid w:val="00AB47D4"/>
    <w:rsid w:val="00AB58FE"/>
    <w:rsid w:val="00AB5901"/>
    <w:rsid w:val="00AB7D04"/>
    <w:rsid w:val="00AC0AFB"/>
    <w:rsid w:val="00AC0CE4"/>
    <w:rsid w:val="00AC11B9"/>
    <w:rsid w:val="00AC1527"/>
    <w:rsid w:val="00AC1B68"/>
    <w:rsid w:val="00AC24A8"/>
    <w:rsid w:val="00AC2CE0"/>
    <w:rsid w:val="00AC475F"/>
    <w:rsid w:val="00AC500E"/>
    <w:rsid w:val="00AC5BAC"/>
    <w:rsid w:val="00AC5E84"/>
    <w:rsid w:val="00AC6D72"/>
    <w:rsid w:val="00AD071B"/>
    <w:rsid w:val="00AD2267"/>
    <w:rsid w:val="00AD582E"/>
    <w:rsid w:val="00AD6089"/>
    <w:rsid w:val="00AE00F9"/>
    <w:rsid w:val="00AE0444"/>
    <w:rsid w:val="00AE2EF2"/>
    <w:rsid w:val="00AE4156"/>
    <w:rsid w:val="00AE4272"/>
    <w:rsid w:val="00AE6825"/>
    <w:rsid w:val="00AE6E9C"/>
    <w:rsid w:val="00AE7E4A"/>
    <w:rsid w:val="00AF105E"/>
    <w:rsid w:val="00AF2851"/>
    <w:rsid w:val="00AF35F1"/>
    <w:rsid w:val="00AF597E"/>
    <w:rsid w:val="00AF5C88"/>
    <w:rsid w:val="00AF68A1"/>
    <w:rsid w:val="00AF7697"/>
    <w:rsid w:val="00B0000E"/>
    <w:rsid w:val="00B00726"/>
    <w:rsid w:val="00B04EFF"/>
    <w:rsid w:val="00B04F78"/>
    <w:rsid w:val="00B0784C"/>
    <w:rsid w:val="00B11AAE"/>
    <w:rsid w:val="00B123E3"/>
    <w:rsid w:val="00B151E3"/>
    <w:rsid w:val="00B15520"/>
    <w:rsid w:val="00B163F9"/>
    <w:rsid w:val="00B17125"/>
    <w:rsid w:val="00B1753E"/>
    <w:rsid w:val="00B17677"/>
    <w:rsid w:val="00B1798F"/>
    <w:rsid w:val="00B17EDA"/>
    <w:rsid w:val="00B211F8"/>
    <w:rsid w:val="00B226A7"/>
    <w:rsid w:val="00B25D23"/>
    <w:rsid w:val="00B26AA1"/>
    <w:rsid w:val="00B26C95"/>
    <w:rsid w:val="00B26DE0"/>
    <w:rsid w:val="00B27F89"/>
    <w:rsid w:val="00B30A99"/>
    <w:rsid w:val="00B35B89"/>
    <w:rsid w:val="00B35C74"/>
    <w:rsid w:val="00B362C0"/>
    <w:rsid w:val="00B37D9F"/>
    <w:rsid w:val="00B41585"/>
    <w:rsid w:val="00B420C6"/>
    <w:rsid w:val="00B42122"/>
    <w:rsid w:val="00B423A9"/>
    <w:rsid w:val="00B42C1C"/>
    <w:rsid w:val="00B42DEE"/>
    <w:rsid w:val="00B463F1"/>
    <w:rsid w:val="00B47173"/>
    <w:rsid w:val="00B47E6F"/>
    <w:rsid w:val="00B504C4"/>
    <w:rsid w:val="00B51640"/>
    <w:rsid w:val="00B51DD0"/>
    <w:rsid w:val="00B521ED"/>
    <w:rsid w:val="00B53395"/>
    <w:rsid w:val="00B5516D"/>
    <w:rsid w:val="00B55443"/>
    <w:rsid w:val="00B5555A"/>
    <w:rsid w:val="00B5693F"/>
    <w:rsid w:val="00B61A1B"/>
    <w:rsid w:val="00B62F3F"/>
    <w:rsid w:val="00B6300D"/>
    <w:rsid w:val="00B644FE"/>
    <w:rsid w:val="00B70D7C"/>
    <w:rsid w:val="00B7194C"/>
    <w:rsid w:val="00B720B5"/>
    <w:rsid w:val="00B72563"/>
    <w:rsid w:val="00B74D78"/>
    <w:rsid w:val="00B754D0"/>
    <w:rsid w:val="00B765F1"/>
    <w:rsid w:val="00B77675"/>
    <w:rsid w:val="00B8074F"/>
    <w:rsid w:val="00B8091C"/>
    <w:rsid w:val="00B81272"/>
    <w:rsid w:val="00B81534"/>
    <w:rsid w:val="00B81663"/>
    <w:rsid w:val="00B82F63"/>
    <w:rsid w:val="00B85C6B"/>
    <w:rsid w:val="00B87697"/>
    <w:rsid w:val="00B87E4D"/>
    <w:rsid w:val="00B90A8A"/>
    <w:rsid w:val="00B91227"/>
    <w:rsid w:val="00B9247A"/>
    <w:rsid w:val="00B935EE"/>
    <w:rsid w:val="00B936D8"/>
    <w:rsid w:val="00B9443E"/>
    <w:rsid w:val="00B94AC8"/>
    <w:rsid w:val="00B95F87"/>
    <w:rsid w:val="00B961C5"/>
    <w:rsid w:val="00B96642"/>
    <w:rsid w:val="00B97803"/>
    <w:rsid w:val="00BA18F5"/>
    <w:rsid w:val="00BA1BCE"/>
    <w:rsid w:val="00BA1D87"/>
    <w:rsid w:val="00BA25EF"/>
    <w:rsid w:val="00BA28C7"/>
    <w:rsid w:val="00BA2B37"/>
    <w:rsid w:val="00BA311F"/>
    <w:rsid w:val="00BA31F2"/>
    <w:rsid w:val="00BA32E9"/>
    <w:rsid w:val="00BA7098"/>
    <w:rsid w:val="00BB15D1"/>
    <w:rsid w:val="00BB32F6"/>
    <w:rsid w:val="00BB3418"/>
    <w:rsid w:val="00BB3CAC"/>
    <w:rsid w:val="00BB4438"/>
    <w:rsid w:val="00BB4859"/>
    <w:rsid w:val="00BB4BBB"/>
    <w:rsid w:val="00BB77C5"/>
    <w:rsid w:val="00BC0DFB"/>
    <w:rsid w:val="00BC13F9"/>
    <w:rsid w:val="00BC2D74"/>
    <w:rsid w:val="00BC7E99"/>
    <w:rsid w:val="00BD0CE4"/>
    <w:rsid w:val="00BD1378"/>
    <w:rsid w:val="00BD1DED"/>
    <w:rsid w:val="00BD1FE0"/>
    <w:rsid w:val="00BD20EB"/>
    <w:rsid w:val="00BD26F9"/>
    <w:rsid w:val="00BD32DA"/>
    <w:rsid w:val="00BD38AD"/>
    <w:rsid w:val="00BD3C02"/>
    <w:rsid w:val="00BD3E08"/>
    <w:rsid w:val="00BD401B"/>
    <w:rsid w:val="00BD41A1"/>
    <w:rsid w:val="00BD6660"/>
    <w:rsid w:val="00BD6C37"/>
    <w:rsid w:val="00BE30DB"/>
    <w:rsid w:val="00BE3E90"/>
    <w:rsid w:val="00BE4A60"/>
    <w:rsid w:val="00BE5DA1"/>
    <w:rsid w:val="00BF01E6"/>
    <w:rsid w:val="00BF0405"/>
    <w:rsid w:val="00BF4143"/>
    <w:rsid w:val="00BF4E4A"/>
    <w:rsid w:val="00BF5276"/>
    <w:rsid w:val="00BF5E51"/>
    <w:rsid w:val="00BF616A"/>
    <w:rsid w:val="00BF7BC8"/>
    <w:rsid w:val="00C01574"/>
    <w:rsid w:val="00C02876"/>
    <w:rsid w:val="00C03133"/>
    <w:rsid w:val="00C0326C"/>
    <w:rsid w:val="00C039DC"/>
    <w:rsid w:val="00C044A7"/>
    <w:rsid w:val="00C06EED"/>
    <w:rsid w:val="00C07A9A"/>
    <w:rsid w:val="00C10AA2"/>
    <w:rsid w:val="00C1177C"/>
    <w:rsid w:val="00C11F78"/>
    <w:rsid w:val="00C136B5"/>
    <w:rsid w:val="00C157F6"/>
    <w:rsid w:val="00C24B9A"/>
    <w:rsid w:val="00C25E35"/>
    <w:rsid w:val="00C26195"/>
    <w:rsid w:val="00C2670B"/>
    <w:rsid w:val="00C310FC"/>
    <w:rsid w:val="00C31123"/>
    <w:rsid w:val="00C329AD"/>
    <w:rsid w:val="00C335A7"/>
    <w:rsid w:val="00C35599"/>
    <w:rsid w:val="00C360AE"/>
    <w:rsid w:val="00C3667D"/>
    <w:rsid w:val="00C36F09"/>
    <w:rsid w:val="00C36F5C"/>
    <w:rsid w:val="00C370D6"/>
    <w:rsid w:val="00C40106"/>
    <w:rsid w:val="00C40709"/>
    <w:rsid w:val="00C414B9"/>
    <w:rsid w:val="00C41F54"/>
    <w:rsid w:val="00C4329D"/>
    <w:rsid w:val="00C43ECF"/>
    <w:rsid w:val="00C44D50"/>
    <w:rsid w:val="00C456BF"/>
    <w:rsid w:val="00C45BD6"/>
    <w:rsid w:val="00C46ACE"/>
    <w:rsid w:val="00C500DC"/>
    <w:rsid w:val="00C518BE"/>
    <w:rsid w:val="00C51DFF"/>
    <w:rsid w:val="00C51F38"/>
    <w:rsid w:val="00C53250"/>
    <w:rsid w:val="00C53C42"/>
    <w:rsid w:val="00C53D93"/>
    <w:rsid w:val="00C53F7B"/>
    <w:rsid w:val="00C5403F"/>
    <w:rsid w:val="00C54A25"/>
    <w:rsid w:val="00C54CA7"/>
    <w:rsid w:val="00C5500F"/>
    <w:rsid w:val="00C55DBF"/>
    <w:rsid w:val="00C55FC8"/>
    <w:rsid w:val="00C56A12"/>
    <w:rsid w:val="00C6103E"/>
    <w:rsid w:val="00C62AD4"/>
    <w:rsid w:val="00C634F6"/>
    <w:rsid w:val="00C67848"/>
    <w:rsid w:val="00C72314"/>
    <w:rsid w:val="00C730BD"/>
    <w:rsid w:val="00C7324B"/>
    <w:rsid w:val="00C73891"/>
    <w:rsid w:val="00C740D1"/>
    <w:rsid w:val="00C7494D"/>
    <w:rsid w:val="00C75D89"/>
    <w:rsid w:val="00C75ECC"/>
    <w:rsid w:val="00C762EC"/>
    <w:rsid w:val="00C765D4"/>
    <w:rsid w:val="00C76758"/>
    <w:rsid w:val="00C77163"/>
    <w:rsid w:val="00C7725C"/>
    <w:rsid w:val="00C77774"/>
    <w:rsid w:val="00C77978"/>
    <w:rsid w:val="00C77C65"/>
    <w:rsid w:val="00C80811"/>
    <w:rsid w:val="00C81FA0"/>
    <w:rsid w:val="00C8225D"/>
    <w:rsid w:val="00C82856"/>
    <w:rsid w:val="00C82C7F"/>
    <w:rsid w:val="00C85431"/>
    <w:rsid w:val="00C85C5C"/>
    <w:rsid w:val="00C85D0C"/>
    <w:rsid w:val="00C85DD6"/>
    <w:rsid w:val="00C86373"/>
    <w:rsid w:val="00C87659"/>
    <w:rsid w:val="00C90296"/>
    <w:rsid w:val="00C92585"/>
    <w:rsid w:val="00C926FE"/>
    <w:rsid w:val="00C92A5F"/>
    <w:rsid w:val="00C92F8B"/>
    <w:rsid w:val="00C93241"/>
    <w:rsid w:val="00C938CE"/>
    <w:rsid w:val="00C93E42"/>
    <w:rsid w:val="00C9439B"/>
    <w:rsid w:val="00C95A6C"/>
    <w:rsid w:val="00C9689B"/>
    <w:rsid w:val="00C97CE4"/>
    <w:rsid w:val="00CA00F6"/>
    <w:rsid w:val="00CA08F1"/>
    <w:rsid w:val="00CA266D"/>
    <w:rsid w:val="00CA3182"/>
    <w:rsid w:val="00CA5F36"/>
    <w:rsid w:val="00CA662C"/>
    <w:rsid w:val="00CA6B6D"/>
    <w:rsid w:val="00CA74E3"/>
    <w:rsid w:val="00CA74E8"/>
    <w:rsid w:val="00CB071D"/>
    <w:rsid w:val="00CB0EEA"/>
    <w:rsid w:val="00CB1C0C"/>
    <w:rsid w:val="00CB35CB"/>
    <w:rsid w:val="00CB449D"/>
    <w:rsid w:val="00CB56B9"/>
    <w:rsid w:val="00CB6373"/>
    <w:rsid w:val="00CB7069"/>
    <w:rsid w:val="00CC1046"/>
    <w:rsid w:val="00CC16E4"/>
    <w:rsid w:val="00CC2304"/>
    <w:rsid w:val="00CC2FB3"/>
    <w:rsid w:val="00CC3750"/>
    <w:rsid w:val="00CC4C0B"/>
    <w:rsid w:val="00CC4EAF"/>
    <w:rsid w:val="00CC4FFA"/>
    <w:rsid w:val="00CC7507"/>
    <w:rsid w:val="00CD039B"/>
    <w:rsid w:val="00CD0511"/>
    <w:rsid w:val="00CD0F65"/>
    <w:rsid w:val="00CD2166"/>
    <w:rsid w:val="00CD2221"/>
    <w:rsid w:val="00CD273F"/>
    <w:rsid w:val="00CD27E5"/>
    <w:rsid w:val="00CD2EE3"/>
    <w:rsid w:val="00CD3799"/>
    <w:rsid w:val="00CD59B8"/>
    <w:rsid w:val="00CD721B"/>
    <w:rsid w:val="00CD7622"/>
    <w:rsid w:val="00CE176D"/>
    <w:rsid w:val="00CE2CD2"/>
    <w:rsid w:val="00CE361C"/>
    <w:rsid w:val="00CE3E40"/>
    <w:rsid w:val="00CE4733"/>
    <w:rsid w:val="00CE7237"/>
    <w:rsid w:val="00CF0959"/>
    <w:rsid w:val="00CF12C6"/>
    <w:rsid w:val="00CF4941"/>
    <w:rsid w:val="00CF4D02"/>
    <w:rsid w:val="00CF60AA"/>
    <w:rsid w:val="00D01645"/>
    <w:rsid w:val="00D0171C"/>
    <w:rsid w:val="00D02711"/>
    <w:rsid w:val="00D02A31"/>
    <w:rsid w:val="00D05709"/>
    <w:rsid w:val="00D07E08"/>
    <w:rsid w:val="00D07F61"/>
    <w:rsid w:val="00D10677"/>
    <w:rsid w:val="00D113C9"/>
    <w:rsid w:val="00D13342"/>
    <w:rsid w:val="00D139DD"/>
    <w:rsid w:val="00D13B24"/>
    <w:rsid w:val="00D21ED8"/>
    <w:rsid w:val="00D2326A"/>
    <w:rsid w:val="00D237BD"/>
    <w:rsid w:val="00D2482D"/>
    <w:rsid w:val="00D30540"/>
    <w:rsid w:val="00D320A8"/>
    <w:rsid w:val="00D32EA8"/>
    <w:rsid w:val="00D32F9B"/>
    <w:rsid w:val="00D3665E"/>
    <w:rsid w:val="00D377F2"/>
    <w:rsid w:val="00D41306"/>
    <w:rsid w:val="00D41456"/>
    <w:rsid w:val="00D4272C"/>
    <w:rsid w:val="00D44B8A"/>
    <w:rsid w:val="00D451CB"/>
    <w:rsid w:val="00D45530"/>
    <w:rsid w:val="00D4652A"/>
    <w:rsid w:val="00D465A3"/>
    <w:rsid w:val="00D46783"/>
    <w:rsid w:val="00D50540"/>
    <w:rsid w:val="00D516B6"/>
    <w:rsid w:val="00D53244"/>
    <w:rsid w:val="00D532F3"/>
    <w:rsid w:val="00D53BD0"/>
    <w:rsid w:val="00D54165"/>
    <w:rsid w:val="00D5452B"/>
    <w:rsid w:val="00D54EFA"/>
    <w:rsid w:val="00D54F33"/>
    <w:rsid w:val="00D551C5"/>
    <w:rsid w:val="00D55F66"/>
    <w:rsid w:val="00D57637"/>
    <w:rsid w:val="00D57A09"/>
    <w:rsid w:val="00D63E3F"/>
    <w:rsid w:val="00D643E6"/>
    <w:rsid w:val="00D64C15"/>
    <w:rsid w:val="00D64FB1"/>
    <w:rsid w:val="00D65990"/>
    <w:rsid w:val="00D66EC2"/>
    <w:rsid w:val="00D67D13"/>
    <w:rsid w:val="00D701E0"/>
    <w:rsid w:val="00D70A1A"/>
    <w:rsid w:val="00D712AF"/>
    <w:rsid w:val="00D73767"/>
    <w:rsid w:val="00D737B7"/>
    <w:rsid w:val="00D73BC2"/>
    <w:rsid w:val="00D7424F"/>
    <w:rsid w:val="00D749C1"/>
    <w:rsid w:val="00D7584D"/>
    <w:rsid w:val="00D76997"/>
    <w:rsid w:val="00D7721B"/>
    <w:rsid w:val="00D804F8"/>
    <w:rsid w:val="00D80B55"/>
    <w:rsid w:val="00D82059"/>
    <w:rsid w:val="00D82834"/>
    <w:rsid w:val="00D86960"/>
    <w:rsid w:val="00D86A78"/>
    <w:rsid w:val="00D86C32"/>
    <w:rsid w:val="00D876BB"/>
    <w:rsid w:val="00D8781D"/>
    <w:rsid w:val="00D91AEE"/>
    <w:rsid w:val="00D92A9B"/>
    <w:rsid w:val="00D934DC"/>
    <w:rsid w:val="00D93B02"/>
    <w:rsid w:val="00D941BE"/>
    <w:rsid w:val="00D944F0"/>
    <w:rsid w:val="00D961EA"/>
    <w:rsid w:val="00D97214"/>
    <w:rsid w:val="00D972E6"/>
    <w:rsid w:val="00D97A62"/>
    <w:rsid w:val="00DA0B25"/>
    <w:rsid w:val="00DA115F"/>
    <w:rsid w:val="00DA13E2"/>
    <w:rsid w:val="00DA1483"/>
    <w:rsid w:val="00DA1655"/>
    <w:rsid w:val="00DA1B06"/>
    <w:rsid w:val="00DA1D40"/>
    <w:rsid w:val="00DA211C"/>
    <w:rsid w:val="00DA38FA"/>
    <w:rsid w:val="00DA483F"/>
    <w:rsid w:val="00DA5115"/>
    <w:rsid w:val="00DA5F60"/>
    <w:rsid w:val="00DA68B6"/>
    <w:rsid w:val="00DB0606"/>
    <w:rsid w:val="00DB1082"/>
    <w:rsid w:val="00DB2C26"/>
    <w:rsid w:val="00DB4119"/>
    <w:rsid w:val="00DB4322"/>
    <w:rsid w:val="00DB5BCF"/>
    <w:rsid w:val="00DB6981"/>
    <w:rsid w:val="00DB7E36"/>
    <w:rsid w:val="00DC01FE"/>
    <w:rsid w:val="00DC1363"/>
    <w:rsid w:val="00DC1B77"/>
    <w:rsid w:val="00DC1D82"/>
    <w:rsid w:val="00DC28E1"/>
    <w:rsid w:val="00DC2E58"/>
    <w:rsid w:val="00DC37DB"/>
    <w:rsid w:val="00DC76EA"/>
    <w:rsid w:val="00DD1086"/>
    <w:rsid w:val="00DD1D30"/>
    <w:rsid w:val="00DD2C0E"/>
    <w:rsid w:val="00DD3BEF"/>
    <w:rsid w:val="00DD42E5"/>
    <w:rsid w:val="00DD4C5F"/>
    <w:rsid w:val="00DD4D83"/>
    <w:rsid w:val="00DD536E"/>
    <w:rsid w:val="00DD60DD"/>
    <w:rsid w:val="00DD6629"/>
    <w:rsid w:val="00DD7844"/>
    <w:rsid w:val="00DE267F"/>
    <w:rsid w:val="00DE474C"/>
    <w:rsid w:val="00DE4D6D"/>
    <w:rsid w:val="00DE57D0"/>
    <w:rsid w:val="00DE5F4F"/>
    <w:rsid w:val="00DE6180"/>
    <w:rsid w:val="00DE724F"/>
    <w:rsid w:val="00DF03C3"/>
    <w:rsid w:val="00DF1790"/>
    <w:rsid w:val="00DF2239"/>
    <w:rsid w:val="00DF3023"/>
    <w:rsid w:val="00DF32D0"/>
    <w:rsid w:val="00DF33FE"/>
    <w:rsid w:val="00DF43EB"/>
    <w:rsid w:val="00DF4B1E"/>
    <w:rsid w:val="00DF725E"/>
    <w:rsid w:val="00DF7334"/>
    <w:rsid w:val="00DF784E"/>
    <w:rsid w:val="00E00350"/>
    <w:rsid w:val="00E00E0C"/>
    <w:rsid w:val="00E0280F"/>
    <w:rsid w:val="00E03941"/>
    <w:rsid w:val="00E04438"/>
    <w:rsid w:val="00E05FA5"/>
    <w:rsid w:val="00E07705"/>
    <w:rsid w:val="00E1181C"/>
    <w:rsid w:val="00E12267"/>
    <w:rsid w:val="00E1546D"/>
    <w:rsid w:val="00E15A92"/>
    <w:rsid w:val="00E16A65"/>
    <w:rsid w:val="00E16FF7"/>
    <w:rsid w:val="00E17DB7"/>
    <w:rsid w:val="00E17F75"/>
    <w:rsid w:val="00E20F43"/>
    <w:rsid w:val="00E22D6B"/>
    <w:rsid w:val="00E24628"/>
    <w:rsid w:val="00E2659F"/>
    <w:rsid w:val="00E27460"/>
    <w:rsid w:val="00E3023A"/>
    <w:rsid w:val="00E31135"/>
    <w:rsid w:val="00E316D9"/>
    <w:rsid w:val="00E31B63"/>
    <w:rsid w:val="00E326D5"/>
    <w:rsid w:val="00E3278C"/>
    <w:rsid w:val="00E34305"/>
    <w:rsid w:val="00E34D1C"/>
    <w:rsid w:val="00E409A2"/>
    <w:rsid w:val="00E40DCD"/>
    <w:rsid w:val="00E430A6"/>
    <w:rsid w:val="00E43C0E"/>
    <w:rsid w:val="00E44F31"/>
    <w:rsid w:val="00E45D1C"/>
    <w:rsid w:val="00E475C6"/>
    <w:rsid w:val="00E51121"/>
    <w:rsid w:val="00E51CD0"/>
    <w:rsid w:val="00E5206D"/>
    <w:rsid w:val="00E5237C"/>
    <w:rsid w:val="00E526EC"/>
    <w:rsid w:val="00E52996"/>
    <w:rsid w:val="00E53AA9"/>
    <w:rsid w:val="00E53D7C"/>
    <w:rsid w:val="00E57673"/>
    <w:rsid w:val="00E6032D"/>
    <w:rsid w:val="00E63029"/>
    <w:rsid w:val="00E636BD"/>
    <w:rsid w:val="00E64475"/>
    <w:rsid w:val="00E6460A"/>
    <w:rsid w:val="00E65686"/>
    <w:rsid w:val="00E663E9"/>
    <w:rsid w:val="00E674AB"/>
    <w:rsid w:val="00E67528"/>
    <w:rsid w:val="00E67B8F"/>
    <w:rsid w:val="00E67C78"/>
    <w:rsid w:val="00E708B1"/>
    <w:rsid w:val="00E73944"/>
    <w:rsid w:val="00E73B23"/>
    <w:rsid w:val="00E73B5A"/>
    <w:rsid w:val="00E749F3"/>
    <w:rsid w:val="00E76899"/>
    <w:rsid w:val="00E7689F"/>
    <w:rsid w:val="00E775A1"/>
    <w:rsid w:val="00E8242F"/>
    <w:rsid w:val="00E824BF"/>
    <w:rsid w:val="00E84121"/>
    <w:rsid w:val="00E85066"/>
    <w:rsid w:val="00E854B5"/>
    <w:rsid w:val="00E85F13"/>
    <w:rsid w:val="00E85FDC"/>
    <w:rsid w:val="00E862E2"/>
    <w:rsid w:val="00E903F7"/>
    <w:rsid w:val="00E90A02"/>
    <w:rsid w:val="00E917E6"/>
    <w:rsid w:val="00E920D8"/>
    <w:rsid w:val="00E93509"/>
    <w:rsid w:val="00E938F4"/>
    <w:rsid w:val="00E9451F"/>
    <w:rsid w:val="00E95517"/>
    <w:rsid w:val="00E973D9"/>
    <w:rsid w:val="00E977D1"/>
    <w:rsid w:val="00E97834"/>
    <w:rsid w:val="00EA1A61"/>
    <w:rsid w:val="00EA20AD"/>
    <w:rsid w:val="00EA2FA8"/>
    <w:rsid w:val="00EA6667"/>
    <w:rsid w:val="00EA7863"/>
    <w:rsid w:val="00EB0325"/>
    <w:rsid w:val="00EB08EE"/>
    <w:rsid w:val="00EB1D82"/>
    <w:rsid w:val="00EB2035"/>
    <w:rsid w:val="00EB3094"/>
    <w:rsid w:val="00EB39C8"/>
    <w:rsid w:val="00EB3BAA"/>
    <w:rsid w:val="00EB3F06"/>
    <w:rsid w:val="00EB43C8"/>
    <w:rsid w:val="00EB4D4B"/>
    <w:rsid w:val="00EB7DD5"/>
    <w:rsid w:val="00EC0BAA"/>
    <w:rsid w:val="00EC1EC5"/>
    <w:rsid w:val="00EC247E"/>
    <w:rsid w:val="00EC2E49"/>
    <w:rsid w:val="00EC4822"/>
    <w:rsid w:val="00EC4BB7"/>
    <w:rsid w:val="00EC57B1"/>
    <w:rsid w:val="00EC766E"/>
    <w:rsid w:val="00EC7C67"/>
    <w:rsid w:val="00ED192B"/>
    <w:rsid w:val="00ED30A6"/>
    <w:rsid w:val="00ED49BC"/>
    <w:rsid w:val="00ED4DBF"/>
    <w:rsid w:val="00ED5904"/>
    <w:rsid w:val="00ED7A6A"/>
    <w:rsid w:val="00EE09E7"/>
    <w:rsid w:val="00EE3582"/>
    <w:rsid w:val="00EE3AF3"/>
    <w:rsid w:val="00EE3B1B"/>
    <w:rsid w:val="00EE4114"/>
    <w:rsid w:val="00EE453D"/>
    <w:rsid w:val="00EE4741"/>
    <w:rsid w:val="00EE61DA"/>
    <w:rsid w:val="00EE6470"/>
    <w:rsid w:val="00EE7E79"/>
    <w:rsid w:val="00EF0688"/>
    <w:rsid w:val="00EF0EAB"/>
    <w:rsid w:val="00EF149B"/>
    <w:rsid w:val="00EF1B97"/>
    <w:rsid w:val="00EF1D3C"/>
    <w:rsid w:val="00EF22F9"/>
    <w:rsid w:val="00EF4496"/>
    <w:rsid w:val="00EF6A19"/>
    <w:rsid w:val="00EF750F"/>
    <w:rsid w:val="00EF7FAA"/>
    <w:rsid w:val="00F0109F"/>
    <w:rsid w:val="00F03601"/>
    <w:rsid w:val="00F05B57"/>
    <w:rsid w:val="00F06AE2"/>
    <w:rsid w:val="00F11D64"/>
    <w:rsid w:val="00F12056"/>
    <w:rsid w:val="00F12282"/>
    <w:rsid w:val="00F13930"/>
    <w:rsid w:val="00F1484A"/>
    <w:rsid w:val="00F14A00"/>
    <w:rsid w:val="00F1515C"/>
    <w:rsid w:val="00F15745"/>
    <w:rsid w:val="00F16044"/>
    <w:rsid w:val="00F16BFA"/>
    <w:rsid w:val="00F20DC5"/>
    <w:rsid w:val="00F229CD"/>
    <w:rsid w:val="00F23440"/>
    <w:rsid w:val="00F24CD8"/>
    <w:rsid w:val="00F267F4"/>
    <w:rsid w:val="00F26DBB"/>
    <w:rsid w:val="00F27C70"/>
    <w:rsid w:val="00F32BA9"/>
    <w:rsid w:val="00F33CAD"/>
    <w:rsid w:val="00F349E9"/>
    <w:rsid w:val="00F349EA"/>
    <w:rsid w:val="00F34B0D"/>
    <w:rsid w:val="00F34F20"/>
    <w:rsid w:val="00F3581F"/>
    <w:rsid w:val="00F35C71"/>
    <w:rsid w:val="00F36639"/>
    <w:rsid w:val="00F371F6"/>
    <w:rsid w:val="00F37B60"/>
    <w:rsid w:val="00F40CB0"/>
    <w:rsid w:val="00F4192B"/>
    <w:rsid w:val="00F42FA1"/>
    <w:rsid w:val="00F47B53"/>
    <w:rsid w:val="00F51B7D"/>
    <w:rsid w:val="00F533F5"/>
    <w:rsid w:val="00F54046"/>
    <w:rsid w:val="00F5423C"/>
    <w:rsid w:val="00F5479E"/>
    <w:rsid w:val="00F558C4"/>
    <w:rsid w:val="00F559BD"/>
    <w:rsid w:val="00F563A0"/>
    <w:rsid w:val="00F57135"/>
    <w:rsid w:val="00F57691"/>
    <w:rsid w:val="00F576C3"/>
    <w:rsid w:val="00F60475"/>
    <w:rsid w:val="00F6083A"/>
    <w:rsid w:val="00F63511"/>
    <w:rsid w:val="00F636F4"/>
    <w:rsid w:val="00F655CA"/>
    <w:rsid w:val="00F66A81"/>
    <w:rsid w:val="00F66AB5"/>
    <w:rsid w:val="00F70731"/>
    <w:rsid w:val="00F70E6A"/>
    <w:rsid w:val="00F72AED"/>
    <w:rsid w:val="00F72C8E"/>
    <w:rsid w:val="00F733E4"/>
    <w:rsid w:val="00F75F03"/>
    <w:rsid w:val="00F7661F"/>
    <w:rsid w:val="00F768FA"/>
    <w:rsid w:val="00F77FE0"/>
    <w:rsid w:val="00F81232"/>
    <w:rsid w:val="00F81CD9"/>
    <w:rsid w:val="00F82906"/>
    <w:rsid w:val="00F850DB"/>
    <w:rsid w:val="00F867C8"/>
    <w:rsid w:val="00F87329"/>
    <w:rsid w:val="00F8758F"/>
    <w:rsid w:val="00F908D7"/>
    <w:rsid w:val="00F90B8D"/>
    <w:rsid w:val="00F91E94"/>
    <w:rsid w:val="00F96795"/>
    <w:rsid w:val="00F96DF5"/>
    <w:rsid w:val="00F97624"/>
    <w:rsid w:val="00F97C99"/>
    <w:rsid w:val="00FA079A"/>
    <w:rsid w:val="00FA1563"/>
    <w:rsid w:val="00FA220C"/>
    <w:rsid w:val="00FA2A1E"/>
    <w:rsid w:val="00FA3C13"/>
    <w:rsid w:val="00FA5DB0"/>
    <w:rsid w:val="00FA61C8"/>
    <w:rsid w:val="00FA65D8"/>
    <w:rsid w:val="00FA68BA"/>
    <w:rsid w:val="00FA6B26"/>
    <w:rsid w:val="00FB0F4E"/>
    <w:rsid w:val="00FB1048"/>
    <w:rsid w:val="00FB2D6F"/>
    <w:rsid w:val="00FB46EC"/>
    <w:rsid w:val="00FB4FD5"/>
    <w:rsid w:val="00FB5A73"/>
    <w:rsid w:val="00FB6F44"/>
    <w:rsid w:val="00FC073C"/>
    <w:rsid w:val="00FC105A"/>
    <w:rsid w:val="00FC32E1"/>
    <w:rsid w:val="00FC694A"/>
    <w:rsid w:val="00FC6CCC"/>
    <w:rsid w:val="00FD1920"/>
    <w:rsid w:val="00FD4057"/>
    <w:rsid w:val="00FD4BE3"/>
    <w:rsid w:val="00FD51DE"/>
    <w:rsid w:val="00FD6345"/>
    <w:rsid w:val="00FD6E0D"/>
    <w:rsid w:val="00FD719A"/>
    <w:rsid w:val="00FE1302"/>
    <w:rsid w:val="00FE2A64"/>
    <w:rsid w:val="00FE2D89"/>
    <w:rsid w:val="00FE359C"/>
    <w:rsid w:val="00FE4EE5"/>
    <w:rsid w:val="00FE5E83"/>
    <w:rsid w:val="00FE6351"/>
    <w:rsid w:val="00FE6720"/>
    <w:rsid w:val="00FE7861"/>
    <w:rsid w:val="00FF2714"/>
    <w:rsid w:val="00FF340F"/>
    <w:rsid w:val="00FF356F"/>
    <w:rsid w:val="00FF3A9F"/>
    <w:rsid w:val="00FF4F6C"/>
    <w:rsid w:val="00FF58E5"/>
    <w:rsid w:val="00FF5FF5"/>
    <w:rsid w:val="00FF6320"/>
    <w:rsid w:val="00FF6B62"/>
    <w:rsid w:val="00FF71F5"/>
    <w:rsid w:val="00FF73F2"/>
    <w:rsid w:val="00FF7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56F0E2C-6F88-4459-8688-0D3A9E60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3E4"/>
    <w:pPr>
      <w:widowControl w:val="0"/>
    </w:pPr>
    <w:rPr>
      <w:rFonts w:ascii="Arial" w:hAnsi="Arial"/>
      <w:snapToGrid w:val="0"/>
      <w:sz w:val="24"/>
    </w:rPr>
  </w:style>
  <w:style w:type="paragraph" w:styleId="berschrift1">
    <w:name w:val="heading 1"/>
    <w:basedOn w:val="Standard"/>
    <w:next w:val="Standard"/>
    <w:qFormat/>
    <w:pPr>
      <w:keepNext/>
      <w:spacing w:before="240" w:after="60"/>
      <w:jc w:val="center"/>
      <w:outlineLvl w:val="0"/>
    </w:pPr>
    <w:rPr>
      <w:b/>
      <w:kern w:val="28"/>
      <w:sz w:val="28"/>
    </w:rPr>
  </w:style>
  <w:style w:type="paragraph" w:styleId="berschrift2">
    <w:name w:val="heading 2"/>
    <w:basedOn w:val="Standard"/>
    <w:next w:val="Standard"/>
    <w:qFormat/>
    <w:pPr>
      <w:keepNext/>
      <w:spacing w:before="240" w:after="60"/>
      <w:ind w:left="510" w:hanging="510"/>
      <w:outlineLvl w:val="1"/>
    </w:pPr>
  </w:style>
  <w:style w:type="paragraph" w:styleId="berschrift3">
    <w:name w:val="heading 3"/>
    <w:basedOn w:val="Standard"/>
    <w:next w:val="Standard"/>
    <w:qFormat/>
    <w:pPr>
      <w:keepNext/>
      <w:spacing w:before="120"/>
      <w:ind w:left="1020" w:hanging="510"/>
      <w:outlineLvl w:val="2"/>
    </w:pPr>
  </w:style>
  <w:style w:type="paragraph" w:styleId="berschrift4">
    <w:name w:val="heading 4"/>
    <w:basedOn w:val="Standard"/>
    <w:next w:val="Standard"/>
    <w:qFormat/>
    <w:pPr>
      <w:keepNext/>
      <w:spacing w:before="240" w:after="60"/>
      <w:ind w:left="1530" w:hanging="510"/>
      <w:outlineLvl w:val="3"/>
    </w:pPr>
  </w:style>
  <w:style w:type="paragraph" w:styleId="berschrift5">
    <w:name w:val="heading 5"/>
    <w:basedOn w:val="Standard"/>
    <w:next w:val="Standard"/>
    <w:qFormat/>
    <w:pPr>
      <w:spacing w:before="240" w:after="60"/>
      <w:ind w:left="2040" w:hanging="510"/>
      <w:outlineLvl w:val="4"/>
    </w:pPr>
  </w:style>
  <w:style w:type="paragraph" w:styleId="berschrift6">
    <w:name w:val="heading 6"/>
    <w:basedOn w:val="Standard"/>
    <w:next w:val="Standard"/>
    <w:qFormat/>
    <w:pPr>
      <w:spacing w:before="120"/>
      <w:ind w:left="2550" w:hanging="510"/>
      <w:outlineLvl w:val="5"/>
    </w:pPr>
  </w:style>
  <w:style w:type="paragraph" w:styleId="berschrift7">
    <w:name w:val="heading 7"/>
    <w:basedOn w:val="Standard"/>
    <w:next w:val="Standard"/>
    <w:qFormat/>
    <w:pPr>
      <w:spacing w:before="240" w:after="60"/>
      <w:ind w:left="709" w:hanging="709"/>
      <w:outlineLvl w:val="6"/>
    </w:pPr>
  </w:style>
  <w:style w:type="paragraph" w:styleId="berschrift8">
    <w:name w:val="heading 8"/>
    <w:basedOn w:val="Standard"/>
    <w:next w:val="Standard"/>
    <w:qFormat/>
    <w:pPr>
      <w:spacing w:before="240" w:after="60"/>
      <w:ind w:left="1560" w:hanging="851"/>
      <w:outlineLvl w:val="7"/>
    </w:pPr>
  </w:style>
  <w:style w:type="paragraph" w:styleId="berschrift9">
    <w:name w:val="heading 9"/>
    <w:basedOn w:val="Standard"/>
    <w:next w:val="Standard"/>
    <w:qFormat/>
    <w:pPr>
      <w:spacing w:before="240" w:after="60"/>
      <w:ind w:left="2268" w:hanging="708"/>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itel">
    <w:name w:val="Title"/>
    <w:basedOn w:val="Standard"/>
    <w:next w:val="Standard"/>
    <w:qFormat/>
    <w:pPr>
      <w:keepNext/>
      <w:spacing w:before="240"/>
      <w:jc w:val="center"/>
    </w:pPr>
    <w:rPr>
      <w:b/>
      <w:kern w:val="28"/>
      <w:sz w:val="28"/>
    </w:rPr>
  </w:style>
  <w:style w:type="character" w:styleId="Seitenzahl">
    <w:name w:val="page number"/>
    <w:basedOn w:val="Absatz-Standardschriftart"/>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pPr>
      <w:tabs>
        <w:tab w:val="left" w:pos="851"/>
        <w:tab w:val="left" w:pos="4253"/>
        <w:tab w:val="left" w:pos="8496"/>
      </w:tabs>
      <w:ind w:left="851"/>
      <w:jc w:val="both"/>
    </w:pPr>
  </w:style>
  <w:style w:type="paragraph" w:styleId="Textkrper-Einzug2">
    <w:name w:val="Body Text Indent 2"/>
    <w:basedOn w:val="Standard"/>
    <w:pPr>
      <w:tabs>
        <w:tab w:val="left" w:pos="1440"/>
        <w:tab w:val="left" w:pos="4253"/>
        <w:tab w:val="left" w:pos="8496"/>
      </w:tabs>
      <w:ind w:left="432"/>
      <w:jc w:val="both"/>
    </w:pPr>
    <w:rPr>
      <w:i/>
    </w:rPr>
  </w:style>
  <w:style w:type="paragraph" w:styleId="Textkrper-Einzug3">
    <w:name w:val="Body Text Indent 3"/>
    <w:basedOn w:val="Standard"/>
    <w:pPr>
      <w:tabs>
        <w:tab w:val="left" w:pos="851"/>
        <w:tab w:val="left" w:pos="4253"/>
        <w:tab w:val="left" w:pos="8496"/>
      </w:tabs>
      <w:ind w:left="1134" w:hanging="283"/>
      <w:jc w:val="both"/>
    </w:pPr>
    <w:rPr>
      <w:i/>
    </w:rPr>
  </w:style>
  <w:style w:type="paragraph" w:styleId="Blocktext">
    <w:name w:val="Block Text"/>
    <w:basedOn w:val="Standard"/>
    <w:pPr>
      <w:ind w:left="426" w:right="-1" w:hanging="284"/>
    </w:pPr>
    <w:rPr>
      <w:sz w:val="22"/>
    </w:rPr>
  </w:style>
  <w:style w:type="paragraph" w:styleId="Textkrper">
    <w:name w:val="Body Text"/>
    <w:basedOn w:val="Standard"/>
    <w:pPr>
      <w:tabs>
        <w:tab w:val="left" w:pos="1440"/>
        <w:tab w:val="left" w:pos="4253"/>
        <w:tab w:val="left" w:pos="7920"/>
      </w:tabs>
      <w:jc w:val="both"/>
    </w:pPr>
    <w:rPr>
      <w:rFonts w:cs="Arial"/>
    </w:rPr>
  </w:style>
  <w:style w:type="paragraph" w:styleId="Funotentext">
    <w:name w:val="footnote text"/>
    <w:basedOn w:val="Standard"/>
    <w:link w:val="FunotentextZchn"/>
    <w:semiHidden/>
    <w:rsid w:val="00716915"/>
    <w:rPr>
      <w:sz w:val="20"/>
    </w:rPr>
  </w:style>
  <w:style w:type="character" w:styleId="Funotenzeichen">
    <w:name w:val="footnote reference"/>
    <w:semiHidden/>
    <w:rsid w:val="00716915"/>
    <w:rPr>
      <w:vertAlign w:val="superscript"/>
    </w:rPr>
  </w:style>
  <w:style w:type="paragraph" w:styleId="Sprechblasentext">
    <w:name w:val="Balloon Text"/>
    <w:basedOn w:val="Standard"/>
    <w:semiHidden/>
    <w:rsid w:val="008B38F2"/>
    <w:rPr>
      <w:rFonts w:ascii="Tahoma" w:hAnsi="Tahoma" w:cs="Tahoma"/>
      <w:sz w:val="16"/>
      <w:szCs w:val="16"/>
    </w:rPr>
  </w:style>
  <w:style w:type="table" w:customStyle="1" w:styleId="Tabellengitternetz">
    <w:name w:val="Tabellengitternetz"/>
    <w:basedOn w:val="NormaleTabelle"/>
    <w:rsid w:val="00246C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Brede">
    <w:name w:val="FBrede"/>
    <w:semiHidden/>
    <w:rsid w:val="007A3E82"/>
    <w:rPr>
      <w:rFonts w:ascii="Arial" w:hAnsi="Arial" w:cs="Arial" w:hint="default"/>
      <w:color w:val="auto"/>
      <w:sz w:val="20"/>
      <w:szCs w:val="20"/>
    </w:rPr>
  </w:style>
  <w:style w:type="paragraph" w:styleId="Listenabsatz">
    <w:name w:val="List Paragraph"/>
    <w:basedOn w:val="Standard"/>
    <w:uiPriority w:val="34"/>
    <w:qFormat/>
    <w:rsid w:val="00105888"/>
    <w:pPr>
      <w:widowControl/>
      <w:spacing w:after="120" w:line="312" w:lineRule="auto"/>
      <w:ind w:left="720"/>
      <w:contextualSpacing/>
      <w:jc w:val="both"/>
    </w:pPr>
    <w:rPr>
      <w:rFonts w:eastAsia="Calibri" w:cs="Arial"/>
      <w:snapToGrid/>
      <w:szCs w:val="22"/>
      <w:lang w:eastAsia="en-US"/>
    </w:rPr>
  </w:style>
  <w:style w:type="character" w:styleId="Kommentarzeichen">
    <w:name w:val="annotation reference"/>
    <w:uiPriority w:val="99"/>
    <w:semiHidden/>
    <w:unhideWhenUsed/>
    <w:rsid w:val="003D1F44"/>
    <w:rPr>
      <w:sz w:val="16"/>
      <w:szCs w:val="16"/>
    </w:rPr>
  </w:style>
  <w:style w:type="paragraph" w:styleId="Kommentartext">
    <w:name w:val="annotation text"/>
    <w:basedOn w:val="Standard"/>
    <w:link w:val="KommentartextZchn"/>
    <w:uiPriority w:val="99"/>
    <w:unhideWhenUsed/>
    <w:rsid w:val="003D1F44"/>
    <w:rPr>
      <w:sz w:val="20"/>
    </w:rPr>
  </w:style>
  <w:style w:type="character" w:customStyle="1" w:styleId="KommentartextZchn">
    <w:name w:val="Kommentartext Zchn"/>
    <w:link w:val="Kommentartext"/>
    <w:uiPriority w:val="99"/>
    <w:rsid w:val="003D1F44"/>
    <w:rPr>
      <w:rFonts w:ascii="Arial" w:hAnsi="Arial"/>
      <w:snapToGrid w:val="0"/>
    </w:rPr>
  </w:style>
  <w:style w:type="paragraph" w:styleId="Kommentarthema">
    <w:name w:val="annotation subject"/>
    <w:basedOn w:val="Kommentartext"/>
    <w:next w:val="Kommentartext"/>
    <w:link w:val="KommentarthemaZchn"/>
    <w:uiPriority w:val="99"/>
    <w:semiHidden/>
    <w:unhideWhenUsed/>
    <w:rsid w:val="003D1F44"/>
    <w:rPr>
      <w:b/>
      <w:bCs/>
    </w:rPr>
  </w:style>
  <w:style w:type="character" w:customStyle="1" w:styleId="KommentarthemaZchn">
    <w:name w:val="Kommentarthema Zchn"/>
    <w:link w:val="Kommentarthema"/>
    <w:uiPriority w:val="99"/>
    <w:semiHidden/>
    <w:rsid w:val="003D1F44"/>
    <w:rPr>
      <w:rFonts w:ascii="Arial" w:hAnsi="Arial"/>
      <w:b/>
      <w:bCs/>
      <w:snapToGrid w:val="0"/>
    </w:rPr>
  </w:style>
  <w:style w:type="paragraph" w:styleId="berarbeitung">
    <w:name w:val="Revision"/>
    <w:hidden/>
    <w:uiPriority w:val="99"/>
    <w:semiHidden/>
    <w:rsid w:val="003D1F44"/>
    <w:rPr>
      <w:rFonts w:ascii="Arial" w:hAnsi="Arial"/>
      <w:snapToGrid w:val="0"/>
      <w:sz w:val="24"/>
    </w:rPr>
  </w:style>
  <w:style w:type="paragraph" w:styleId="Inhaltsverzeichnisberschrift">
    <w:name w:val="TOC Heading"/>
    <w:basedOn w:val="berschrift1"/>
    <w:next w:val="Standard"/>
    <w:uiPriority w:val="39"/>
    <w:semiHidden/>
    <w:unhideWhenUsed/>
    <w:qFormat/>
    <w:rsid w:val="00AA645C"/>
    <w:pPr>
      <w:keepLines/>
      <w:widowControl/>
      <w:spacing w:before="480" w:after="0" w:line="276" w:lineRule="auto"/>
      <w:jc w:val="left"/>
      <w:outlineLvl w:val="9"/>
    </w:pPr>
    <w:rPr>
      <w:rFonts w:ascii="Cambria" w:hAnsi="Cambria"/>
      <w:bCs/>
      <w:snapToGrid/>
      <w:color w:val="365F91"/>
      <w:kern w:val="0"/>
      <w:szCs w:val="28"/>
    </w:rPr>
  </w:style>
  <w:style w:type="paragraph" w:styleId="Verzeichnis1">
    <w:name w:val="toc 1"/>
    <w:basedOn w:val="Standard"/>
    <w:next w:val="Standard"/>
    <w:autoRedefine/>
    <w:uiPriority w:val="39"/>
    <w:unhideWhenUsed/>
    <w:rsid w:val="00FF6320"/>
    <w:pPr>
      <w:tabs>
        <w:tab w:val="right" w:leader="dot" w:pos="9639"/>
      </w:tabs>
    </w:pPr>
  </w:style>
  <w:style w:type="paragraph" w:styleId="Verzeichnis2">
    <w:name w:val="toc 2"/>
    <w:basedOn w:val="Standard"/>
    <w:next w:val="Standard"/>
    <w:autoRedefine/>
    <w:uiPriority w:val="39"/>
    <w:unhideWhenUsed/>
    <w:rsid w:val="00DC1B77"/>
    <w:pPr>
      <w:tabs>
        <w:tab w:val="left" w:pos="567"/>
        <w:tab w:val="right" w:leader="dot" w:pos="9628"/>
      </w:tabs>
      <w:ind w:left="240"/>
    </w:pPr>
  </w:style>
  <w:style w:type="character" w:styleId="Hyperlink">
    <w:name w:val="Hyperlink"/>
    <w:uiPriority w:val="99"/>
    <w:unhideWhenUsed/>
    <w:rsid w:val="00AA645C"/>
    <w:rPr>
      <w:color w:val="0000FF"/>
      <w:u w:val="single"/>
    </w:rPr>
  </w:style>
  <w:style w:type="character" w:customStyle="1" w:styleId="FunotentextZchn">
    <w:name w:val="Fußnotentext Zchn"/>
    <w:basedOn w:val="Absatz-Standardschriftart"/>
    <w:link w:val="Funotentext"/>
    <w:semiHidden/>
    <w:rsid w:val="00F11D64"/>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89810">
      <w:bodyDiv w:val="1"/>
      <w:marLeft w:val="0"/>
      <w:marRight w:val="0"/>
      <w:marTop w:val="0"/>
      <w:marBottom w:val="0"/>
      <w:divBdr>
        <w:top w:val="none" w:sz="0" w:space="0" w:color="auto"/>
        <w:left w:val="none" w:sz="0" w:space="0" w:color="auto"/>
        <w:bottom w:val="none" w:sz="0" w:space="0" w:color="auto"/>
        <w:right w:val="none" w:sz="0" w:space="0" w:color="auto"/>
      </w:divBdr>
    </w:div>
    <w:div w:id="740173678">
      <w:bodyDiv w:val="1"/>
      <w:marLeft w:val="0"/>
      <w:marRight w:val="0"/>
      <w:marTop w:val="0"/>
      <w:marBottom w:val="0"/>
      <w:divBdr>
        <w:top w:val="none" w:sz="0" w:space="0" w:color="auto"/>
        <w:left w:val="none" w:sz="0" w:space="0" w:color="auto"/>
        <w:bottom w:val="none" w:sz="0" w:space="0" w:color="auto"/>
        <w:right w:val="none" w:sz="0" w:space="0" w:color="auto"/>
      </w:divBdr>
    </w:div>
    <w:div w:id="13587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9A22-1089-4515-B27A-868DD621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11906</Words>
  <Characters>75015</Characters>
  <Application>Microsoft Office Word</Application>
  <DocSecurity>0</DocSecurity>
  <Lines>625</Lines>
  <Paragraphs>173</Paragraphs>
  <ScaleCrop>false</ScaleCrop>
  <HeadingPairs>
    <vt:vector size="2" baseType="variant">
      <vt:variant>
        <vt:lpstr>Titel</vt:lpstr>
      </vt:variant>
      <vt:variant>
        <vt:i4>1</vt:i4>
      </vt:variant>
    </vt:vector>
  </HeadingPairs>
  <TitlesOfParts>
    <vt:vector size="1" baseType="lpstr">
      <vt:lpstr>Geschäftsverteilungsplan 1998</vt:lpstr>
    </vt:vector>
  </TitlesOfParts>
  <Company>Baden-Würrtemberg</Company>
  <LinksUpToDate>false</LinksUpToDate>
  <CharactersWithSpaces>86748</CharactersWithSpaces>
  <SharedDoc>false</SharedDoc>
  <HLinks>
    <vt:vector size="222" baseType="variant">
      <vt:variant>
        <vt:i4>1245245</vt:i4>
      </vt:variant>
      <vt:variant>
        <vt:i4>218</vt:i4>
      </vt:variant>
      <vt:variant>
        <vt:i4>0</vt:i4>
      </vt:variant>
      <vt:variant>
        <vt:i4>5</vt:i4>
      </vt:variant>
      <vt:variant>
        <vt:lpwstr/>
      </vt:variant>
      <vt:variant>
        <vt:lpwstr>_Toc467590771</vt:lpwstr>
      </vt:variant>
      <vt:variant>
        <vt:i4>1245245</vt:i4>
      </vt:variant>
      <vt:variant>
        <vt:i4>212</vt:i4>
      </vt:variant>
      <vt:variant>
        <vt:i4>0</vt:i4>
      </vt:variant>
      <vt:variant>
        <vt:i4>5</vt:i4>
      </vt:variant>
      <vt:variant>
        <vt:lpwstr/>
      </vt:variant>
      <vt:variant>
        <vt:lpwstr>_Toc467590770</vt:lpwstr>
      </vt:variant>
      <vt:variant>
        <vt:i4>1179709</vt:i4>
      </vt:variant>
      <vt:variant>
        <vt:i4>206</vt:i4>
      </vt:variant>
      <vt:variant>
        <vt:i4>0</vt:i4>
      </vt:variant>
      <vt:variant>
        <vt:i4>5</vt:i4>
      </vt:variant>
      <vt:variant>
        <vt:lpwstr/>
      </vt:variant>
      <vt:variant>
        <vt:lpwstr>_Toc467590769</vt:lpwstr>
      </vt:variant>
      <vt:variant>
        <vt:i4>1179709</vt:i4>
      </vt:variant>
      <vt:variant>
        <vt:i4>200</vt:i4>
      </vt:variant>
      <vt:variant>
        <vt:i4>0</vt:i4>
      </vt:variant>
      <vt:variant>
        <vt:i4>5</vt:i4>
      </vt:variant>
      <vt:variant>
        <vt:lpwstr/>
      </vt:variant>
      <vt:variant>
        <vt:lpwstr>_Toc467590768</vt:lpwstr>
      </vt:variant>
      <vt:variant>
        <vt:i4>1179709</vt:i4>
      </vt:variant>
      <vt:variant>
        <vt:i4>194</vt:i4>
      </vt:variant>
      <vt:variant>
        <vt:i4>0</vt:i4>
      </vt:variant>
      <vt:variant>
        <vt:i4>5</vt:i4>
      </vt:variant>
      <vt:variant>
        <vt:lpwstr/>
      </vt:variant>
      <vt:variant>
        <vt:lpwstr>_Toc467590767</vt:lpwstr>
      </vt:variant>
      <vt:variant>
        <vt:i4>1179709</vt:i4>
      </vt:variant>
      <vt:variant>
        <vt:i4>188</vt:i4>
      </vt:variant>
      <vt:variant>
        <vt:i4>0</vt:i4>
      </vt:variant>
      <vt:variant>
        <vt:i4>5</vt:i4>
      </vt:variant>
      <vt:variant>
        <vt:lpwstr/>
      </vt:variant>
      <vt:variant>
        <vt:lpwstr>_Toc467590766</vt:lpwstr>
      </vt:variant>
      <vt:variant>
        <vt:i4>1179709</vt:i4>
      </vt:variant>
      <vt:variant>
        <vt:i4>182</vt:i4>
      </vt:variant>
      <vt:variant>
        <vt:i4>0</vt:i4>
      </vt:variant>
      <vt:variant>
        <vt:i4>5</vt:i4>
      </vt:variant>
      <vt:variant>
        <vt:lpwstr/>
      </vt:variant>
      <vt:variant>
        <vt:lpwstr>_Toc467590765</vt:lpwstr>
      </vt:variant>
      <vt:variant>
        <vt:i4>1179709</vt:i4>
      </vt:variant>
      <vt:variant>
        <vt:i4>176</vt:i4>
      </vt:variant>
      <vt:variant>
        <vt:i4>0</vt:i4>
      </vt:variant>
      <vt:variant>
        <vt:i4>5</vt:i4>
      </vt:variant>
      <vt:variant>
        <vt:lpwstr/>
      </vt:variant>
      <vt:variant>
        <vt:lpwstr>_Toc467590764</vt:lpwstr>
      </vt:variant>
      <vt:variant>
        <vt:i4>1179709</vt:i4>
      </vt:variant>
      <vt:variant>
        <vt:i4>170</vt:i4>
      </vt:variant>
      <vt:variant>
        <vt:i4>0</vt:i4>
      </vt:variant>
      <vt:variant>
        <vt:i4>5</vt:i4>
      </vt:variant>
      <vt:variant>
        <vt:lpwstr/>
      </vt:variant>
      <vt:variant>
        <vt:lpwstr>_Toc467590763</vt:lpwstr>
      </vt:variant>
      <vt:variant>
        <vt:i4>1179709</vt:i4>
      </vt:variant>
      <vt:variant>
        <vt:i4>164</vt:i4>
      </vt:variant>
      <vt:variant>
        <vt:i4>0</vt:i4>
      </vt:variant>
      <vt:variant>
        <vt:i4>5</vt:i4>
      </vt:variant>
      <vt:variant>
        <vt:lpwstr/>
      </vt:variant>
      <vt:variant>
        <vt:lpwstr>_Toc467590762</vt:lpwstr>
      </vt:variant>
      <vt:variant>
        <vt:i4>1179709</vt:i4>
      </vt:variant>
      <vt:variant>
        <vt:i4>158</vt:i4>
      </vt:variant>
      <vt:variant>
        <vt:i4>0</vt:i4>
      </vt:variant>
      <vt:variant>
        <vt:i4>5</vt:i4>
      </vt:variant>
      <vt:variant>
        <vt:lpwstr/>
      </vt:variant>
      <vt:variant>
        <vt:lpwstr>_Toc467590761</vt:lpwstr>
      </vt:variant>
      <vt:variant>
        <vt:i4>1179709</vt:i4>
      </vt:variant>
      <vt:variant>
        <vt:i4>152</vt:i4>
      </vt:variant>
      <vt:variant>
        <vt:i4>0</vt:i4>
      </vt:variant>
      <vt:variant>
        <vt:i4>5</vt:i4>
      </vt:variant>
      <vt:variant>
        <vt:lpwstr/>
      </vt:variant>
      <vt:variant>
        <vt:lpwstr>_Toc467590760</vt:lpwstr>
      </vt:variant>
      <vt:variant>
        <vt:i4>1114173</vt:i4>
      </vt:variant>
      <vt:variant>
        <vt:i4>146</vt:i4>
      </vt:variant>
      <vt:variant>
        <vt:i4>0</vt:i4>
      </vt:variant>
      <vt:variant>
        <vt:i4>5</vt:i4>
      </vt:variant>
      <vt:variant>
        <vt:lpwstr/>
      </vt:variant>
      <vt:variant>
        <vt:lpwstr>_Toc467590759</vt:lpwstr>
      </vt:variant>
      <vt:variant>
        <vt:i4>1114173</vt:i4>
      </vt:variant>
      <vt:variant>
        <vt:i4>140</vt:i4>
      </vt:variant>
      <vt:variant>
        <vt:i4>0</vt:i4>
      </vt:variant>
      <vt:variant>
        <vt:i4>5</vt:i4>
      </vt:variant>
      <vt:variant>
        <vt:lpwstr/>
      </vt:variant>
      <vt:variant>
        <vt:lpwstr>_Toc467590758</vt:lpwstr>
      </vt:variant>
      <vt:variant>
        <vt:i4>1114173</vt:i4>
      </vt:variant>
      <vt:variant>
        <vt:i4>134</vt:i4>
      </vt:variant>
      <vt:variant>
        <vt:i4>0</vt:i4>
      </vt:variant>
      <vt:variant>
        <vt:i4>5</vt:i4>
      </vt:variant>
      <vt:variant>
        <vt:lpwstr/>
      </vt:variant>
      <vt:variant>
        <vt:lpwstr>_Toc467590757</vt:lpwstr>
      </vt:variant>
      <vt:variant>
        <vt:i4>1114173</vt:i4>
      </vt:variant>
      <vt:variant>
        <vt:i4>128</vt:i4>
      </vt:variant>
      <vt:variant>
        <vt:i4>0</vt:i4>
      </vt:variant>
      <vt:variant>
        <vt:i4>5</vt:i4>
      </vt:variant>
      <vt:variant>
        <vt:lpwstr/>
      </vt:variant>
      <vt:variant>
        <vt:lpwstr>_Toc467590756</vt:lpwstr>
      </vt:variant>
      <vt:variant>
        <vt:i4>1114173</vt:i4>
      </vt:variant>
      <vt:variant>
        <vt:i4>122</vt:i4>
      </vt:variant>
      <vt:variant>
        <vt:i4>0</vt:i4>
      </vt:variant>
      <vt:variant>
        <vt:i4>5</vt:i4>
      </vt:variant>
      <vt:variant>
        <vt:lpwstr/>
      </vt:variant>
      <vt:variant>
        <vt:lpwstr>_Toc467590755</vt:lpwstr>
      </vt:variant>
      <vt:variant>
        <vt:i4>1114173</vt:i4>
      </vt:variant>
      <vt:variant>
        <vt:i4>116</vt:i4>
      </vt:variant>
      <vt:variant>
        <vt:i4>0</vt:i4>
      </vt:variant>
      <vt:variant>
        <vt:i4>5</vt:i4>
      </vt:variant>
      <vt:variant>
        <vt:lpwstr/>
      </vt:variant>
      <vt:variant>
        <vt:lpwstr>_Toc467590754</vt:lpwstr>
      </vt:variant>
      <vt:variant>
        <vt:i4>1114173</vt:i4>
      </vt:variant>
      <vt:variant>
        <vt:i4>110</vt:i4>
      </vt:variant>
      <vt:variant>
        <vt:i4>0</vt:i4>
      </vt:variant>
      <vt:variant>
        <vt:i4>5</vt:i4>
      </vt:variant>
      <vt:variant>
        <vt:lpwstr/>
      </vt:variant>
      <vt:variant>
        <vt:lpwstr>_Toc467590753</vt:lpwstr>
      </vt:variant>
      <vt:variant>
        <vt:i4>1114173</vt:i4>
      </vt:variant>
      <vt:variant>
        <vt:i4>104</vt:i4>
      </vt:variant>
      <vt:variant>
        <vt:i4>0</vt:i4>
      </vt:variant>
      <vt:variant>
        <vt:i4>5</vt:i4>
      </vt:variant>
      <vt:variant>
        <vt:lpwstr/>
      </vt:variant>
      <vt:variant>
        <vt:lpwstr>_Toc467590752</vt:lpwstr>
      </vt:variant>
      <vt:variant>
        <vt:i4>1114173</vt:i4>
      </vt:variant>
      <vt:variant>
        <vt:i4>98</vt:i4>
      </vt:variant>
      <vt:variant>
        <vt:i4>0</vt:i4>
      </vt:variant>
      <vt:variant>
        <vt:i4>5</vt:i4>
      </vt:variant>
      <vt:variant>
        <vt:lpwstr/>
      </vt:variant>
      <vt:variant>
        <vt:lpwstr>_Toc467590751</vt:lpwstr>
      </vt:variant>
      <vt:variant>
        <vt:i4>1114173</vt:i4>
      </vt:variant>
      <vt:variant>
        <vt:i4>92</vt:i4>
      </vt:variant>
      <vt:variant>
        <vt:i4>0</vt:i4>
      </vt:variant>
      <vt:variant>
        <vt:i4>5</vt:i4>
      </vt:variant>
      <vt:variant>
        <vt:lpwstr/>
      </vt:variant>
      <vt:variant>
        <vt:lpwstr>_Toc467590750</vt:lpwstr>
      </vt:variant>
      <vt:variant>
        <vt:i4>1048637</vt:i4>
      </vt:variant>
      <vt:variant>
        <vt:i4>86</vt:i4>
      </vt:variant>
      <vt:variant>
        <vt:i4>0</vt:i4>
      </vt:variant>
      <vt:variant>
        <vt:i4>5</vt:i4>
      </vt:variant>
      <vt:variant>
        <vt:lpwstr/>
      </vt:variant>
      <vt:variant>
        <vt:lpwstr>_Toc467590749</vt:lpwstr>
      </vt:variant>
      <vt:variant>
        <vt:i4>1048637</vt:i4>
      </vt:variant>
      <vt:variant>
        <vt:i4>80</vt:i4>
      </vt:variant>
      <vt:variant>
        <vt:i4>0</vt:i4>
      </vt:variant>
      <vt:variant>
        <vt:i4>5</vt:i4>
      </vt:variant>
      <vt:variant>
        <vt:lpwstr/>
      </vt:variant>
      <vt:variant>
        <vt:lpwstr>_Toc467590748</vt:lpwstr>
      </vt:variant>
      <vt:variant>
        <vt:i4>1048637</vt:i4>
      </vt:variant>
      <vt:variant>
        <vt:i4>74</vt:i4>
      </vt:variant>
      <vt:variant>
        <vt:i4>0</vt:i4>
      </vt:variant>
      <vt:variant>
        <vt:i4>5</vt:i4>
      </vt:variant>
      <vt:variant>
        <vt:lpwstr/>
      </vt:variant>
      <vt:variant>
        <vt:lpwstr>_Toc467590747</vt:lpwstr>
      </vt:variant>
      <vt:variant>
        <vt:i4>1048637</vt:i4>
      </vt:variant>
      <vt:variant>
        <vt:i4>68</vt:i4>
      </vt:variant>
      <vt:variant>
        <vt:i4>0</vt:i4>
      </vt:variant>
      <vt:variant>
        <vt:i4>5</vt:i4>
      </vt:variant>
      <vt:variant>
        <vt:lpwstr/>
      </vt:variant>
      <vt:variant>
        <vt:lpwstr>_Toc467590746</vt:lpwstr>
      </vt:variant>
      <vt:variant>
        <vt:i4>1048637</vt:i4>
      </vt:variant>
      <vt:variant>
        <vt:i4>62</vt:i4>
      </vt:variant>
      <vt:variant>
        <vt:i4>0</vt:i4>
      </vt:variant>
      <vt:variant>
        <vt:i4>5</vt:i4>
      </vt:variant>
      <vt:variant>
        <vt:lpwstr/>
      </vt:variant>
      <vt:variant>
        <vt:lpwstr>_Toc467590745</vt:lpwstr>
      </vt:variant>
      <vt:variant>
        <vt:i4>1048637</vt:i4>
      </vt:variant>
      <vt:variant>
        <vt:i4>56</vt:i4>
      </vt:variant>
      <vt:variant>
        <vt:i4>0</vt:i4>
      </vt:variant>
      <vt:variant>
        <vt:i4>5</vt:i4>
      </vt:variant>
      <vt:variant>
        <vt:lpwstr/>
      </vt:variant>
      <vt:variant>
        <vt:lpwstr>_Toc467590744</vt:lpwstr>
      </vt:variant>
      <vt:variant>
        <vt:i4>1048637</vt:i4>
      </vt:variant>
      <vt:variant>
        <vt:i4>50</vt:i4>
      </vt:variant>
      <vt:variant>
        <vt:i4>0</vt:i4>
      </vt:variant>
      <vt:variant>
        <vt:i4>5</vt:i4>
      </vt:variant>
      <vt:variant>
        <vt:lpwstr/>
      </vt:variant>
      <vt:variant>
        <vt:lpwstr>_Toc467590743</vt:lpwstr>
      </vt:variant>
      <vt:variant>
        <vt:i4>1048637</vt:i4>
      </vt:variant>
      <vt:variant>
        <vt:i4>44</vt:i4>
      </vt:variant>
      <vt:variant>
        <vt:i4>0</vt:i4>
      </vt:variant>
      <vt:variant>
        <vt:i4>5</vt:i4>
      </vt:variant>
      <vt:variant>
        <vt:lpwstr/>
      </vt:variant>
      <vt:variant>
        <vt:lpwstr>_Toc467590742</vt:lpwstr>
      </vt:variant>
      <vt:variant>
        <vt:i4>1048637</vt:i4>
      </vt:variant>
      <vt:variant>
        <vt:i4>38</vt:i4>
      </vt:variant>
      <vt:variant>
        <vt:i4>0</vt:i4>
      </vt:variant>
      <vt:variant>
        <vt:i4>5</vt:i4>
      </vt:variant>
      <vt:variant>
        <vt:lpwstr/>
      </vt:variant>
      <vt:variant>
        <vt:lpwstr>_Toc467590741</vt:lpwstr>
      </vt:variant>
      <vt:variant>
        <vt:i4>1048637</vt:i4>
      </vt:variant>
      <vt:variant>
        <vt:i4>32</vt:i4>
      </vt:variant>
      <vt:variant>
        <vt:i4>0</vt:i4>
      </vt:variant>
      <vt:variant>
        <vt:i4>5</vt:i4>
      </vt:variant>
      <vt:variant>
        <vt:lpwstr/>
      </vt:variant>
      <vt:variant>
        <vt:lpwstr>_Toc467590740</vt:lpwstr>
      </vt:variant>
      <vt:variant>
        <vt:i4>1507389</vt:i4>
      </vt:variant>
      <vt:variant>
        <vt:i4>26</vt:i4>
      </vt:variant>
      <vt:variant>
        <vt:i4>0</vt:i4>
      </vt:variant>
      <vt:variant>
        <vt:i4>5</vt:i4>
      </vt:variant>
      <vt:variant>
        <vt:lpwstr/>
      </vt:variant>
      <vt:variant>
        <vt:lpwstr>_Toc467590739</vt:lpwstr>
      </vt:variant>
      <vt:variant>
        <vt:i4>1507389</vt:i4>
      </vt:variant>
      <vt:variant>
        <vt:i4>20</vt:i4>
      </vt:variant>
      <vt:variant>
        <vt:i4>0</vt:i4>
      </vt:variant>
      <vt:variant>
        <vt:i4>5</vt:i4>
      </vt:variant>
      <vt:variant>
        <vt:lpwstr/>
      </vt:variant>
      <vt:variant>
        <vt:lpwstr>_Toc467590738</vt:lpwstr>
      </vt:variant>
      <vt:variant>
        <vt:i4>1507389</vt:i4>
      </vt:variant>
      <vt:variant>
        <vt:i4>14</vt:i4>
      </vt:variant>
      <vt:variant>
        <vt:i4>0</vt:i4>
      </vt:variant>
      <vt:variant>
        <vt:i4>5</vt:i4>
      </vt:variant>
      <vt:variant>
        <vt:lpwstr/>
      </vt:variant>
      <vt:variant>
        <vt:lpwstr>_Toc467590737</vt:lpwstr>
      </vt:variant>
      <vt:variant>
        <vt:i4>1507389</vt:i4>
      </vt:variant>
      <vt:variant>
        <vt:i4>8</vt:i4>
      </vt:variant>
      <vt:variant>
        <vt:i4>0</vt:i4>
      </vt:variant>
      <vt:variant>
        <vt:i4>5</vt:i4>
      </vt:variant>
      <vt:variant>
        <vt:lpwstr/>
      </vt:variant>
      <vt:variant>
        <vt:lpwstr>_Toc467590736</vt:lpwstr>
      </vt:variant>
      <vt:variant>
        <vt:i4>1507389</vt:i4>
      </vt:variant>
      <vt:variant>
        <vt:i4>2</vt:i4>
      </vt:variant>
      <vt:variant>
        <vt:i4>0</vt:i4>
      </vt:variant>
      <vt:variant>
        <vt:i4>5</vt:i4>
      </vt:variant>
      <vt:variant>
        <vt:lpwstr/>
      </vt:variant>
      <vt:variant>
        <vt:lpwstr>_Toc467590735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Geschäftsverteilungsplan 1998</dc:title>
  <dc:creator>Justizbehörden</dc:creator>
  <cp:lastModifiedBy>Kühne, Sabine (OLG Karlsruhe)</cp:lastModifiedBy>
  <cp:revision>3</cp:revision>
  <cp:lastPrinted>2020-11-06T09:28:00Z</cp:lastPrinted>
  <dcterms:created xsi:type="dcterms:W3CDTF">2020-11-04T08:39:00Z</dcterms:created>
  <dcterms:modified xsi:type="dcterms:W3CDTF">2020-11-06T09:28:00Z</dcterms:modified>
</cp:coreProperties>
</file>